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b793" w14:textId="06ab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қаласында 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29 наурыздағы N 11/02 қаулысы. Қарағанды облысы Саран қаласының Әділет басқармасында 2012 жылғы 24 сәуірде N 8-7-134 тіркелді. Күші жойылды - Қарағанды облысы Саран қаласы әкімдігінің 2013 жылғы 26 қыркүйектегі N 36/12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26.09.2013 N 36/12 қаулысымен.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w:t>
      </w:r>
      <w:r>
        <w:rPr>
          <w:rFonts w:ascii="Times New Roman"/>
          <w:b w:val="false"/>
          <w:i w:val="false"/>
          <w:color w:val="000000"/>
          <w:sz w:val="28"/>
        </w:rPr>
        <w:t xml:space="preserve"> қаулысына</w:t>
      </w:r>
      <w:r>
        <w:rPr>
          <w:rFonts w:ascii="Times New Roman"/>
          <w:b w:val="false"/>
          <w:i w:val="false"/>
          <w:color w:val="000000"/>
          <w:sz w:val="28"/>
        </w:rPr>
        <w:t>, Қазақстан Республикасы Үкіметінің 2011 жылғы 31 наурыздағы N 316 "Жұмыспен қамту 2020 бағдарламасын бекіту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Қарағанды облысы Саран қаласы әкімдігінің 2012.06.14 N 21/15 (алғашқы ресми жарияланған күннен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"Саран қаласының жұмыспен қамту және әлеуметтік бағдарламалар бөлімі" мемлекеттік мекемесі (бұдан әрі – Жұмыспен қамту бөлімі) және "Саран қаласының жұмыспен қамту орталығы" коммуналдық мемлекеттік мекемесі (бұдан әрі – Жұмыспен қамту орталығы):</w:t>
      </w:r>
      <w:r>
        <w:br/>
      </w:r>
      <w:r>
        <w:rPr>
          <w:rFonts w:ascii="Times New Roman"/>
          <w:b w:val="false"/>
          <w:i w:val="false"/>
          <w:color w:val="000000"/>
          <w:sz w:val="28"/>
        </w:rPr>
        <w:t>
      1) жұмыспен қамту бөлімінде және жұмыспен қамту орталығында жұмыссыз ретінде тіркелген, техникалық және кәсіптік білім беру орта білімнен кейінгі және жоғары білім беру ұйымдарының түлектері арасында жастар тәжірибесін жүргізу бойынша жұмысын ұйымдастырсын;</w:t>
      </w:r>
      <w:r>
        <w:br/>
      </w:r>
      <w:r>
        <w:rPr>
          <w:rFonts w:ascii="Times New Roman"/>
          <w:b w:val="false"/>
          <w:i w:val="false"/>
          <w:color w:val="000000"/>
          <w:sz w:val="28"/>
        </w:rPr>
        <w:t>
      2) жұмыс берушілермен жастар тәжірибесін қаржыландыру туралы шарттар жасасын;</w:t>
      </w:r>
      <w:r>
        <w:br/>
      </w:r>
      <w:r>
        <w:rPr>
          <w:rFonts w:ascii="Times New Roman"/>
          <w:b w:val="false"/>
          <w:i w:val="false"/>
          <w:color w:val="000000"/>
          <w:sz w:val="28"/>
        </w:rPr>
        <w:t>
      3) жастар тәжірибесіне қатысушылардың еңбек ақысы мемлекеттік бюджет есебінен 26 000 теңге мөлшерінде жүргізілсін.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Қарағанды облысы Саран қаласы әкімдігінің 2012.06.14 </w:t>
      </w:r>
      <w:r>
        <w:rPr>
          <w:rFonts w:ascii="Times New Roman"/>
          <w:b w:val="false"/>
          <w:i w:val="false"/>
          <w:color w:val="000000"/>
          <w:sz w:val="28"/>
        </w:rPr>
        <w:t>N 21/15</w:t>
      </w:r>
      <w:r>
        <w:rPr>
          <w:rFonts w:ascii="Times New Roman"/>
          <w:b w:val="false"/>
          <w:i w:val="false"/>
          <w:color w:val="ff0000"/>
          <w:sz w:val="28"/>
        </w:rPr>
        <w:t xml:space="preserve"> (алғашқы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Саран қаласы әкімдігінің 2010 жылғы 27 мамырдағы N 01/01 "Саран қаласының жұмыссыз жастары үшін дипломнан кейінгі кәсіптік практика ұйымдастыру туралы"</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N 8-7-107 болып тіркелген, қалалық "Саран газеті" N 15 (541) газетінде 2010 жылғы 25 маусымда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Саран қаласы әкімінің орынбасары Гүлмира Серікқызы Беделбаеваға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В. Иванов</w:t>
      </w:r>
    </w:p>
    <w:bookmarkStart w:name="z7"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29 наурыздағы</w:t>
      </w:r>
      <w:r>
        <w:br/>
      </w:r>
      <w:r>
        <w:rPr>
          <w:rFonts w:ascii="Times New Roman"/>
          <w:b w:val="false"/>
          <w:i w:val="false"/>
          <w:color w:val="000000"/>
          <w:sz w:val="28"/>
        </w:rPr>
        <w:t>
N 11/02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Жастар тәжірибесін ұйымдастыратын Саран қаласының кәсіпорындары, ұйымдары, мекемелерінің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233"/>
        <w:gridCol w:w="1813"/>
        <w:gridCol w:w="1893"/>
        <w:gridCol w:w="1453"/>
        <w:gridCol w:w="1693"/>
        <w:gridCol w:w="20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мен, мекемелердің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 (адам)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 (ай)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әкімі аппараты" мемлекеттік мекемесі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кәсіпкерлік бөлімі" мемлекеттік мекемесі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экономист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p>
            <w:pPr>
              <w:spacing w:after="20"/>
              <w:ind w:left="20"/>
              <w:jc w:val="both"/>
            </w:pPr>
            <w:r>
              <w:rPr>
                <w:rFonts w:ascii="Times New Roman"/>
                <w:b w:val="false"/>
                <w:i w:val="false"/>
                <w:color w:val="000000"/>
                <w:sz w:val="20"/>
              </w:rPr>
              <w:t>6 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4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әлеуметтік жұмыскер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p>
            <w:pPr>
              <w:spacing w:after="20"/>
              <w:ind w:left="20"/>
              <w:jc w:val="both"/>
            </w:pPr>
            <w:r>
              <w:rPr>
                <w:rFonts w:ascii="Times New Roman"/>
                <w:b w:val="false"/>
                <w:i w:val="false"/>
                <w:color w:val="000000"/>
                <w:sz w:val="20"/>
              </w:rPr>
              <w:t>6 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салық басқармасы" мемлекеттік мекемесі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экономист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p>
            <w:pPr>
              <w:spacing w:after="20"/>
              <w:ind w:left="20"/>
              <w:jc w:val="both"/>
            </w:pPr>
            <w:r>
              <w:rPr>
                <w:rFonts w:ascii="Times New Roman"/>
                <w:b w:val="false"/>
                <w:i w:val="false"/>
                <w:color w:val="000000"/>
                <w:sz w:val="20"/>
              </w:rPr>
              <w:t>6 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 Жауапкершілігі шектеулі серіктестігі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p>
            <w:pPr>
              <w:spacing w:after="20"/>
              <w:ind w:left="20"/>
              <w:jc w:val="both"/>
            </w:pPr>
            <w:r>
              <w:rPr>
                <w:rFonts w:ascii="Times New Roman"/>
                <w:b w:val="false"/>
                <w:i w:val="false"/>
                <w:color w:val="000000"/>
                <w:sz w:val="20"/>
              </w:rPr>
              <w:t>бухгалтер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p>
            <w:pPr>
              <w:spacing w:after="20"/>
              <w:ind w:left="20"/>
              <w:jc w:val="both"/>
            </w:pPr>
            <w:r>
              <w:rPr>
                <w:rFonts w:ascii="Times New Roman"/>
                <w:b w:val="false"/>
                <w:i w:val="false"/>
                <w:color w:val="000000"/>
                <w:sz w:val="20"/>
              </w:rPr>
              <w:t>6 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Жауапкершілігі шектеулі серіктестігі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"Азия-Тех" Жауапкершілігі шектеулі серіктестігі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"Домстрой - 2005" Жауапкершілігі шектеулі серіктестігі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учаскесінің мастері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Қарағанды облыстық филиалының Саран бөлімшесі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 экономист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бойынша комитетінің Қарағанды облысының Сот актілерін орындау бойынша департаменті" Мемлекеттік мекемесінің "Саран аймақтық бөлімі" филиалы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жүргізуші</w:t>
            </w:r>
          </w:p>
          <w:p>
            <w:pPr>
              <w:spacing w:after="20"/>
              <w:ind w:left="20"/>
              <w:jc w:val="both"/>
            </w:pPr>
            <w:r>
              <w:rPr>
                <w:rFonts w:ascii="Times New Roman"/>
                <w:b w:val="false"/>
                <w:i w:val="false"/>
                <w:color w:val="000000"/>
                <w:sz w:val="20"/>
              </w:rPr>
              <w:t>іс – жүргізуші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p>
            <w:pPr>
              <w:spacing w:after="20"/>
              <w:ind w:left="20"/>
              <w:jc w:val="both"/>
            </w:pPr>
            <w:r>
              <w:rPr>
                <w:rFonts w:ascii="Times New Roman"/>
                <w:b w:val="false"/>
                <w:i w:val="false"/>
                <w:color w:val="000000"/>
                <w:sz w:val="20"/>
              </w:rPr>
              <w:t>6 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"Қазцентрэлектропровод" Жауапкершілігі шектеулі серіктестігі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p>
            <w:pPr>
              <w:spacing w:after="20"/>
              <w:ind w:left="20"/>
              <w:jc w:val="both"/>
            </w:pPr>
            <w:r>
              <w:rPr>
                <w:rFonts w:ascii="Times New Roman"/>
                <w:b w:val="false"/>
                <w:i w:val="false"/>
                <w:color w:val="000000"/>
                <w:sz w:val="20"/>
              </w:rPr>
              <w:t>бухгалтер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p>
            <w:pPr>
              <w:spacing w:after="20"/>
              <w:ind w:left="20"/>
              <w:jc w:val="both"/>
            </w:pPr>
            <w:r>
              <w:rPr>
                <w:rFonts w:ascii="Times New Roman"/>
                <w:b w:val="false"/>
                <w:i w:val="false"/>
                <w:color w:val="000000"/>
                <w:sz w:val="20"/>
              </w:rPr>
              <w:t>6 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 xml:space="preserve">26 000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әкімдігі Саран қаласының тұрғын үй коммуналдық шаруашылығы жолаушылар көлігі және автомобиль жолдары бөлімінің шаруашылық жүргізу құқығындағы "Саранкоммунсервис" коммуналдық мемлекеттік кәсіпорыны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 – экономист</w:t>
            </w:r>
          </w:p>
          <w:p>
            <w:pPr>
              <w:spacing w:after="20"/>
              <w:ind w:left="20"/>
              <w:jc w:val="both"/>
            </w:pPr>
            <w:r>
              <w:rPr>
                <w:rFonts w:ascii="Times New Roman"/>
                <w:b w:val="false"/>
                <w:i w:val="false"/>
                <w:color w:val="000000"/>
                <w:sz w:val="20"/>
              </w:rPr>
              <w:t>бухгалтер – кассир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p>
            <w:pPr>
              <w:spacing w:after="20"/>
              <w:ind w:left="20"/>
              <w:jc w:val="both"/>
            </w:pPr>
            <w:r>
              <w:rPr>
                <w:rFonts w:ascii="Times New Roman"/>
                <w:b w:val="false"/>
                <w:i w:val="false"/>
                <w:color w:val="000000"/>
                <w:sz w:val="20"/>
              </w:rPr>
              <w:t>6 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p>
            <w:pPr>
              <w:spacing w:after="20"/>
              <w:ind w:left="20"/>
              <w:jc w:val="both"/>
            </w:pPr>
            <w:r>
              <w:rPr>
                <w:rFonts w:ascii="Times New Roman"/>
                <w:b w:val="false"/>
                <w:i w:val="false"/>
                <w:color w:val="000000"/>
                <w:sz w:val="20"/>
              </w:rPr>
              <w:t>26 000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"Загвоздкин и К" жеке кәсіпкер Журихина Татьяна Николаена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p>
            <w:pPr>
              <w:spacing w:after="20"/>
              <w:ind w:left="20"/>
              <w:jc w:val="both"/>
            </w:pPr>
            <w:r>
              <w:rPr>
                <w:rFonts w:ascii="Times New Roman"/>
                <w:b w:val="false"/>
                <w:i w:val="false"/>
                <w:color w:val="000000"/>
                <w:sz w:val="20"/>
              </w:rPr>
              <w:t>заңгер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p>
            <w:pPr>
              <w:spacing w:after="20"/>
              <w:ind w:left="20"/>
              <w:jc w:val="both"/>
            </w:pPr>
            <w:r>
              <w:rPr>
                <w:rFonts w:ascii="Times New Roman"/>
                <w:b w:val="false"/>
                <w:i w:val="false"/>
                <w:color w:val="000000"/>
                <w:sz w:val="20"/>
              </w:rPr>
              <w:t>5 ай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