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c300" w14:textId="da8c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қаласында нысаналы топтар үшін әлеуметтік жұмыс орындарын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 ақпандағы N 04а/01 қаулысы. Қарағанды облысы Саран қаласының Әділет басқармасында 2012 жылғы 1 наурызда N 8-7-132 тіркелді. Күші жойылды - Қарағанды облысы Саран қаласы әкімдігінің 2012 жылғы 31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2012.05.31 N 19/01 қаулысымен.</w:t>
      </w:r>
    </w:p>
    <w:bookmarkStart w:name="z1" w:id="0"/>
    <w:p>
      <w:pPr>
        <w:spacing w:after="0"/>
        <w:ind w:left="0"/>
        <w:jc w:val="both"/>
      </w:pPr>
      <w:r>
        <w:rPr>
          <w:rFonts w:ascii="Times New Roman"/>
          <w:b w:val="false"/>
          <w:i w:val="false"/>
          <w:color w:val="000000"/>
          <w:sz w:val="28"/>
        </w:rPr>
        <w:t>
      Халықтың нысаналы топтарына жататын жұмыссыз азаматтарға әлеуметтік қолдау көрсету мақсатында, "Халықты жұмыспен қамту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w:t>
      </w:r>
      <w:r>
        <w:rPr>
          <w:rFonts w:ascii="Times New Roman"/>
          <w:b w:val="false"/>
          <w:i w:val="false"/>
          <w:color w:val="000000"/>
          <w:sz w:val="28"/>
        </w:rPr>
        <w:t xml:space="preserve"> қаулысына</w:t>
      </w:r>
      <w:r>
        <w:rPr>
          <w:rFonts w:ascii="Times New Roman"/>
          <w:b w:val="false"/>
          <w:i w:val="false"/>
          <w:color w:val="000000"/>
          <w:sz w:val="28"/>
        </w:rPr>
        <w:t>, "Жұмыспен қамту 2020 бағдарламасын бекіту туралы" Қазақстан Республикасы Үкіметінің 2011 жылғы 31 наурыздағы N 316</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Жұмыспен қамту 2020 бағдарламасына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бюджет қаражаты есебінен әлеуметтік жұмыс орындарына жұмысқа орналасқан азаматтардың еңбек ақысына жұмыс берушінің өтемақы шығындарына арналған әлеуметтік жұмыс орындарын қаржыландыру, нысаналы топтары қатарындағы жұмыссыздарды жұмысқа орналастыру үшін әлеуметтік жұмыс орындарын ұйымдастыруды ұсынатын жұмыс берушілердің тізімі бекітілсін.</w:t>
      </w:r>
      <w:r>
        <w:br/>
      </w:r>
      <w:r>
        <w:rPr>
          <w:rFonts w:ascii="Times New Roman"/>
          <w:b w:val="false"/>
          <w:i w:val="false"/>
          <w:color w:val="000000"/>
          <w:sz w:val="28"/>
        </w:rPr>
        <w:t>
</w:t>
      </w:r>
      <w:r>
        <w:rPr>
          <w:rFonts w:ascii="Times New Roman"/>
          <w:b w:val="false"/>
          <w:i w:val="false"/>
          <w:color w:val="000000"/>
          <w:sz w:val="28"/>
        </w:rPr>
        <w:t>
      2. 50 жастан асқан әйелдерді жұмысқа орналастыруды әлеуметтік қорғау мақсатында халықтың нысаналы топтары құрамына осы санаттағы азаматтар қосымша енгізілсін.</w:t>
      </w:r>
      <w:r>
        <w:br/>
      </w:r>
      <w:r>
        <w:rPr>
          <w:rFonts w:ascii="Times New Roman"/>
          <w:b w:val="false"/>
          <w:i w:val="false"/>
          <w:color w:val="000000"/>
          <w:sz w:val="28"/>
        </w:rPr>
        <w:t>
</w:t>
      </w:r>
      <w:r>
        <w:rPr>
          <w:rFonts w:ascii="Times New Roman"/>
          <w:b w:val="false"/>
          <w:i w:val="false"/>
          <w:color w:val="000000"/>
          <w:sz w:val="28"/>
        </w:rPr>
        <w:t>
      3. "Саран қаласының жұмыспен қамту және әлеуметтік бағдарламалар бөлімі" мемлекеттік мекемесі (бұдан әрі – Жұмыспен қамту бөлімі) және "Саран қаласының жұмыспен қамту орталығы" коммуналдық мемлекеттік мекемесі (бұдан әрі – Жұмыспен қамту орталығы) заңмен белгіленген тәртіпке сәйкес Жұмыспен қамту бөлімінде, Жұмыспен қамту орталығында тіркелген нысаналы топтарға жататын жұмыссыз азаматтарды уақытша жұмысқа орналастыру үшін қаланың кәсіпорындарымен бірлесіп әлеуметтік жұмыс орындарын құру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4. Саран қаласы әкімдігінің 2010 жылғы 25 наурыздағы N 70 "2010 жылы нысаналы топтардан жұмыссыздарды жұмысқа орналастыру үшін әлеуметтік жұмыс орындарын ұйымдастыруды және қаржыландыруды ұсынатын жұмыс берушілерді іріктеу қағидасын бекіту туралы"</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N 8-7-104 болып тіркелген, қалалық "Саран газеті" N 3 (529) газетінде, 2010 жылғы 2 сәуірде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кейінгі он күнтізбелік күн өткен соң қолданысқа енгізіледі және 2012 жылдың 1 наурызынан туындайтын құқықтық қатынастарға қолданылады.</w:t>
      </w:r>
    </w:p>
    <w:bookmarkEnd w:id="0"/>
    <w:p>
      <w:pPr>
        <w:spacing w:after="0"/>
        <w:ind w:left="0"/>
        <w:jc w:val="both"/>
      </w:pPr>
      <w:r>
        <w:rPr>
          <w:rFonts w:ascii="Times New Roman"/>
          <w:b w:val="false"/>
          <w:i/>
          <w:color w:val="000000"/>
          <w:sz w:val="28"/>
        </w:rPr>
        <w:t>      Саран қаласының әкімі                      В. Иванов</w:t>
      </w:r>
    </w:p>
    <w:bookmarkStart w:name="z8"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 ақпандағы</w:t>
      </w:r>
      <w:r>
        <w:br/>
      </w:r>
      <w:r>
        <w:rPr>
          <w:rFonts w:ascii="Times New Roman"/>
          <w:b w:val="false"/>
          <w:i w:val="false"/>
          <w:color w:val="000000"/>
          <w:sz w:val="28"/>
        </w:rPr>
        <w:t>
N 04а/01 қаулысына қосымша</w:t>
      </w:r>
    </w:p>
    <w:bookmarkEnd w:id="1"/>
    <w:bookmarkStart w:name="z9" w:id="2"/>
    <w:p>
      <w:pPr>
        <w:spacing w:after="0"/>
        <w:ind w:left="0"/>
        <w:jc w:val="left"/>
      </w:pPr>
      <w:r>
        <w:rPr>
          <w:rFonts w:ascii="Times New Roman"/>
          <w:b/>
          <w:i w:val="false"/>
          <w:color w:val="000000"/>
        </w:rPr>
        <w:t xml:space="preserve"> 
Нысаналы топтары қатарындағы жұмыссыздарды жұмысқа орналастыру үшін әлеуметтік жұмыс орындарын ұйымдастыруды ұсынатын жұмыс берушілер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134"/>
        <w:gridCol w:w="2094"/>
        <w:gridCol w:w="2009"/>
        <w:gridCol w:w="2116"/>
        <w:gridCol w:w="1968"/>
        <w:gridCol w:w="1968"/>
      </w:tblGrid>
      <w:tr>
        <w:trPr>
          <w:trHeight w:val="10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 (адам)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 (ай)</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мөлшері, теңге</w:t>
            </w:r>
          </w:p>
        </w:tc>
      </w:tr>
      <w:tr>
        <w:trPr>
          <w:trHeight w:val="13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 Саран қаласы тұрғын үй коммуналдық шаруашылығы, жолаушылар көлігі және автомобиль жолдары бөлімінің шаруашылық жүргізу құқығындағы "Саранкоммунсервис" коммуналдық мемлекеттік кәсіпорны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қалпына келтіру жұмыстарының слесарі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Жаупкершілігі шектеулі серіктестігі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Автогрейдер жүргізушісі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9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 - ТА" Өнеркәсіптік коммерциялық фирмасы" Жауапкершілігі шектеулі серіктестігі</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Жабыншы</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ай</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 3 ай</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1 ай</w:t>
            </w:r>
          </w:p>
        </w:tc>
      </w:tr>
      <w:tr>
        <w:trPr>
          <w:trHeight w:val="13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 Жауапкершілігі шектеулі серіктестігі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шебері- жинақтаушы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ай</w:t>
            </w:r>
          </w:p>
        </w:tc>
      </w:tr>
      <w:tr>
        <w:trPr>
          <w:trHeight w:val="39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"Загвоздкин и К" Жеке кәсіпкер Татьяна Николаевна Журихина</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шебері</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ай</w:t>
            </w:r>
          </w:p>
        </w:tc>
      </w:tr>
      <w:tr>
        <w:trPr>
          <w:trHeight w:val="3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 3 ай</w:t>
            </w:r>
          </w:p>
        </w:tc>
      </w:tr>
      <w:tr>
        <w:trPr>
          <w:trHeight w:val="31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 Жауапкершілігі шектеулі серіктестігі </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шебері- жинақтаушы</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 3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1 ай</w:t>
            </w:r>
          </w:p>
        </w:tc>
      </w:tr>
      <w:tr>
        <w:trPr>
          <w:trHeight w:val="31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"Загвоздкин и К" Жеке кәсіпкер Татьяна Николаевна Журихина</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шебері</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 3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1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Газэлектрдәнекерлеуші</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6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 3 ай</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1 ай</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