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0fa7a" w14:textId="ce0fa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"Мүгедектерді сурдо-тифлотехникалық құралдармен және міндетті гигиеналық құралдармен қамтамасыз ету үшін оларға құжаттарды ресімдеу" мемлекеттік қызмет регламентін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 әкімдігінің 2012 жылғы 12 желтоқсандағы N 26/29 қаулысы. Қарағанды облысының Әділет департаментінде 2013 жылғы 22 қаңтарда N 2125 тіркелді. Күші жойылды Қарағанды облысы Сәтбаев қаласы әкімдігінің 2013 жылғы 27 мамырдағы № 12/37 қаулысымен</w:t>
      </w:r>
    </w:p>
    <w:p>
      <w:pPr>
        <w:spacing w:after="0"/>
        <w:ind w:left="0"/>
        <w:jc w:val="both"/>
      </w:pPr>
      <w:r>
        <w:rPr>
          <w:rFonts w:ascii="Times New Roman"/>
          <w:b w:val="false"/>
          <w:i w:val="false"/>
          <w:color w:val="ff0000"/>
          <w:sz w:val="28"/>
        </w:rPr>
        <w:t>      Ескерту. Күші жойылды Қарағанды облысы Сәтбаев қалалық мәслихатының 27.05.2013 N 12/37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 "</w:t>
      </w:r>
      <w:r>
        <w:rPr>
          <w:rFonts w:ascii="Times New Roman"/>
          <w:b w:val="false"/>
          <w:i w:val="false"/>
          <w:color w:val="000000"/>
          <w:sz w:val="28"/>
        </w:rPr>
        <w:t>Әкімшілік рәсімдер туралы</w:t>
      </w:r>
      <w:r>
        <w:rPr>
          <w:rFonts w:ascii="Times New Roman"/>
          <w:b w:val="false"/>
          <w:i w:val="false"/>
          <w:color w:val="000000"/>
          <w:sz w:val="28"/>
        </w:rPr>
        <w:t>" Қазақстан Республикасының 2000 жылғы 27 қарашадағы Заңдарына және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қаулысына</w:t>
      </w:r>
      <w:r>
        <w:rPr>
          <w:rFonts w:ascii="Times New Roman"/>
          <w:b w:val="false"/>
          <w:i w:val="false"/>
          <w:color w:val="000000"/>
          <w:sz w:val="28"/>
        </w:rPr>
        <w:t xml:space="preserve"> сәйкес Сәтбаев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"Мүгедектерді сурдо-тифлотехникалық құралдармен және міндетті гигиеналық құралдармен қамтамасыз ету үшін оларға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Сәтбаев қаласы әкімінің орынбасары М.С. Мадиеваға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күнiнен бастап он күнтізбелік күн өткеннен кейін қолданысқа енгiзiледi.</w:t>
      </w:r>
    </w:p>
    <w:bookmarkEnd w:id="0"/>
    <w:p>
      <w:pPr>
        <w:spacing w:after="0"/>
        <w:ind w:left="0"/>
        <w:jc w:val="both"/>
      </w:pPr>
      <w:r>
        <w:rPr>
          <w:rFonts w:ascii="Times New Roman"/>
          <w:b w:val="false"/>
          <w:i/>
          <w:color w:val="000000"/>
          <w:sz w:val="28"/>
        </w:rPr>
        <w:t>      Сәтбаев қаласының әкімі                    Б. Ахметов</w:t>
      </w:r>
    </w:p>
    <w:bookmarkStart w:name="z5" w:id="1"/>
    <w:p>
      <w:pPr>
        <w:spacing w:after="0"/>
        <w:ind w:left="0"/>
        <w:jc w:val="both"/>
      </w:pPr>
      <w:r>
        <w:rPr>
          <w:rFonts w:ascii="Times New Roman"/>
          <w:b w:val="false"/>
          <w:i w:val="false"/>
          <w:color w:val="000000"/>
          <w:sz w:val="28"/>
        </w:rPr>
        <w:t>
Сәтбаев қаласы әкімдігінің</w:t>
      </w:r>
      <w:r>
        <w:br/>
      </w:r>
      <w:r>
        <w:rPr>
          <w:rFonts w:ascii="Times New Roman"/>
          <w:b w:val="false"/>
          <w:i w:val="false"/>
          <w:color w:val="000000"/>
          <w:sz w:val="28"/>
        </w:rPr>
        <w:t>
2012 жылғы 12 желтоқсандағы</w:t>
      </w:r>
      <w:r>
        <w:br/>
      </w:r>
      <w:r>
        <w:rPr>
          <w:rFonts w:ascii="Times New Roman"/>
          <w:b w:val="false"/>
          <w:i w:val="false"/>
          <w:color w:val="000000"/>
          <w:sz w:val="28"/>
        </w:rPr>
        <w:t>
N 26/29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"Мүгедектерді сурдо-тифлотехникалық</w:t>
      </w:r>
      <w:r>
        <w:br/>
      </w:r>
      <w:r>
        <w:rPr>
          <w:rFonts w:ascii="Times New Roman"/>
          <w:b/>
          <w:i w:val="false"/>
          <w:color w:val="000000"/>
        </w:rPr>
        <w:t>
және міндетті гигиеналық құралдармен қамтамасыз</w:t>
      </w:r>
      <w:r>
        <w:br/>
      </w:r>
      <w:r>
        <w:rPr>
          <w:rFonts w:ascii="Times New Roman"/>
          <w:b/>
          <w:i w:val="false"/>
          <w:color w:val="000000"/>
        </w:rPr>
        <w:t>
ету үшін оларға құжаттар ресімдеу"</w:t>
      </w:r>
      <w:r>
        <w:br/>
      </w:r>
      <w:r>
        <w:rPr>
          <w:rFonts w:ascii="Times New Roman"/>
          <w:b/>
          <w:i w:val="false"/>
          <w:color w:val="000000"/>
        </w:rPr>
        <w:t>
мемлекеттік қызмет регламенті</w:t>
      </w:r>
    </w:p>
    <w:bookmarkEnd w:id="2"/>
    <w:bookmarkStart w:name="z7" w:id="3"/>
    <w:p>
      <w:pPr>
        <w:spacing w:after="0"/>
        <w:ind w:left="0"/>
        <w:jc w:val="left"/>
      </w:pPr>
      <w:r>
        <w:rPr>
          <w:rFonts w:ascii="Times New Roman"/>
          <w:b/>
          <w:i w:val="false"/>
          <w:color w:val="000000"/>
        </w:rPr>
        <w:t xml:space="preserve"> 
1. Негізгі түсініктер</w:t>
      </w:r>
    </w:p>
    <w:bookmarkEnd w:id="3"/>
    <w:bookmarkStart w:name="z8" w:id="4"/>
    <w:p>
      <w:pPr>
        <w:spacing w:after="0"/>
        <w:ind w:left="0"/>
        <w:jc w:val="both"/>
      </w:pPr>
      <w:r>
        <w:rPr>
          <w:rFonts w:ascii="Times New Roman"/>
          <w:b w:val="false"/>
          <w:i w:val="false"/>
          <w:color w:val="000000"/>
          <w:sz w:val="28"/>
        </w:rPr>
        <w:t>
      1. Қолданылатын терминдер мен аббревиатуралардың анықтамалары:</w:t>
      </w:r>
      <w:r>
        <w:br/>
      </w:r>
      <w:r>
        <w:rPr>
          <w:rFonts w:ascii="Times New Roman"/>
          <w:b w:val="false"/>
          <w:i w:val="false"/>
          <w:color w:val="000000"/>
          <w:sz w:val="28"/>
        </w:rPr>
        <w:t>
      1) ҚФБ - мемлекеттік қызмет көрсету үдерісіне қатысатын мүдделі органдардың жауапты тұлғалары - құрылымдық-функцияналдық бірліктері, ақпараттық жүйелері немесе олардың қосалқы жүйелері;</w:t>
      </w:r>
      <w:r>
        <w:br/>
      </w:r>
      <w:r>
        <w:rPr>
          <w:rFonts w:ascii="Times New Roman"/>
          <w:b w:val="false"/>
          <w:i w:val="false"/>
          <w:color w:val="000000"/>
          <w:sz w:val="28"/>
        </w:rPr>
        <w:t>
      2) уәкілетті орган - "Сәтбаев қаласының жұмыспен қамту және әлеуметтік бағдарламалар бөлімі" мемлекеттік мекемесі;</w:t>
      </w:r>
      <w:r>
        <w:br/>
      </w:r>
      <w:r>
        <w:rPr>
          <w:rFonts w:ascii="Times New Roman"/>
          <w:b w:val="false"/>
          <w:i w:val="false"/>
          <w:color w:val="000000"/>
          <w:sz w:val="28"/>
        </w:rPr>
        <w:t>
      3) халыққа қызмет көрсету орталығы - "жалғыз терезе" қағидаты бойынша өтініштерді қабылдау және құжаттарды беру жөнінде жеке және (немесе) заңды тұлғаларға мемлекеттік қызметтер көрсетілуін ұйымдастыруды жүзеге асыратын, республикалық мемлекеттік кәсіпорын.</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Осы "Мүгедектерді сурдо-тифлотехникалық және міндетті гигиеналық құралдармен қамтамасыз ету үшін оларға құжаттар ресімдеу" мемлекеттік қызмет регламенті (бұдан әрі - регламент) мүгедектерді сурдо-тифлотехникалық құралдармен және міндетті гигиеналық құралдармен қамтамасыз ету үшін құжаттарды ресімдеу рәсімін айқындайды (бұдан әрі –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"Сәтбаев қаласының жұмыспен қамту және әлеуметтік бағдарламалар бөлімі" мемлекеттік мекемесімен көрсетіледі (бұдан әрі – уәкілетті орган), сондай-ақ баламалы негізде халыққа қызмет көрсету орталығы арқылы: Қазақстан Республикасы көлік және коммуникация министрлiгiнің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Сәтбаев қаласындағы бөлімі немесе Қазақстан Республикасы көлік және коммуникация министрлiгiнің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Сәтбаев қаласындағы бөлімінің өкілдігі (бұдан әрі - орталық), (байланыс мәліметтері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22 бабы</w:t>
      </w:r>
      <w:r>
        <w:rPr>
          <w:rFonts w:ascii="Times New Roman"/>
          <w:b w:val="false"/>
          <w:i w:val="false"/>
          <w:color w:val="000000"/>
          <w:sz w:val="28"/>
        </w:rPr>
        <w:t xml:space="preserve"> 1 тармағы, Қазақстан Республикасы Үкіметінің 2005 жылғы 20 шілдедегі N 754 қаулысымен бекітілген мүгедектерді протездік-ортопедиялық көмекпен және техникалық көмекші (орнын толтырушы) құралдармен қамтамасыз ету </w:t>
      </w:r>
      <w:r>
        <w:rPr>
          <w:rFonts w:ascii="Times New Roman"/>
          <w:b w:val="false"/>
          <w:i w:val="false"/>
          <w:color w:val="000000"/>
          <w:sz w:val="28"/>
        </w:rPr>
        <w:t>ережесі</w:t>
      </w:r>
      <w:r>
        <w:rPr>
          <w:rFonts w:ascii="Times New Roman"/>
          <w:b w:val="false"/>
          <w:i w:val="false"/>
          <w:color w:val="000000"/>
          <w:sz w:val="28"/>
        </w:rPr>
        <w:t xml:space="preserve"> және Қазақстан Республикасы Үкіметінің 2011 жылғы 7 сәуірдегі N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6. Тұтынушы алатын көрсетiлетiн мемлекеттiк қызметтiң нәтижесi мүгедектерге сурдо-тифлотехникалық және міндетті гигиеналық құралдармен қамтамасыз ету үшін оларға құжаттарды рәсімдеу туралы қағаз жеткiзгiштегi хабарлама (бұдан әрi- хабарлама) не қызмет көрсетуден бас тарту туралы дәлелдi жауап болып табылады.</w:t>
      </w:r>
    </w:p>
    <w:bookmarkEnd w:id="6"/>
    <w:bookmarkStart w:name="z15"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16" w:id="8"/>
    <w:p>
      <w:pPr>
        <w:spacing w:after="0"/>
        <w:ind w:left="0"/>
        <w:jc w:val="both"/>
      </w:pPr>
      <w:r>
        <w:rPr>
          <w:rFonts w:ascii="Times New Roman"/>
          <w:b w:val="false"/>
          <w:i w:val="false"/>
          <w:color w:val="000000"/>
          <w:sz w:val="28"/>
        </w:rPr>
        <w:t>
      7. Мемлекеттiк қызмет жеке адамдарға: Қазақстан Республикасының азаматтарына, Қазақстан Республикасының аумағында тұрақты тұратын шетелдiктерге және азаматтығы жоқ адамдарға (бұдан әрi – тұтынушылар):</w:t>
      </w:r>
      <w:r>
        <w:br/>
      </w:r>
      <w:r>
        <w:rPr>
          <w:rFonts w:ascii="Times New Roman"/>
          <w:b w:val="false"/>
          <w:i w:val="false"/>
          <w:color w:val="000000"/>
          <w:sz w:val="28"/>
        </w:rPr>
        <w:t>
      1) сурдотехникалық құралдармен қамтамасыз ету бойынша:</w:t>
      </w:r>
      <w:r>
        <w:br/>
      </w:r>
      <w:r>
        <w:rPr>
          <w:rFonts w:ascii="Times New Roman"/>
          <w:b w:val="false"/>
          <w:i w:val="false"/>
          <w:color w:val="000000"/>
          <w:sz w:val="28"/>
        </w:rPr>
        <w:t>
      Ұлы Отан соғысының қатысушылары мен мүгедектерiне;</w:t>
      </w:r>
      <w:r>
        <w:br/>
      </w:r>
      <w:r>
        <w:rPr>
          <w:rFonts w:ascii="Times New Roman"/>
          <w:b w:val="false"/>
          <w:i w:val="false"/>
          <w:color w:val="000000"/>
          <w:sz w:val="28"/>
        </w:rPr>
        <w:t>
      жеңiлдiктер мен кепiлдiктер бойынша Ұлы отан соғысы мүгедектерiне теңестiрiлген адамдарға;</w:t>
      </w:r>
      <w:r>
        <w:br/>
      </w:r>
      <w:r>
        <w:rPr>
          <w:rFonts w:ascii="Times New Roman"/>
          <w:b w:val="false"/>
          <w:i w:val="false"/>
          <w:color w:val="000000"/>
          <w:sz w:val="28"/>
        </w:rPr>
        <w:t>
      мүгедек балаларға;</w:t>
      </w:r>
      <w:r>
        <w:br/>
      </w:r>
      <w:r>
        <w:rPr>
          <w:rFonts w:ascii="Times New Roman"/>
          <w:b w:val="false"/>
          <w:i w:val="false"/>
          <w:color w:val="000000"/>
          <w:sz w:val="28"/>
        </w:rPr>
        <w:t>
      бірінші, екінші, үшінші топ мүгедектеріне;</w:t>
      </w:r>
      <w:r>
        <w:br/>
      </w:r>
      <w:r>
        <w:rPr>
          <w:rFonts w:ascii="Times New Roman"/>
          <w:b w:val="false"/>
          <w:i w:val="false"/>
          <w:color w:val="000000"/>
          <w:sz w:val="28"/>
        </w:rPr>
        <w:t>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мүгедектерге;</w:t>
      </w:r>
      <w:r>
        <w:br/>
      </w:r>
      <w:r>
        <w:rPr>
          <w:rFonts w:ascii="Times New Roman"/>
          <w:b w:val="false"/>
          <w:i w:val="false"/>
          <w:color w:val="000000"/>
          <w:sz w:val="28"/>
        </w:rPr>
        <w:t>
      2) тифлотехникалық құралдармен қамтамасыз ету бойынша:</w:t>
      </w:r>
      <w:r>
        <w:br/>
      </w:r>
      <w:r>
        <w:rPr>
          <w:rFonts w:ascii="Times New Roman"/>
          <w:b w:val="false"/>
          <w:i w:val="false"/>
          <w:color w:val="000000"/>
          <w:sz w:val="28"/>
        </w:rPr>
        <w:t>
      бірінші, екінші топтағы мүгедектерге;</w:t>
      </w:r>
      <w:r>
        <w:br/>
      </w:r>
      <w:r>
        <w:rPr>
          <w:rFonts w:ascii="Times New Roman"/>
          <w:b w:val="false"/>
          <w:i w:val="false"/>
          <w:color w:val="000000"/>
          <w:sz w:val="28"/>
        </w:rPr>
        <w:t>
      мүгедек балаларға;</w:t>
      </w:r>
      <w:r>
        <w:br/>
      </w:r>
      <w:r>
        <w:rPr>
          <w:rFonts w:ascii="Times New Roman"/>
          <w:b w:val="false"/>
          <w:i w:val="false"/>
          <w:color w:val="000000"/>
          <w:sz w:val="28"/>
        </w:rPr>
        <w:t>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мүгедектерге;</w:t>
      </w:r>
      <w:r>
        <w:br/>
      </w:r>
      <w:r>
        <w:rPr>
          <w:rFonts w:ascii="Times New Roman"/>
          <w:b w:val="false"/>
          <w:i w:val="false"/>
          <w:color w:val="000000"/>
          <w:sz w:val="28"/>
        </w:rPr>
        <w:t>
      3) міндетті гигиеналық құралдармен қамтамасыз ету бойынша:</w:t>
      </w:r>
      <w:r>
        <w:br/>
      </w:r>
      <w:r>
        <w:rPr>
          <w:rFonts w:ascii="Times New Roman"/>
          <w:b w:val="false"/>
          <w:i w:val="false"/>
          <w:color w:val="000000"/>
          <w:sz w:val="28"/>
        </w:rPr>
        <w:t>
      мүгедектерді оңалтудың жеке бағдарламасын сәйкес міндетті гигиеналық құралдарға мұқтаж мүгедектерге;</w:t>
      </w:r>
      <w:r>
        <w:br/>
      </w:r>
      <w:r>
        <w:rPr>
          <w:rFonts w:ascii="Times New Roman"/>
          <w:b w:val="false"/>
          <w:i w:val="false"/>
          <w:color w:val="000000"/>
          <w:sz w:val="28"/>
        </w:rPr>
        <w:t>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мүгедектерге көрсетіледі.</w:t>
      </w:r>
      <w:r>
        <w:br/>
      </w:r>
      <w:r>
        <w:rPr>
          <w:rFonts w:ascii="Times New Roman"/>
          <w:b w:val="false"/>
          <w:i w:val="false"/>
          <w:color w:val="000000"/>
          <w:sz w:val="28"/>
        </w:rPr>
        <w:t>
</w:t>
      </w:r>
      <w:r>
        <w:rPr>
          <w:rFonts w:ascii="Times New Roman"/>
          <w:b w:val="false"/>
          <w:i w:val="false"/>
          <w:color w:val="000000"/>
          <w:sz w:val="28"/>
        </w:rPr>
        <w:t>
      8. Мемлекеттiк қызмет көрсету мерзiмдерi:</w:t>
      </w:r>
      <w:r>
        <w:br/>
      </w:r>
      <w:r>
        <w:rPr>
          <w:rFonts w:ascii="Times New Roman"/>
          <w:b w:val="false"/>
          <w:i w:val="false"/>
          <w:color w:val="000000"/>
          <w:sz w:val="28"/>
        </w:rPr>
        <w:t>
      1) мемлекеттiк қызмет көрсету мерзiмдерi тұтынушының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қажеттi құжаттарды тапсырған сәтiнен бастап:</w:t>
      </w:r>
      <w:r>
        <w:br/>
      </w:r>
      <w:r>
        <w:rPr>
          <w:rFonts w:ascii="Times New Roman"/>
          <w:b w:val="false"/>
          <w:i w:val="false"/>
          <w:color w:val="000000"/>
          <w:sz w:val="28"/>
        </w:rPr>
        <w:t>
      уәкiлеттi органда – он жұмыс күнi iшiнде;</w:t>
      </w:r>
      <w:r>
        <w:br/>
      </w:r>
      <w:r>
        <w:rPr>
          <w:rFonts w:ascii="Times New Roman"/>
          <w:b w:val="false"/>
          <w:i w:val="false"/>
          <w:color w:val="000000"/>
          <w:sz w:val="28"/>
        </w:rPr>
        <w:t>
      орталықта – он жұмыс күнi iшiнде (құжатты қабылдаған күн мен (нәтижесiн) берген күн мемлекеттiк қызмет көрсету мерзiмiне кiрмейдi);</w:t>
      </w:r>
      <w:r>
        <w:br/>
      </w:r>
      <w:r>
        <w:rPr>
          <w:rFonts w:ascii="Times New Roman"/>
          <w:b w:val="false"/>
          <w:i w:val="false"/>
          <w:color w:val="000000"/>
          <w:sz w:val="28"/>
        </w:rPr>
        <w:t>
      2) тұтынушы өтiнiш жасаған күнi сол жерде көрсетiлетiн мемлекеттiк қызмет алғанға дейiн (талон алғанға дейiн) күтудiң ең көп шектi уақыты 30 минуттан аспайды;</w:t>
      </w:r>
      <w:r>
        <w:br/>
      </w:r>
      <w:r>
        <w:rPr>
          <w:rFonts w:ascii="Times New Roman"/>
          <w:b w:val="false"/>
          <w:i w:val="false"/>
          <w:color w:val="000000"/>
          <w:sz w:val="28"/>
        </w:rPr>
        <w:t>
      3) тұтынушы өтiнiш жасаған күнi сол жерде көрсетiлетiн мемлекеттiк қызметтi алғанға дейiн күтудiң ең көп шектi уақыты уәкiлеттi органда 15 минуттан, орталықта 30 минуттан аспайды.</w:t>
      </w:r>
      <w:r>
        <w:br/>
      </w:r>
      <w:r>
        <w:rPr>
          <w:rFonts w:ascii="Times New Roman"/>
          <w:b w:val="false"/>
          <w:i w:val="false"/>
          <w:color w:val="000000"/>
          <w:sz w:val="28"/>
        </w:rPr>
        <w:t>
</w:t>
      </w:r>
      <w:r>
        <w:rPr>
          <w:rFonts w:ascii="Times New Roman"/>
          <w:b w:val="false"/>
          <w:i w:val="false"/>
          <w:color w:val="000000"/>
          <w:sz w:val="28"/>
        </w:rPr>
        <w:t>
      9.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10. Уәкiлеттi органның жұмыс кестесi: демалыс (сенбі, жексенбі) және мереке күндерін қоспағанда, сағат 13.00 бастап 14.00 дейінгі түскі үзіліспен 9.00 бастап 18.00 дейін күн сайын.</w:t>
      </w:r>
      <w:r>
        <w:br/>
      </w:r>
      <w:r>
        <w:rPr>
          <w:rFonts w:ascii="Times New Roman"/>
          <w:b w:val="false"/>
          <w:i w:val="false"/>
          <w:color w:val="000000"/>
          <w:sz w:val="28"/>
        </w:rPr>
        <w:t>
      Қабылдау алдын ала жазылусыз және жеделдетiп қызмет көрсетусiз кезек тәртiбiнде жүзеге асырылады.</w:t>
      </w:r>
      <w:r>
        <w:br/>
      </w:r>
      <w:r>
        <w:rPr>
          <w:rFonts w:ascii="Times New Roman"/>
          <w:b w:val="false"/>
          <w:i w:val="false"/>
          <w:color w:val="000000"/>
          <w:sz w:val="28"/>
        </w:rPr>
        <w:t>
      Орталықтың жұмыс кестесі: үзіліссіз 9.00-ден бастап 20.00-ге дейін күн сайын, орталықтың филиалдары мен өкілдіктері үшін демалыс және мереке күндерін қоспағанда, 13.00-ден 14.00-ге дейінгі түскі үзіліспен 9.00-ден бастап 19.00-ге дейін.</w:t>
      </w:r>
      <w:r>
        <w:br/>
      </w:r>
      <w:r>
        <w:rPr>
          <w:rFonts w:ascii="Times New Roman"/>
          <w:b w:val="false"/>
          <w:i w:val="false"/>
          <w:color w:val="000000"/>
          <w:sz w:val="28"/>
        </w:rPr>
        <w:t>
      Қабылдау алдын ала жазылусыз және жеделдетiп қызмет көрсетусiз "электронды" кезек тәртiбiнде жүзеге асырылады.</w:t>
      </w:r>
      <w:r>
        <w:br/>
      </w:r>
      <w:r>
        <w:rPr>
          <w:rFonts w:ascii="Times New Roman"/>
          <w:b w:val="false"/>
          <w:i w:val="false"/>
          <w:color w:val="000000"/>
          <w:sz w:val="28"/>
        </w:rPr>
        <w:t>
</w:t>
      </w:r>
      <w:r>
        <w:rPr>
          <w:rFonts w:ascii="Times New Roman"/>
          <w:b w:val="false"/>
          <w:i w:val="false"/>
          <w:color w:val="000000"/>
          <w:sz w:val="28"/>
        </w:rPr>
        <w:t>
      11. Тұтынушыдан өтініш алған сәттен бастап және мемлекеттік қызмет көрсету нәтижесін беру сәтіне дейін мемлекеттік қызметті көрсету кезеңдері:</w:t>
      </w:r>
      <w:r>
        <w:br/>
      </w:r>
      <w:r>
        <w:rPr>
          <w:rFonts w:ascii="Times New Roman"/>
          <w:b w:val="false"/>
          <w:i w:val="false"/>
          <w:color w:val="000000"/>
          <w:sz w:val="28"/>
        </w:rPr>
        <w:t>
      1) тұтынушы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айқындалған қажетті құжаттармен уәкілетті органға немесе орталыққа өтініш береді;</w:t>
      </w:r>
      <w:r>
        <w:br/>
      </w:r>
      <w:r>
        <w:rPr>
          <w:rFonts w:ascii="Times New Roman"/>
          <w:b w:val="false"/>
          <w:i w:val="false"/>
          <w:color w:val="000000"/>
          <w:sz w:val="28"/>
        </w:rPr>
        <w:t>
      2) орталық құжаттарды қабылдау, тіркеу, тізілім құрастырады және құжаттарды уәкілетті органға тапсырады;</w:t>
      </w:r>
      <w:r>
        <w:br/>
      </w:r>
      <w:r>
        <w:rPr>
          <w:rFonts w:ascii="Times New Roman"/>
          <w:b w:val="false"/>
          <w:i w:val="false"/>
          <w:color w:val="000000"/>
          <w:sz w:val="28"/>
        </w:rPr>
        <w:t>
      3) уәкілетті орган орталықтан немесе уәкілетті органға өтініш бергенде тұтынушы ұсынған құжаттарды тіркеуді, қарауды жүзеге асырады, хабарлама немесе мемлекеттік қызметтен бас тарту туралы дәлелді жауап дайындайды және мемлекеттік қызмет көрсету нәтижесін орталыққа немесе уәкілетті органға өтініш берген жағдайда тұтынушыға жолдайды;</w:t>
      </w:r>
      <w:r>
        <w:br/>
      </w:r>
      <w:r>
        <w:rPr>
          <w:rFonts w:ascii="Times New Roman"/>
          <w:b w:val="false"/>
          <w:i w:val="false"/>
          <w:color w:val="000000"/>
          <w:sz w:val="28"/>
        </w:rPr>
        <w:t>
      4) орталық хабарламаны немесе мемлекеттік қызметті ұсынудан бас тарту туралы дәлелді жауапты тұтынушыға береді.</w:t>
      </w:r>
      <w:r>
        <w:br/>
      </w:r>
      <w:r>
        <w:rPr>
          <w:rFonts w:ascii="Times New Roman"/>
          <w:b w:val="false"/>
          <w:i w:val="false"/>
          <w:color w:val="000000"/>
          <w:sz w:val="28"/>
        </w:rPr>
        <w:t>
      Қоса берілген құжаттармен бірге өтініштерді уәкілетті органға жеткізуді және кері қайтаруды орталық өтініштерді қабылдаған күні екі реттен кем емес курьерлік байланыс арқылы жүзеге асырады.</w:t>
      </w:r>
      <w:r>
        <w:br/>
      </w:r>
      <w:r>
        <w:rPr>
          <w:rFonts w:ascii="Times New Roman"/>
          <w:b w:val="false"/>
          <w:i w:val="false"/>
          <w:color w:val="000000"/>
          <w:sz w:val="28"/>
        </w:rPr>
        <w:t>
</w:t>
      </w:r>
      <w:r>
        <w:rPr>
          <w:rFonts w:ascii="Times New Roman"/>
          <w:b w:val="false"/>
          <w:i w:val="false"/>
          <w:color w:val="000000"/>
          <w:sz w:val="28"/>
        </w:rPr>
        <w:t>
      12. Уәкілетті органда және орталықта мемлекеттік қызметті көрсету үшін құжаттарды қабылдауды жүзеге асыратын тұлғалардың ең аз саны бір қызметкерді құрайды.</w:t>
      </w:r>
    </w:p>
    <w:bookmarkEnd w:id="8"/>
    <w:bookmarkStart w:name="z22" w:id="9"/>
    <w:p>
      <w:pPr>
        <w:spacing w:after="0"/>
        <w:ind w:left="0"/>
        <w:jc w:val="left"/>
      </w:pPr>
      <w:r>
        <w:rPr>
          <w:rFonts w:ascii="Times New Roman"/>
          <w:b/>
          <w:i w:val="false"/>
          <w:color w:val="000000"/>
        </w:rPr>
        <w:t xml:space="preserve"> 
4. Мемлекеттік қызмет көрсету үдерісіндегі іс-әрекет</w:t>
      </w:r>
      <w:r>
        <w:br/>
      </w:r>
      <w:r>
        <w:rPr>
          <w:rFonts w:ascii="Times New Roman"/>
          <w:b/>
          <w:i w:val="false"/>
          <w:color w:val="000000"/>
        </w:rPr>
        <w:t>
(өзара әрекет) тәртібінің сипаттамасы</w:t>
      </w:r>
    </w:p>
    <w:bookmarkEnd w:id="9"/>
    <w:bookmarkStart w:name="z23" w:id="10"/>
    <w:p>
      <w:pPr>
        <w:spacing w:after="0"/>
        <w:ind w:left="0"/>
        <w:jc w:val="both"/>
      </w:pPr>
      <w:r>
        <w:rPr>
          <w:rFonts w:ascii="Times New Roman"/>
          <w:b w:val="false"/>
          <w:i w:val="false"/>
          <w:color w:val="000000"/>
          <w:sz w:val="28"/>
        </w:rPr>
        <w:t>
      13. Тұтынушы мемлекеттiк қызметті алу үшiн мынадай құжаттарды:</w:t>
      </w:r>
      <w:r>
        <w:br/>
      </w:r>
      <w:r>
        <w:rPr>
          <w:rFonts w:ascii="Times New Roman"/>
          <w:b w:val="false"/>
          <w:i w:val="false"/>
          <w:color w:val="000000"/>
          <w:sz w:val="28"/>
        </w:rPr>
        <w:t>
      1) сурдотехникалық құралдармен қамтамасыз ету бойынша:</w:t>
      </w:r>
      <w:r>
        <w:br/>
      </w:r>
      <w:r>
        <w:rPr>
          <w:rFonts w:ascii="Times New Roman"/>
          <w:b w:val="false"/>
          <w:i w:val="false"/>
          <w:color w:val="000000"/>
          <w:sz w:val="28"/>
        </w:rPr>
        <w:t>
      жеке басын куәландыратын құжаттың деректемелерiн көрсете отырып, белгiленген үлгiдегi өтiнiш, әлеуметтiк жеке кодының нөмiрi (жеке сәйкестендiру нөмiрi болғанда);</w:t>
      </w:r>
      <w:r>
        <w:br/>
      </w:r>
      <w:r>
        <w:rPr>
          <w:rFonts w:ascii="Times New Roman"/>
          <w:b w:val="false"/>
          <w:i w:val="false"/>
          <w:color w:val="000000"/>
          <w:sz w:val="28"/>
        </w:rPr>
        <w:t>
      мүгедекті оңалтудың жеке бағдарламасынан үзіндінің көшірмесін;</w:t>
      </w:r>
      <w:r>
        <w:br/>
      </w:r>
      <w:r>
        <w:rPr>
          <w:rFonts w:ascii="Times New Roman"/>
          <w:b w:val="false"/>
          <w:i w:val="false"/>
          <w:color w:val="000000"/>
          <w:sz w:val="28"/>
        </w:rPr>
        <w:t>
      жеке басын куәландыратын құжаттың көшірмесі, ал кәмелеттік жасқа толмаған мүгедек балалар үшін - туу туралы куәлік пен ата - анасының біреуінің (қорғаншысының, қамқоршысының) жеке басын куәландыратын құжаттың көшірмесін;</w:t>
      </w:r>
      <w:r>
        <w:br/>
      </w:r>
      <w:r>
        <w:rPr>
          <w:rFonts w:ascii="Times New Roman"/>
          <w:b w:val="false"/>
          <w:i w:val="false"/>
          <w:color w:val="000000"/>
          <w:sz w:val="28"/>
        </w:rPr>
        <w:t>
      Ұлы Отан соғысының қатысушылары мен мүгедектері үшін белгіленген үлгідегі куәліктің көшірмесі;</w:t>
      </w:r>
      <w:r>
        <w:br/>
      </w:r>
      <w:r>
        <w:rPr>
          <w:rFonts w:ascii="Times New Roman"/>
          <w:b w:val="false"/>
          <w:i w:val="false"/>
          <w:color w:val="000000"/>
          <w:sz w:val="28"/>
        </w:rPr>
        <w:t>
      жеңілдіктер мен кепілдіктер бойынша Ұлы Отан соғысының қатысушылары мен мүгедектеріне теңестірілген тұлғалар үшін - жеңілдікке құқығы туралы белгісі бар зейнеткер куәлігінің көшірмесі;</w:t>
      </w:r>
      <w:r>
        <w:br/>
      </w:r>
      <w:r>
        <w:rPr>
          <w:rFonts w:ascii="Times New Roman"/>
          <w:b w:val="false"/>
          <w:i w:val="false"/>
          <w:color w:val="000000"/>
          <w:sz w:val="28"/>
        </w:rPr>
        <w:t>
      бірінші, екінші, үшінші топтағы мүгедектер үшін - зейнеткер куәлігінің көшірмесін;</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 үшін - жазатайым оқиға туралы актінің көшірмесін және жұмыс беруші - жеке кәсіпкер қызметін тоқтатқаны немесе заңды тұлға таратылғаны туралы құжат;</w:t>
      </w:r>
      <w:r>
        <w:br/>
      </w:r>
      <w:r>
        <w:rPr>
          <w:rFonts w:ascii="Times New Roman"/>
          <w:b w:val="false"/>
          <w:i w:val="false"/>
          <w:color w:val="000000"/>
          <w:sz w:val="28"/>
        </w:rPr>
        <w:t>
      2) тифлотехникалық құралдармен қамтамасыз ету бойынша:</w:t>
      </w:r>
      <w:r>
        <w:br/>
      </w:r>
      <w:r>
        <w:rPr>
          <w:rFonts w:ascii="Times New Roman"/>
          <w:b w:val="false"/>
          <w:i w:val="false"/>
          <w:color w:val="000000"/>
          <w:sz w:val="28"/>
        </w:rPr>
        <w:t>
      жеке басын куәландыратын құжаттың деректемелерін көрсете отырып, белгіленген үлгідегі өтініш, әлеуметтік жеке кодының нөмірі (жеке сәйкестендіру нөмірі болғанда);</w:t>
      </w:r>
      <w:r>
        <w:br/>
      </w:r>
      <w:r>
        <w:rPr>
          <w:rFonts w:ascii="Times New Roman"/>
          <w:b w:val="false"/>
          <w:i w:val="false"/>
          <w:color w:val="000000"/>
          <w:sz w:val="28"/>
        </w:rPr>
        <w:t>
      мүгедекті оңалтудың жеке бағдарламасынан үзіндінің көшірмесін;</w:t>
      </w:r>
      <w:r>
        <w:br/>
      </w:r>
      <w:r>
        <w:rPr>
          <w:rFonts w:ascii="Times New Roman"/>
          <w:b w:val="false"/>
          <w:i w:val="false"/>
          <w:color w:val="000000"/>
          <w:sz w:val="28"/>
        </w:rPr>
        <w:t>
      жеке басын куәландыратын құжаттың көшірмесі, ал кәмелеттік жасқа толмаған мүгедек балалар үшін - туу туралы куәлік пен ата - анасының біреуінің (қорғаншысының, қамқоршысының) жеке басын куәландыратын құжаттың көшірмесін;</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 үшін - жазатайым оқиға туралы актінің көшірмесін және жұмыс беруші - жеке кәсіпкер қызметін тоқтатқаны немесе заңды тұлға таратылғаны туралы құжат;</w:t>
      </w:r>
      <w:r>
        <w:br/>
      </w:r>
      <w:r>
        <w:rPr>
          <w:rFonts w:ascii="Times New Roman"/>
          <w:b w:val="false"/>
          <w:i w:val="false"/>
          <w:color w:val="000000"/>
          <w:sz w:val="28"/>
        </w:rPr>
        <w:t>
      3) міндетті гигиеналық құралдармен қамтамасыз ету бойынша:</w:t>
      </w:r>
      <w:r>
        <w:br/>
      </w:r>
      <w:r>
        <w:rPr>
          <w:rFonts w:ascii="Times New Roman"/>
          <w:b w:val="false"/>
          <w:i w:val="false"/>
          <w:color w:val="000000"/>
          <w:sz w:val="28"/>
        </w:rPr>
        <w:t>
      жеке басын куәландыратын құжаттың деректемелерін көрсете отырып, белгіленген үлгідегі өтініш, әлеуметтік жеке кодының нөмірі (жеке сәйкестендіру нөмірі болғанда);</w:t>
      </w:r>
      <w:r>
        <w:br/>
      </w:r>
      <w:r>
        <w:rPr>
          <w:rFonts w:ascii="Times New Roman"/>
          <w:b w:val="false"/>
          <w:i w:val="false"/>
          <w:color w:val="000000"/>
          <w:sz w:val="28"/>
        </w:rPr>
        <w:t>
      мүгедекті оңалтудың жеке бағдарламасынан үзіндінің көшірмесін;</w:t>
      </w:r>
      <w:r>
        <w:br/>
      </w:r>
      <w:r>
        <w:rPr>
          <w:rFonts w:ascii="Times New Roman"/>
          <w:b w:val="false"/>
          <w:i w:val="false"/>
          <w:color w:val="000000"/>
          <w:sz w:val="28"/>
        </w:rPr>
        <w:t>
      жеке басын куәландыратын құжаттың көшірмесі, ал кәмелеттік жасқа толмаған мүгедек балалар үшін - туу туралы куәлік пен ата - анасының біреуінің (қорғаншысының, қамқоршысының) жеке басын куәландыратын құжаттың көшірмесін;</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 үшін - жазатайым оқиға туралы актінің көшірмесін және жұмыс беруші - жеке кәсіпкер қызметін тоқтатқаны немесе заңды тұлға таратылғаны туралы құжат;</w:t>
      </w:r>
      <w:r>
        <w:br/>
      </w:r>
      <w:r>
        <w:rPr>
          <w:rFonts w:ascii="Times New Roman"/>
          <w:b w:val="false"/>
          <w:i w:val="false"/>
          <w:color w:val="000000"/>
          <w:sz w:val="28"/>
        </w:rPr>
        <w:t>
      мүгедектігі туралы анықтама ұсынады.</w:t>
      </w:r>
      <w:r>
        <w:br/>
      </w:r>
      <w:r>
        <w:rPr>
          <w:rFonts w:ascii="Times New Roman"/>
          <w:b w:val="false"/>
          <w:i w:val="false"/>
          <w:color w:val="000000"/>
          <w:sz w:val="28"/>
        </w:rPr>
        <w:t>
      Құжаттар салыстырып тексеру үшiн түпнұсқада және көшiрмелері ұсынылады, кейiн құжаттардың түпнұсқалары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14. Барлық қажетті құжаттар тапсырылғаннан кейін тұтынушыға:</w:t>
      </w:r>
      <w:r>
        <w:br/>
      </w:r>
      <w:r>
        <w:rPr>
          <w:rFonts w:ascii="Times New Roman"/>
          <w:b w:val="false"/>
          <w:i w:val="false"/>
          <w:color w:val="000000"/>
          <w:sz w:val="28"/>
        </w:rPr>
        <w:t>
      1) уәкiлеттi органда – мемлекеттiк қызмет алуға тұтынушы тiркелген және алатын күнi, қабылдаған адамның тегi мен аты-жөнi көрсетiлген талон берiледi;</w:t>
      </w:r>
      <w:r>
        <w:br/>
      </w:r>
      <w:r>
        <w:rPr>
          <w:rFonts w:ascii="Times New Roman"/>
          <w:b w:val="false"/>
          <w:i w:val="false"/>
          <w:color w:val="000000"/>
          <w:sz w:val="28"/>
        </w:rPr>
        <w:t>
      2) орталықта:</w:t>
      </w:r>
      <w:r>
        <w:br/>
      </w:r>
      <w:r>
        <w:rPr>
          <w:rFonts w:ascii="Times New Roman"/>
          <w:b w:val="false"/>
          <w:i w:val="false"/>
          <w:color w:val="000000"/>
          <w:sz w:val="28"/>
        </w:rPr>
        <w:t>
      сұраудың нөмiрi және қабылдаған күнi;</w:t>
      </w:r>
      <w:r>
        <w:br/>
      </w:r>
      <w:r>
        <w:rPr>
          <w:rFonts w:ascii="Times New Roman"/>
          <w:b w:val="false"/>
          <w:i w:val="false"/>
          <w:color w:val="000000"/>
          <w:sz w:val="28"/>
        </w:rPr>
        <w:t>
      сұралатын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және орны;</w:t>
      </w:r>
      <w:r>
        <w:br/>
      </w:r>
      <w:r>
        <w:rPr>
          <w:rFonts w:ascii="Times New Roman"/>
          <w:b w:val="false"/>
          <w:i w:val="false"/>
          <w:color w:val="000000"/>
          <w:sz w:val="28"/>
        </w:rPr>
        <w:t>
      құжаттарды ресiмдеуге өтiнiштi қабылдаған орталық инспекторының тегi, аты, әкесiнiң аты көрсетiлген тиiстi құжаттарды қабылдағаны туралы қолхат берiледi.</w:t>
      </w:r>
      <w:r>
        <w:br/>
      </w:r>
      <w:r>
        <w:rPr>
          <w:rFonts w:ascii="Times New Roman"/>
          <w:b w:val="false"/>
          <w:i w:val="false"/>
          <w:color w:val="000000"/>
          <w:sz w:val="28"/>
        </w:rPr>
        <w:t>
</w:t>
      </w:r>
      <w:r>
        <w:rPr>
          <w:rFonts w:ascii="Times New Roman"/>
          <w:b w:val="false"/>
          <w:i w:val="false"/>
          <w:color w:val="000000"/>
          <w:sz w:val="28"/>
        </w:rPr>
        <w:t>
      15. Сурдо–тифлотехникалық және міндетті гигиеналық құралдармен қамтамасыз ету үшiн мүгедектерге құжаттарды ресiмдеу (ресiмдеуден бас тарту) туралы хабарламаны не бас тарту туралы дәлелдi жауапты жеткiзу:</w:t>
      </w:r>
      <w:r>
        <w:br/>
      </w:r>
      <w:r>
        <w:rPr>
          <w:rFonts w:ascii="Times New Roman"/>
          <w:b w:val="false"/>
          <w:i w:val="false"/>
          <w:color w:val="000000"/>
          <w:sz w:val="28"/>
        </w:rPr>
        <w:t>
      1) уәкiлеттi органға өтiнiш берген кезде тұрғылықты жерi бойынша уәкiлеттi органға тұтынушының өзiнiң келуi арқылы, не пошталық хабарлама арқылы;</w:t>
      </w:r>
      <w:r>
        <w:br/>
      </w:r>
      <w:r>
        <w:rPr>
          <w:rFonts w:ascii="Times New Roman"/>
          <w:b w:val="false"/>
          <w:i w:val="false"/>
          <w:color w:val="000000"/>
          <w:sz w:val="28"/>
        </w:rPr>
        <w:t>
      2) орталыққа өзi келiп өтiнiш берген кезде "терезе" арқылы күн сайын, қолхаттың негiзiнде онда көрсетiлген мерзiмде жүзеге асырылады.</w:t>
      </w:r>
      <w:r>
        <w:br/>
      </w:r>
      <w:r>
        <w:rPr>
          <w:rFonts w:ascii="Times New Roman"/>
          <w:b w:val="false"/>
          <w:i w:val="false"/>
          <w:color w:val="000000"/>
          <w:sz w:val="28"/>
        </w:rPr>
        <w:t>
</w:t>
      </w:r>
      <w:r>
        <w:rPr>
          <w:rFonts w:ascii="Times New Roman"/>
          <w:b w:val="false"/>
          <w:i w:val="false"/>
          <w:color w:val="000000"/>
          <w:sz w:val="28"/>
        </w:rPr>
        <w:t>
      16. Мемлекеттiк қызмет көрсетуден мынадай негiздемелер бойынша бас тартылады:</w:t>
      </w:r>
      <w:r>
        <w:br/>
      </w:r>
      <w:r>
        <w:rPr>
          <w:rFonts w:ascii="Times New Roman"/>
          <w:b w:val="false"/>
          <w:i w:val="false"/>
          <w:color w:val="000000"/>
          <w:sz w:val="28"/>
        </w:rPr>
        <w:t>
      1) тұтынушының сурдо-техникалық және міндетті гигиеналық құралдармен қамтамасыз етуді қабылдауға медициналық қарсы көрсетiлiмдерi болғанда;</w:t>
      </w:r>
      <w:r>
        <w:br/>
      </w:r>
      <w:r>
        <w:rPr>
          <w:rFonts w:ascii="Times New Roman"/>
          <w:b w:val="false"/>
          <w:i w:val="false"/>
          <w:color w:val="000000"/>
          <w:sz w:val="28"/>
        </w:rPr>
        <w:t>
      2) аталған мемлекеттiк қызмет көрсету үшiн талап етiлетiн құжаттардың бiреуi болмағанда, орталықтан түсетiн құжаттарды ресiмдеуде қателiктер табылған кезде;</w:t>
      </w:r>
      <w:r>
        <w:br/>
      </w:r>
      <w:r>
        <w:rPr>
          <w:rFonts w:ascii="Times New Roman"/>
          <w:b w:val="false"/>
          <w:i w:val="false"/>
          <w:color w:val="000000"/>
          <w:sz w:val="28"/>
        </w:rPr>
        <w:t>
      3) жалған мәлiметтер мен құжаттар ұсынылғанда;</w:t>
      </w:r>
      <w:r>
        <w:br/>
      </w:r>
      <w:r>
        <w:rPr>
          <w:rFonts w:ascii="Times New Roman"/>
          <w:b w:val="false"/>
          <w:i w:val="false"/>
          <w:color w:val="000000"/>
          <w:sz w:val="28"/>
        </w:rPr>
        <w:t>
      4)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мүгедектерге, егер олардың қызметi заңнамада белгiленген тәртiппен тоқтатылмаған жағдайда бас тартылуы мүмкiн.</w:t>
      </w:r>
      <w:r>
        <w:br/>
      </w:r>
      <w:r>
        <w:rPr>
          <w:rFonts w:ascii="Times New Roman"/>
          <w:b w:val="false"/>
          <w:i w:val="false"/>
          <w:color w:val="000000"/>
          <w:sz w:val="28"/>
        </w:rPr>
        <w:t>
      Мемлекеттiк қызмет көрсетудi тоқтата тұру үшiн негiздемелер жоқ.</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үдерісінде келесі құрылымдық-функцияналдық бірліктер (бұдан әрі - ҚФБ) қатысады:</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тұлғасы;</w:t>
      </w:r>
      <w:r>
        <w:br/>
      </w:r>
      <w:r>
        <w:rPr>
          <w:rFonts w:ascii="Times New Roman"/>
          <w:b w:val="false"/>
          <w:i w:val="false"/>
          <w:color w:val="000000"/>
          <w:sz w:val="28"/>
        </w:rPr>
        <w:t>
      3) орталық инспекторы.</w:t>
      </w:r>
      <w:r>
        <w:br/>
      </w:r>
      <w:r>
        <w:rPr>
          <w:rFonts w:ascii="Times New Roman"/>
          <w:b w:val="false"/>
          <w:i w:val="false"/>
          <w:color w:val="000000"/>
          <w:sz w:val="28"/>
        </w:rPr>
        <w:t>
</w:t>
      </w:r>
      <w:r>
        <w:rPr>
          <w:rFonts w:ascii="Times New Roman"/>
          <w:b w:val="false"/>
          <w:i w:val="false"/>
          <w:color w:val="000000"/>
          <w:sz w:val="28"/>
        </w:rPr>
        <w:t>
      18. Әр әкімшілік әрекеттерінің орындалу мерзімін көрсете отырып, әр ҚФБ әкімшілік әрекетерінің (рәсімдердің) реттілігі мен өзара әрекетесуінің мәтіндік кестелік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үдерісінде ҚФБ және әкімшілік әрекеттердің логикалық реттілігі арасындағы өзара байланысты көрсететін сызба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10"/>
    <w:bookmarkStart w:name="z30" w:id="11"/>
    <w:p>
      <w:pPr>
        <w:spacing w:after="0"/>
        <w:ind w:left="0"/>
        <w:jc w:val="left"/>
      </w:pPr>
      <w:r>
        <w:rPr>
          <w:rFonts w:ascii="Times New Roman"/>
          <w:b/>
          <w:i w:val="false"/>
          <w:color w:val="000000"/>
        </w:rPr>
        <w:t xml:space="preserve"> 
5. Мемлекеттік қызметтерді көрсететін лауазымды</w:t>
      </w:r>
      <w:r>
        <w:br/>
      </w:r>
      <w:r>
        <w:rPr>
          <w:rFonts w:ascii="Times New Roman"/>
          <w:b/>
          <w:i w:val="false"/>
          <w:color w:val="000000"/>
        </w:rPr>
        <w:t>
тұлғалардың жауапкершілігі</w:t>
      </w:r>
    </w:p>
    <w:bookmarkEnd w:id="11"/>
    <w:bookmarkStart w:name="z31" w:id="12"/>
    <w:p>
      <w:pPr>
        <w:spacing w:after="0"/>
        <w:ind w:left="0"/>
        <w:jc w:val="both"/>
      </w:pPr>
      <w:r>
        <w:rPr>
          <w:rFonts w:ascii="Times New Roman"/>
          <w:b w:val="false"/>
          <w:i w:val="false"/>
          <w:color w:val="000000"/>
          <w:sz w:val="28"/>
        </w:rPr>
        <w:t>
      20. Мемлекеттік қызмет көрсетуге уәкілетті орган басшысы және орталық басшысы жауапты тұлға болып табылады (бұдан әрі - лауазымды тұлғалар).</w:t>
      </w:r>
      <w:r>
        <w:br/>
      </w:r>
      <w:r>
        <w:rPr>
          <w:rFonts w:ascii="Times New Roman"/>
          <w:b w:val="false"/>
          <w:i w:val="false"/>
          <w:color w:val="000000"/>
          <w:sz w:val="28"/>
        </w:rPr>
        <w:t>
      Лауазымды тұлғалар мемлекеттік қызметтің сапасына және белгіленген мерзімінде іске асырылуына Қазақстан Республикасының заңнамасына сәйкес жауапты болады.</w:t>
      </w:r>
    </w:p>
    <w:bookmarkEnd w:id="12"/>
    <w:bookmarkStart w:name="z32" w:id="13"/>
    <w:p>
      <w:pPr>
        <w:spacing w:after="0"/>
        <w:ind w:left="0"/>
        <w:jc w:val="both"/>
      </w:pPr>
      <w:r>
        <w:rPr>
          <w:rFonts w:ascii="Times New Roman"/>
          <w:b w:val="false"/>
          <w:i w:val="false"/>
          <w:color w:val="000000"/>
          <w:sz w:val="28"/>
        </w:rPr>
        <w:t>
"Мүгедектерге</w:t>
      </w:r>
      <w:r>
        <w:br/>
      </w:r>
      <w:r>
        <w:rPr>
          <w:rFonts w:ascii="Times New Roman"/>
          <w:b w:val="false"/>
          <w:i w:val="false"/>
          <w:color w:val="000000"/>
          <w:sz w:val="28"/>
        </w:rPr>
        <w:t>
сурдо–тифлотехникалық және</w:t>
      </w:r>
      <w:r>
        <w:br/>
      </w:r>
      <w:r>
        <w:rPr>
          <w:rFonts w:ascii="Times New Roman"/>
          <w:b w:val="false"/>
          <w:i w:val="false"/>
          <w:color w:val="000000"/>
          <w:sz w:val="28"/>
        </w:rPr>
        <w:t>
міндетті гигиеналық құралдармен</w:t>
      </w:r>
      <w:r>
        <w:br/>
      </w:r>
      <w:r>
        <w:rPr>
          <w:rFonts w:ascii="Times New Roman"/>
          <w:b w:val="false"/>
          <w:i w:val="false"/>
          <w:color w:val="000000"/>
          <w:sz w:val="28"/>
        </w:rPr>
        <w:t>
қамтамасыз ету үшін оларға</w:t>
      </w:r>
      <w:r>
        <w:br/>
      </w:r>
      <w:r>
        <w:rPr>
          <w:rFonts w:ascii="Times New Roman"/>
          <w:b w:val="false"/>
          <w:i w:val="false"/>
          <w:color w:val="000000"/>
          <w:sz w:val="28"/>
        </w:rPr>
        <w:t>
құжаттар ресімдеу"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 қосымша</w:t>
      </w:r>
    </w:p>
    <w:bookmarkEnd w:id="13"/>
    <w:bookmarkStart w:name="z33" w:id="14"/>
    <w:p>
      <w:pPr>
        <w:spacing w:after="0"/>
        <w:ind w:left="0"/>
        <w:jc w:val="left"/>
      </w:pPr>
      <w:r>
        <w:rPr>
          <w:rFonts w:ascii="Times New Roman"/>
          <w:b/>
          <w:i w:val="false"/>
          <w:color w:val="000000"/>
        </w:rPr>
        <w:t xml:space="preserve"> 
"Мүгедектерге сурдо-тифлотехникалық және міндетті гигиеналық құралдармен қамтамасыз ету үшін оларға құжаттар ресімдеу" мемлекеттік қызмет көрсету бойынша уәкілетті орган мен халыққа қызмет көрсету орталықтарының байланыс деректері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3"/>
        <w:gridCol w:w="3874"/>
        <w:gridCol w:w="1793"/>
      </w:tblGrid>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бойынша функцияларды жүзеге асыратын, уәкілетті органның және халыққа қызмет көрсету орталық атауы</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 жайы электронды мекенжайы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жұмыспен қамту және әлеуметтік бағдарламалар бөлімі" мемлекеттік мекемесі</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101301, Қарағанды облысы, Сәтбаев қаласы, Сәтбаев даңғылы, 111, N 212 кабинет</w:t>
            </w:r>
            <w:r>
              <w:br/>
            </w:r>
            <w:r>
              <w:rPr>
                <w:rFonts w:ascii="Times New Roman"/>
                <w:b w:val="false"/>
                <w:i w:val="false"/>
                <w:color w:val="000000"/>
                <w:sz w:val="20"/>
              </w:rPr>
              <w:t>
</w:t>
            </w:r>
            <w:r>
              <w:rPr>
                <w:rFonts w:ascii="Times New Roman"/>
                <w:b w:val="false"/>
                <w:i w:val="false"/>
                <w:color w:val="000000"/>
                <w:sz w:val="20"/>
              </w:rPr>
              <w:t>otdelzan81@ 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33309</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министрлiгiнің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Сәтбаев қаласындағы бөлімі</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101301, Қарағанды облысы, Сәтбаев қаласы, Сәтбаев даңғылы, 111,</w:t>
            </w:r>
            <w:r>
              <w:br/>
            </w:r>
            <w:r>
              <w:rPr>
                <w:rFonts w:ascii="Times New Roman"/>
                <w:b w:val="false"/>
                <w:i w:val="false"/>
                <w:color w:val="000000"/>
                <w:sz w:val="20"/>
              </w:rPr>
              <w:t>
</w:t>
            </w:r>
            <w:r>
              <w:rPr>
                <w:rFonts w:ascii="Times New Roman"/>
                <w:b w:val="false"/>
                <w:i w:val="false"/>
                <w:color w:val="000000"/>
                <w:sz w:val="20"/>
              </w:rPr>
              <w:t>f15satpaevcn@mail.ru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40349</w:t>
            </w:r>
          </w:p>
        </w:tc>
      </w:tr>
    </w:tbl>
    <w:bookmarkStart w:name="z34" w:id="15"/>
    <w:p>
      <w:pPr>
        <w:spacing w:after="0"/>
        <w:ind w:left="0"/>
        <w:jc w:val="both"/>
      </w:pPr>
      <w:r>
        <w:rPr>
          <w:rFonts w:ascii="Times New Roman"/>
          <w:b w:val="false"/>
          <w:i w:val="false"/>
          <w:color w:val="000000"/>
          <w:sz w:val="28"/>
        </w:rPr>
        <w:t>
"Мүгедектерге</w:t>
      </w:r>
      <w:r>
        <w:br/>
      </w:r>
      <w:r>
        <w:rPr>
          <w:rFonts w:ascii="Times New Roman"/>
          <w:b w:val="false"/>
          <w:i w:val="false"/>
          <w:color w:val="000000"/>
          <w:sz w:val="28"/>
        </w:rPr>
        <w:t>
сурдо–тифлотехникалық және</w:t>
      </w:r>
      <w:r>
        <w:br/>
      </w:r>
      <w:r>
        <w:rPr>
          <w:rFonts w:ascii="Times New Roman"/>
          <w:b w:val="false"/>
          <w:i w:val="false"/>
          <w:color w:val="000000"/>
          <w:sz w:val="28"/>
        </w:rPr>
        <w:t>
міндетті гигиеналық құралдармен</w:t>
      </w:r>
      <w:r>
        <w:br/>
      </w:r>
      <w:r>
        <w:rPr>
          <w:rFonts w:ascii="Times New Roman"/>
          <w:b w:val="false"/>
          <w:i w:val="false"/>
          <w:color w:val="000000"/>
          <w:sz w:val="28"/>
        </w:rPr>
        <w:t>
қамтамасыз ету үшін оларға</w:t>
      </w:r>
      <w:r>
        <w:br/>
      </w:r>
      <w:r>
        <w:rPr>
          <w:rFonts w:ascii="Times New Roman"/>
          <w:b w:val="false"/>
          <w:i w:val="false"/>
          <w:color w:val="000000"/>
          <w:sz w:val="28"/>
        </w:rPr>
        <w:t>
құжаттар ресімдеу"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 қосымша</w:t>
      </w:r>
    </w:p>
    <w:bookmarkEnd w:id="15"/>
    <w:bookmarkStart w:name="z35" w:id="16"/>
    <w:p>
      <w:pPr>
        <w:spacing w:after="0"/>
        <w:ind w:left="0"/>
        <w:jc w:val="left"/>
      </w:pPr>
      <w:r>
        <w:rPr>
          <w:rFonts w:ascii="Times New Roman"/>
          <w:b/>
          <w:i w:val="false"/>
          <w:color w:val="000000"/>
        </w:rPr>
        <w:t xml:space="preserve"> 
Әр әкімшілік әрекеттерінің орындалу мерзімін көрсете отырып, әр ҚФБ әкімшілік әрекетерінің (рәсімдердің) реттілігі мен өзара әрекетесуінің мәтіндік кестелік сипаттамасы.</w:t>
      </w:r>
    </w:p>
    <w:bookmarkEnd w:id="16"/>
    <w:bookmarkStart w:name="z36" w:id="17"/>
    <w:p>
      <w:pPr>
        <w:spacing w:after="0"/>
        <w:ind w:left="0"/>
        <w:jc w:val="both"/>
      </w:pPr>
      <w:r>
        <w:rPr>
          <w:rFonts w:ascii="Times New Roman"/>
          <w:b w:val="false"/>
          <w:i w:val="false"/>
          <w:color w:val="000000"/>
          <w:sz w:val="28"/>
        </w:rPr>
        <w:t>
      1 Кесте. ҚФБ әрекетін сипаттау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6"/>
        <w:gridCol w:w="2856"/>
        <w:gridCol w:w="2755"/>
        <w:gridCol w:w="44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ағымы)</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қабылдау, құжаттарды тексеру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топтамасын қарастыру, бұрыштама қою</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көрсетуден бас тарту туралы дәлелді жауапты немесе хабарламаны дайындау,</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 өкімдік шешім, мәлімет, құжат)</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талон беру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тұлғасына жолдау</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көрсетуден бас тарту туралы дәлелді жауапты немесе хабарламаны, басшыға қол қоюға жолдау</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күні</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 өкімдік шешім, мәлімет, құжат)</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органның басшысына бұрыштама қою үшін жолдау</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2"/>
        <w:gridCol w:w="4430"/>
        <w:gridCol w:w="47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ағымы)</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басшылығы</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мемлекеттік қызмет көрсетуден бас тарту туралы дәлелді жауапқа қол қою</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тіркеу</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туралы нәтижесін уәкілетті органның жауапты тұлғасына тапсыру</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тұтынушыға беру</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9"/>
        <w:gridCol w:w="2825"/>
        <w:gridCol w:w="3561"/>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ағымы)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 құжаттарды тексеру</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топтамасын қарастыру, бұрыштама қою</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қол хат беру</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бұрыштама қою үшін уәкілетті органның басшысына жолдау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тұлғасына жолдау</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құрастыру</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тапсыру</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қабылдаған күні екі реттен кем емес</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1"/>
        <w:gridCol w:w="2612"/>
        <w:gridCol w:w="2494"/>
        <w:gridCol w:w="2632"/>
        <w:gridCol w:w="26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үдерістің әрекеттері (барысы, жұмыс ағымы)</w:t>
            </w:r>
          </w:p>
        </w:tc>
      </w:tr>
      <w:tr>
        <w:trPr>
          <w:trHeight w:val="30" w:hRule="atLeast"/>
        </w:trPr>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Хабарламаны немесе мемлекеттік қызмет көрсетуден бас тарту туралы дәлелді жауапты дайындау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көрсетуден бас тарту туралы дәлелді жауапқа немесе хабарламаға қол қою</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тіркеу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тіркеу</w:t>
            </w:r>
          </w:p>
        </w:tc>
      </w:tr>
      <w:tr>
        <w:trPr>
          <w:trHeight w:val="30" w:hRule="atLeast"/>
        </w:trPr>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 өкімдік шешім, мәлімет, құжат)</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басшыға қол қоюға жолдау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туралы нәтижені уәкілетті органның жауапты тұлғасына тапсыру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орталыққа тапсыру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тұтынушыға тапсыру</w:t>
            </w:r>
          </w:p>
        </w:tc>
      </w:tr>
      <w:tr>
        <w:trPr>
          <w:trHeight w:val="30" w:hRule="atLeast"/>
        </w:trPr>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37" w:id="18"/>
    <w:p>
      <w:pPr>
        <w:spacing w:after="0"/>
        <w:ind w:left="0"/>
        <w:jc w:val="both"/>
      </w:pPr>
      <w:r>
        <w:rPr>
          <w:rFonts w:ascii="Times New Roman"/>
          <w:b w:val="false"/>
          <w:i w:val="false"/>
          <w:color w:val="000000"/>
          <w:sz w:val="28"/>
        </w:rPr>
        <w:t>
"Мүгедектерге</w:t>
      </w:r>
      <w:r>
        <w:br/>
      </w:r>
      <w:r>
        <w:rPr>
          <w:rFonts w:ascii="Times New Roman"/>
          <w:b w:val="false"/>
          <w:i w:val="false"/>
          <w:color w:val="000000"/>
          <w:sz w:val="28"/>
        </w:rPr>
        <w:t>
сурдо–тифлотехникалық және</w:t>
      </w:r>
      <w:r>
        <w:br/>
      </w:r>
      <w:r>
        <w:rPr>
          <w:rFonts w:ascii="Times New Roman"/>
          <w:b w:val="false"/>
          <w:i w:val="false"/>
          <w:color w:val="000000"/>
          <w:sz w:val="28"/>
        </w:rPr>
        <w:t>
міндетті гигиеналық құралдармен</w:t>
      </w:r>
      <w:r>
        <w:br/>
      </w:r>
      <w:r>
        <w:rPr>
          <w:rFonts w:ascii="Times New Roman"/>
          <w:b w:val="false"/>
          <w:i w:val="false"/>
          <w:color w:val="000000"/>
          <w:sz w:val="28"/>
        </w:rPr>
        <w:t>
қамтамасыз ету үшін оларға</w:t>
      </w:r>
      <w:r>
        <w:br/>
      </w:r>
      <w:r>
        <w:rPr>
          <w:rFonts w:ascii="Times New Roman"/>
          <w:b w:val="false"/>
          <w:i w:val="false"/>
          <w:color w:val="000000"/>
          <w:sz w:val="28"/>
        </w:rPr>
        <w:t>
құжаттар ресімдеу"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 қосымша</w:t>
      </w:r>
    </w:p>
    <w:bookmarkEnd w:id="18"/>
    <w:bookmarkStart w:name="z38" w:id="19"/>
    <w:p>
      <w:pPr>
        <w:spacing w:after="0"/>
        <w:ind w:left="0"/>
        <w:jc w:val="left"/>
      </w:pPr>
      <w:r>
        <w:rPr>
          <w:rFonts w:ascii="Times New Roman"/>
          <w:b/>
          <w:i w:val="false"/>
          <w:color w:val="000000"/>
        </w:rPr>
        <w:t xml:space="preserve"> 
Мемлекеттік қызметті көрсету үдерісінде ҚФБ және әкімшілік әрекеттердің логикалық реттілігі арасындағы өзара байланысты көрсететін сызбалар</w:t>
      </w:r>
    </w:p>
    <w:bookmarkEnd w:id="19"/>
    <w:bookmarkStart w:name="z39" w:id="20"/>
    <w:p>
      <w:pPr>
        <w:spacing w:after="0"/>
        <w:ind w:left="0"/>
        <w:jc w:val="both"/>
      </w:pPr>
      <w:r>
        <w:rPr>
          <w:rFonts w:ascii="Times New Roman"/>
          <w:b w:val="false"/>
          <w:i w:val="false"/>
          <w:color w:val="000000"/>
          <w:sz w:val="28"/>
        </w:rPr>
        <w:t>
      1) уәкілетті органға жүгінген кезде:</w:t>
      </w:r>
    </w:p>
    <w:bookmarkEnd w:id="20"/>
    <w:p>
      <w:pPr>
        <w:spacing w:after="0"/>
        <w:ind w:left="0"/>
        <w:jc w:val="both"/>
      </w:pPr>
      <w:r>
        <w:drawing>
          <wp:inline distT="0" distB="0" distL="0" distR="0">
            <wp:extent cx="6629400" cy="701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29400" cy="7010400"/>
                    </a:xfrm>
                    <a:prstGeom prst="rect">
                      <a:avLst/>
                    </a:prstGeom>
                  </pic:spPr>
                </pic:pic>
              </a:graphicData>
            </a:graphic>
          </wp:inline>
        </w:drawing>
      </w:r>
    </w:p>
    <w:bookmarkStart w:name="z40" w:id="21"/>
    <w:p>
      <w:pPr>
        <w:spacing w:after="0"/>
        <w:ind w:left="0"/>
        <w:jc w:val="both"/>
      </w:pPr>
      <w:r>
        <w:rPr>
          <w:rFonts w:ascii="Times New Roman"/>
          <w:b w:val="false"/>
          <w:i w:val="false"/>
          <w:color w:val="000000"/>
          <w:sz w:val="28"/>
        </w:rPr>
        <w:t>
      2) орталыққа жүгінген кезде:</w:t>
      </w:r>
    </w:p>
    <w:bookmarkEnd w:id="21"/>
    <w:p>
      <w:pPr>
        <w:spacing w:after="0"/>
        <w:ind w:left="0"/>
        <w:jc w:val="both"/>
      </w:pPr>
      <w:r>
        <w:drawing>
          <wp:inline distT="0" distB="0" distL="0" distR="0">
            <wp:extent cx="6883400" cy="914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83400" cy="9144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