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f1e3" w14:textId="ad6f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көшпелі сауда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2012 жылғы 25 шілдедегі N 26/30 қаулысы. Қарағанды облысының Әділет департаментінде 2012 жылғы 5 қыркүйекте N 1923 тіркелді. Күші жойылды - Қарағанды облысы Балқаш қаласы әкімдігінің 2016 жылғы 25 ақпандағы N 06/02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Балқаш қаласы әкімдігінің 25.02.2016 N 06/02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аумағында сауда қызметін ретке келтіру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қаласының аумағында көшпелі сауданы жүзеге асыру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Балқаш қаласы әкімінің орынбасары Бахит Кадыровна Молдабаеваға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кейiн күнтiзбелiк 10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26/30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аумағындағы көшпелі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1443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Русаков ықшам ауданы (Михаил Русаков ықшам ауданы, N 2 үй, "Шекер", "Батыр", "Қуаныш", "Жеміс –Жидек", "Океан" дүкендерінің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 Мұхамеджанов ықшам ауданы (Садық Мұхамеджанов ықшам ауданы, N 5 үй, "Нұр", "Достық", "Ассорти" дүкендерінің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(Ленин көшесі N 37 және N 41 үйлерінің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(Ленин көшесі N 6 және N 8 үйлерінің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