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3da7" w14:textId="1633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 әкімдігінің 2012 жылғы 29 қарашадағы N 47/2 қаулысы. Қарағанды облысының Әділет департаментінде 2012 жылғы 29 желтоқсанда N 2080 тіркелді. Күші жойылды - Қарағанды облысы Теміртау қаласының әкімдігінің 2016 жылғы 2 маусымдағы № 22/3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Теміртау қаласының әкімдігінің 02.06.2016 № 22/3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Барлық меншік түріндегі ұйымдар, мекемелер мен кәсіпорындар интернаттық ұйымдарды бітіруші кәмелетке толмағандар, қылмыстық-атқару инспекциясы пробация қызметінің есебінде тұрған адамдар, сондай-ақ бас бостандығынан айыру орындарынан босатылған адамдарды жұмысқа орналастыру үшін, жұмыс орындарының жалпы санының бір пайызы мөлшерінде жұмыс орындарына жыл сайынғы квота белгілесін.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Теміртау қаласы әкімдігінің 2011 жылғы 19 мамырдағы N 20/1 "Интернат ұйымдарының жасы кәмелетке толмаған түлектерін және бас бостандығынан айыру орындарынан босатылған адамдарды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N 8-3-119 болып тіркелген, 2011 жылғы 22 маусымдағы N 25 "Теміртау"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Шолпан Мұхитқызы Мырзақасымоваға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