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d6fa" w14:textId="91dd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2012 жылғы 26 қарашадағы N 25/03 қаулысы. Қарағанды облысының Әділет департаментінде 2013 жылғы 4 қаңтарда N 2090 тіркелді. Күші жойылды - Қарағанды облысы Жезқазған қаласы әкімдігінің 2013 жылғы 2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02.05.2013 N 12/02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азаматтарды тiркеу және есепке қою"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құралдармен және мiндеттi гигиеналық құралдармен қамтамасыз ету үшiн оларға құжаттарды ресiмдеу"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Жезқазған қаласы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9"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26 қарашадағы</w:t>
      </w:r>
      <w:r>
        <w:br/>
      </w:r>
      <w:r>
        <w:rPr>
          <w:rFonts w:ascii="Times New Roman"/>
          <w:b w:val="false"/>
          <w:i w:val="false"/>
          <w:color w:val="000000"/>
          <w:sz w:val="28"/>
        </w:rPr>
        <w:t>
N 25/03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Негізгі түсініктер</w:t>
      </w:r>
    </w:p>
    <w:bookmarkEnd w:id="3"/>
    <w:bookmarkStart w:name="z12"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жұмыссыздар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3) уәкілетті орган - "Жезқазған қаласының жұмыспен қамту және әлеуметтік бағдарламалар бөлімі" мемлекеттік мекемесі.</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Осы "Жұмыссыз азаматтарды тіркеу және есепке қою" мемлекеттік қызмет көрсету регламенті (бұдан әрі - регламент) жұмыссыз азаматтарды тіркеу және есепке қою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"Жезқазған қаласының жұмыспен қамту және әлеуметтік бағдарламалар бөлімі" мемлекеттік мекемесімен (бұдан әрі - уәкілетті орган) тұтынушының тұрғылықты жері бойынша көрсетіледі,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 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электронды түрде жұмыссыз ретінде тіркеу және есепке қою не қызмет көрсетуден бас тарту туралы дәлелді жауап болып табылады.</w:t>
      </w:r>
    </w:p>
    <w:bookmarkEnd w:id="6"/>
    <w:bookmarkStart w:name="z1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7.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 он күнтізбелік күнiнен кешiктiрiлмейдi;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тұтынушыдан өтініш алған сәттен бастап және мемлекеттік қызмет көрсету нәтижесін беру сәтіне дейін мемлекеттік қызмет көрсету кезеңдері:</w:t>
      </w:r>
      <w:r>
        <w:br/>
      </w:r>
      <w:r>
        <w:rPr>
          <w:rFonts w:ascii="Times New Roman"/>
          <w:b w:val="false"/>
          <w:i w:val="false"/>
          <w:color w:val="000000"/>
          <w:sz w:val="28"/>
        </w:rPr>
        <w:t>
      1) мемлекеттік қызметті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өтініш береді;</w:t>
      </w:r>
      <w:r>
        <w:br/>
      </w:r>
      <w:r>
        <w:rPr>
          <w:rFonts w:ascii="Times New Roman"/>
          <w:b w:val="false"/>
          <w:i w:val="false"/>
          <w:color w:val="000000"/>
          <w:sz w:val="28"/>
        </w:rPr>
        <w:t>
      2) уәкілетті орган қызметкері қабылдаған құжаттарды тексереді, талон береді, тіркейді және мемлекеттік қызметті тұтынушыны электронды түрде жұмыссыз ретінде есепке қояды;</w:t>
      </w:r>
      <w:r>
        <w:br/>
      </w:r>
      <w:r>
        <w:rPr>
          <w:rFonts w:ascii="Times New Roman"/>
          <w:b w:val="false"/>
          <w:i w:val="false"/>
          <w:color w:val="000000"/>
          <w:sz w:val="28"/>
        </w:rPr>
        <w:t>
      3) тұтынушыға жұмыссыз ретінде есепке қоюдан бас тартылған кезде, уәкілетті орган басшысы қызмет көрсетуден бас тарту туралы дәлелді жауапты дайындайды және уәкілетті орган басшысына жолдайды;</w:t>
      </w:r>
      <w:r>
        <w:br/>
      </w:r>
      <w:r>
        <w:rPr>
          <w:rFonts w:ascii="Times New Roman"/>
          <w:b w:val="false"/>
          <w:i w:val="false"/>
          <w:color w:val="000000"/>
          <w:sz w:val="28"/>
        </w:rPr>
        <w:t>
      4) уәкілетті орган басшысы мемлекеттік қызмет көрсетуден бас тарту туралы дәлелді жауапқа қол қояды және уәкілетті орган қызметкеріне жолдайды;</w:t>
      </w:r>
      <w:r>
        <w:br/>
      </w:r>
      <w:r>
        <w:rPr>
          <w:rFonts w:ascii="Times New Roman"/>
          <w:b w:val="false"/>
          <w:i w:val="false"/>
          <w:color w:val="000000"/>
          <w:sz w:val="28"/>
        </w:rPr>
        <w:t>
      5) уәкілетті орган қызметкері мемлекеттік қызмет көрсетуден бас тарту туралы дәлелді жауапты тіркейді және мемлекеттік қызметті тұтынушыға береді.</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көрсету үшін қажетті құжаттарды қабылдауды жүзеге асыратын тұлғалардың ең аз саны бір қызметкерді құрайды.</w:t>
      </w:r>
    </w:p>
    <w:bookmarkEnd w:id="8"/>
    <w:bookmarkStart w:name="z26"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сипатталуы</w:t>
      </w:r>
    </w:p>
    <w:bookmarkEnd w:id="9"/>
    <w:bookmarkStart w:name="z27" w:id="10"/>
    <w:p>
      <w:pPr>
        <w:spacing w:after="0"/>
        <w:ind w:left="0"/>
        <w:jc w:val="both"/>
      </w:pP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еңбектік қызметін айғақтайтын құжат;</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w:t>
      </w:r>
      <w:r>
        <w:rPr>
          <w:rFonts w:ascii="Times New Roman"/>
          <w:b w:val="false"/>
          <w:i w:val="false"/>
          <w:color w:val="000000"/>
          <w:sz w:val="28"/>
        </w:rPr>
        <w:t>
      14. Уәкілетті органда мемлекеттік қызмет бланкілерді толтырмай көрсетіледі.</w:t>
      </w:r>
      <w:r>
        <w:br/>
      </w:r>
      <w:r>
        <w:rPr>
          <w:rFonts w:ascii="Times New Roman"/>
          <w:b w:val="false"/>
          <w:i w:val="false"/>
          <w:color w:val="000000"/>
          <w:sz w:val="28"/>
        </w:rPr>
        <w:t>
</w:t>
      </w:r>
      <w:r>
        <w:rPr>
          <w:rFonts w:ascii="Times New Roman"/>
          <w:b w:val="false"/>
          <w:i w:val="false"/>
          <w:color w:val="000000"/>
          <w:sz w:val="28"/>
        </w:rPr>
        <w:t>
      15. Уәкілетті органда қажетті құжаттардың барлығы тапсырылғаннан кейін уәкілетті органның жұмыссызды тіркеуді және есепке қоюды жүзеге асыратын қызметкері тұтынушының деректерін дербес есепке қою карточкасына (компьютерлік дерекқорға) енгізеді.</w:t>
      </w:r>
      <w:r>
        <w:br/>
      </w:r>
      <w:r>
        <w:rPr>
          <w:rFonts w:ascii="Times New Roman"/>
          <w:b w:val="false"/>
          <w:i w:val="false"/>
          <w:color w:val="000000"/>
          <w:sz w:val="28"/>
        </w:rPr>
        <w:t>
</w:t>
      </w:r>
      <w:r>
        <w:rPr>
          <w:rFonts w:ascii="Times New Roman"/>
          <w:b w:val="false"/>
          <w:i w:val="false"/>
          <w:color w:val="000000"/>
          <w:sz w:val="28"/>
        </w:rPr>
        <w:t>
      16.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туралы хабарлау өтініш берушінің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18. Жұмыссыз ретінде тіркеуден, есепке қоюдан бас тарту қажетті құжаттар болмаған кезде, жалған мәліметтер мен құжаттар ұсынғанда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20.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үрдісінде ҚФБ және әкімшілік әрекеттерінің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6"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7" w:id="12"/>
    <w:p>
      <w:pPr>
        <w:spacing w:after="0"/>
        <w:ind w:left="0"/>
        <w:jc w:val="both"/>
      </w:pPr>
      <w:r>
        <w:rPr>
          <w:rFonts w:ascii="Times New Roman"/>
          <w:b w:val="false"/>
          <w:i w:val="false"/>
          <w:color w:val="000000"/>
          <w:sz w:val="28"/>
        </w:rPr>
        <w:t>
      22.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8" w:id="13"/>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13"/>
    <w:bookmarkStart w:name="z39" w:id="14"/>
    <w:p>
      <w:pPr>
        <w:spacing w:after="0"/>
        <w:ind w:left="0"/>
        <w:jc w:val="left"/>
      </w:pPr>
      <w:r>
        <w:rPr>
          <w:rFonts w:ascii="Times New Roman"/>
          <w:b/>
          <w:i w:val="false"/>
          <w:color w:val="000000"/>
        </w:rPr>
        <w:t xml:space="preserve"> 
"Жұмыссыз азаматтарды тіркеу және есепке қою"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3"/>
        <w:gridCol w:w="5962"/>
        <w:gridCol w:w="1895"/>
      </w:tblGrid>
      <w:tr>
        <w:trPr>
          <w:trHeight w:val="300" w:hRule="atLeast"/>
        </w:trPr>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ұсынатын уәкілетті органның атауы</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75" w:hRule="atLeast"/>
        </w:trPr>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қаласы, Ғарышкерлер бульвары, 39а</w:t>
            </w:r>
            <w:r>
              <w:br/>
            </w:r>
            <w:r>
              <w:rPr>
                <w:rFonts w:ascii="Times New Roman"/>
                <w:b w:val="false"/>
                <w:i w:val="false"/>
                <w:color w:val="000000"/>
                <w:sz w:val="20"/>
              </w:rPr>
              <w:t>
</w:t>
            </w:r>
            <w:r>
              <w:rPr>
                <w:rFonts w:ascii="Times New Roman"/>
                <w:b w:val="false"/>
                <w:i w:val="false"/>
                <w:color w:val="000000"/>
                <w:sz w:val="20"/>
              </w:rPr>
              <w:t>zhez_cobes@krg.gov.kz</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765670</w:t>
            </w:r>
          </w:p>
        </w:tc>
      </w:tr>
    </w:tbl>
    <w:bookmarkStart w:name="z40" w:id="15"/>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15"/>
    <w:bookmarkStart w:name="z41"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42"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3584"/>
        <w:gridCol w:w="3667"/>
        <w:gridCol w:w="321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1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 және тексеру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қол қою</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тіркеу</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өнімдік шешім)</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қызметкеріне мемлекеттік қызмет көрсетуден бас тарту туралы қорытынды жіберу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көрсетуден бас тарту туралы дәлелді жауапты беру</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есепке қою карточкасын толтыру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электронды түрде тіркеу және есепке қою</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дайындау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басшысына мемлекеттік қызмет көрсетуден бас тарту туралы дәлелді жауапты жолдау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8"/>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18"/>
    <w:bookmarkStart w:name="z44" w:id="19"/>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w:t>
      </w:r>
    </w:p>
    <w:bookmarkEnd w:id="19"/>
    <w:p>
      <w:pPr>
        <w:spacing w:after="0"/>
        <w:ind w:left="0"/>
        <w:jc w:val="both"/>
      </w:pPr>
      <w:r>
        <w:drawing>
          <wp:inline distT="0" distB="0" distL="0" distR="0">
            <wp:extent cx="63373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37300" cy="7721600"/>
                    </a:xfrm>
                    <a:prstGeom prst="rect">
                      <a:avLst/>
                    </a:prstGeom>
                  </pic:spPr>
                </pic:pic>
              </a:graphicData>
            </a:graphic>
          </wp:inline>
        </w:drawing>
      </w:r>
    </w:p>
    <w:bookmarkStart w:name="z45" w:id="20"/>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26 қарашадағы</w:t>
      </w:r>
      <w:r>
        <w:br/>
      </w:r>
      <w:r>
        <w:rPr>
          <w:rFonts w:ascii="Times New Roman"/>
          <w:b w:val="false"/>
          <w:i w:val="false"/>
          <w:color w:val="000000"/>
          <w:sz w:val="28"/>
        </w:rPr>
        <w:t>
N 25/03 қаулысымен</w:t>
      </w:r>
      <w:r>
        <w:br/>
      </w:r>
      <w:r>
        <w:rPr>
          <w:rFonts w:ascii="Times New Roman"/>
          <w:b w:val="false"/>
          <w:i w:val="false"/>
          <w:color w:val="000000"/>
          <w:sz w:val="28"/>
        </w:rPr>
        <w:t>
бекітілген</w:t>
      </w:r>
    </w:p>
    <w:bookmarkEnd w:id="20"/>
    <w:bookmarkStart w:name="z46" w:id="21"/>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w:t>
      </w:r>
      <w:r>
        <w:br/>
      </w:r>
      <w:r>
        <w:rPr>
          <w:rFonts w:ascii="Times New Roman"/>
          <w:b/>
          <w:i w:val="false"/>
          <w:color w:val="000000"/>
        </w:rPr>
        <w:t>
мемлекеттік қызмет көрсету регламенті</w:t>
      </w:r>
    </w:p>
    <w:bookmarkEnd w:id="21"/>
    <w:bookmarkStart w:name="z47" w:id="22"/>
    <w:p>
      <w:pPr>
        <w:spacing w:after="0"/>
        <w:ind w:left="0"/>
        <w:jc w:val="left"/>
      </w:pPr>
      <w:r>
        <w:rPr>
          <w:rFonts w:ascii="Times New Roman"/>
          <w:b/>
          <w:i w:val="false"/>
          <w:color w:val="000000"/>
        </w:rPr>
        <w:t xml:space="preserve"> 
1. Негізгі түсініктер</w:t>
      </w:r>
    </w:p>
    <w:bookmarkEnd w:id="22"/>
    <w:bookmarkStart w:name="z48" w:id="23"/>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арнайы комиссияның жұмыс органы - "Жезқазған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 - функционалдық бірліктері, ақпараттық жүйелері немесе олардың қосалқы жүйелері;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23"/>
    <w:bookmarkStart w:name="z49" w:id="24"/>
    <w:p>
      <w:pPr>
        <w:spacing w:after="0"/>
        <w:ind w:left="0"/>
        <w:jc w:val="left"/>
      </w:pPr>
      <w:r>
        <w:rPr>
          <w:rFonts w:ascii="Times New Roman"/>
          <w:b/>
          <w:i w:val="false"/>
          <w:color w:val="000000"/>
        </w:rPr>
        <w:t xml:space="preserve"> 
2. Жалпы ережелер</w:t>
      </w:r>
    </w:p>
    <w:bookmarkEnd w:id="24"/>
    <w:bookmarkStart w:name="z50" w:id="25"/>
    <w:p>
      <w:pPr>
        <w:spacing w:after="0"/>
        <w:ind w:left="0"/>
        <w:jc w:val="both"/>
      </w:pPr>
      <w:r>
        <w:rPr>
          <w:rFonts w:ascii="Times New Roman"/>
          <w:b w:val="false"/>
          <w:i w:val="false"/>
          <w:color w:val="000000"/>
          <w:sz w:val="28"/>
        </w:rPr>
        <w:t>
      2.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 (бұдан әрі - регламент) Семей ядролық сынақ полигонында ядролық сынақтардың салдарынан зардап шеккен азаматтарды тіркеу және есепке алу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"Жезқазған қаласының жұмыспен қамту және әлеуметтік бағдарламалар бөлімі" мемлекеттік мекемесімен, (бұдан әрі - арнайы комиссияның жұмысшы органы),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Жезқазған қаласындағы бөлімі арқылы көрсетіледі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 бабының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қаулысының 1 тармағы </w:t>
      </w:r>
      <w:r>
        <w:rPr>
          <w:rFonts w:ascii="Times New Roman"/>
          <w:b w:val="false"/>
          <w:i w:val="false"/>
          <w:color w:val="000000"/>
          <w:sz w:val="28"/>
        </w:rPr>
        <w:t>2) тармақшасы</w:t>
      </w:r>
      <w:r>
        <w:rPr>
          <w:rFonts w:ascii="Times New Roman"/>
          <w:b w:val="false"/>
          <w:i w:val="false"/>
          <w:color w:val="000000"/>
          <w:sz w:val="28"/>
        </w:rPr>
        <w:t xml:space="preserve"> және Қазақстан Республикасы Үкіметінің 2006 жылғы 20 ақпандағы N 110 қаулысымен бекітілген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ережесінің </w:t>
      </w:r>
      <w:r>
        <w:rPr>
          <w:rFonts w:ascii="Times New Roman"/>
          <w:b w:val="false"/>
          <w:i w:val="false"/>
          <w:color w:val="000000"/>
          <w:sz w:val="28"/>
        </w:rPr>
        <w:t>2 тарауының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End w:id="25"/>
    <w:bookmarkStart w:name="z55" w:id="2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6"/>
    <w:bookmarkStart w:name="z56" w:id="27"/>
    <w:p>
      <w:pPr>
        <w:spacing w:after="0"/>
        <w:ind w:left="0"/>
        <w:jc w:val="both"/>
      </w:pPr>
      <w:r>
        <w:rPr>
          <w:rFonts w:ascii="Times New Roman"/>
          <w:b w:val="false"/>
          <w:i w:val="false"/>
          <w:color w:val="000000"/>
          <w:sz w:val="28"/>
        </w:rPr>
        <w:t>
      7. Мемлекеттік қызмет мынадай жеке тұлғаларға (бұдан әрі - тұтынушылар):</w:t>
      </w:r>
      <w:r>
        <w:br/>
      </w:r>
      <w:r>
        <w:rPr>
          <w:rFonts w:ascii="Times New Roman"/>
          <w:b w:val="false"/>
          <w:i w:val="false"/>
          <w:color w:val="000000"/>
          <w:sz w:val="28"/>
        </w:rPr>
        <w:t>
      әуеде және жер үстінде ядролық жарылыстар жасаған кезеңде (1949 - 1965 жж.) радиоактивті заттармен ластануға ұшыраған аумақтарда тұрған, жұмыс істеген немесе әскери қызмет (соның ішінде мерзімді) өткерген азаматтарға;</w:t>
      </w:r>
      <w:r>
        <w:br/>
      </w:r>
      <w:r>
        <w:rPr>
          <w:rFonts w:ascii="Times New Roman"/>
          <w:b w:val="false"/>
          <w:i w:val="false"/>
          <w:color w:val="000000"/>
          <w:sz w:val="28"/>
        </w:rPr>
        <w:t>
      1966 жылдан 1990 жылғы 1 қаңтарға дейінгі аралықта жерасты ядролық жарылыстарын жасау кезеңінде осы аумақтарда тұрған, жұмыс істеген немесе әскери қызмет (соның ішінде мерзімді) өткерген азаматтарға;</w:t>
      </w:r>
      <w:r>
        <w:br/>
      </w:r>
      <w:r>
        <w:rPr>
          <w:rFonts w:ascii="Times New Roman"/>
          <w:b w:val="false"/>
          <w:i w:val="false"/>
          <w:color w:val="000000"/>
          <w:sz w:val="28"/>
        </w:rPr>
        <w:t>
      1949 жылдан 1990 жылға дейінгі аралықта жеңілдікті әлеуметтік - экономикалық мәртебесі бар аумақта тұрған, жұмыс істеген немесе, әскери қызмет (соның ішінде мерзімді) өткерген азаматтарға;</w:t>
      </w:r>
      <w:r>
        <w:br/>
      </w:r>
      <w:r>
        <w:rPr>
          <w:rFonts w:ascii="Times New Roman"/>
          <w:b w:val="false"/>
          <w:i w:val="false"/>
          <w:color w:val="000000"/>
          <w:sz w:val="28"/>
        </w:rPr>
        <w:t>
      осы тармақтың екінші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бірінің болу факторы арасындағы себепті байланыстар анықталған ретте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Арнайы комиссияның жұмыс органының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қажетті құжаттармен арнайы комиссияның жұмыс органына, сондай - ақ орталыққа өтініш береді;</w:t>
      </w:r>
      <w:r>
        <w:br/>
      </w:r>
      <w:r>
        <w:rPr>
          <w:rFonts w:ascii="Times New Roman"/>
          <w:b w:val="false"/>
          <w:i w:val="false"/>
          <w:color w:val="000000"/>
          <w:sz w:val="28"/>
        </w:rPr>
        <w:t>
      2) орталық қызметкері құжаттарды қабылдауды, тексеруді, тізілім құруды жүзеге асырады және құжаттарды арнайы комиссияның жұмыс органына тапсырады;</w:t>
      </w:r>
      <w:r>
        <w:br/>
      </w:r>
      <w:r>
        <w:rPr>
          <w:rFonts w:ascii="Times New Roman"/>
          <w:b w:val="false"/>
          <w:i w:val="false"/>
          <w:color w:val="000000"/>
          <w:sz w:val="28"/>
        </w:rPr>
        <w:t>
      3) арнайы комиссияның жұмыс органы тұтынушы уәкілетті органға өтініш берген кездегі немесе орталықтан ұсынылған, құжаттарды қарастыруды, тіркеуді жүзеге асырады, хабарламаны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4) орталық тұтынушыға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Қоса берілген құжаттармен бірге өтініштерді арнайы комиссияның жұмыс органына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Арнайы комиссияның жұмыс органы және орталықта мемлекеттік қызметті көрсету үшін құжаттарды қабылдауды жүзеге асыратын тұлғалардың ең аз саны бір қызметкерді құрайды.</w:t>
      </w:r>
    </w:p>
    <w:bookmarkEnd w:id="27"/>
    <w:bookmarkStart w:name="z62" w:id="28"/>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28"/>
    <w:bookmarkStart w:name="z63" w:id="29"/>
    <w:p>
      <w:pPr>
        <w:spacing w:after="0"/>
        <w:ind w:left="0"/>
        <w:jc w:val="both"/>
      </w:pPr>
      <w:r>
        <w:rPr>
          <w:rFonts w:ascii="Times New Roman"/>
          <w:b w:val="false"/>
          <w:i w:val="false"/>
          <w:color w:val="000000"/>
          <w:sz w:val="28"/>
        </w:rPr>
        <w:t>
      13. Мемлекеттік қызметті алу үшін тұтынушы мынадай құжаттарды тапсырады: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куәландыратын құжат;</w:t>
      </w:r>
      <w:r>
        <w:br/>
      </w:r>
      <w:r>
        <w:rPr>
          <w:rFonts w:ascii="Times New Roman"/>
          <w:b w:val="false"/>
          <w:i w:val="false"/>
          <w:color w:val="000000"/>
          <w:sz w:val="28"/>
        </w:rPr>
        <w:t>
      4) салық төлеушінің куәлігі (бар болған жағдайда жеке сәйкестендіру нөмірі);</w:t>
      </w:r>
      <w:r>
        <w:br/>
      </w:r>
      <w:r>
        <w:rPr>
          <w:rFonts w:ascii="Times New Roman"/>
          <w:b w:val="false"/>
          <w:i w:val="false"/>
          <w:color w:val="000000"/>
          <w:sz w:val="28"/>
        </w:rPr>
        <w:t>
      5) әлеуметтік жеке код берілгені туралы уақытша куәлік (бар болған жағдайда жеке сәйкестендіру нөмірі);</w:t>
      </w:r>
      <w:r>
        <w:br/>
      </w:r>
      <w:r>
        <w:rPr>
          <w:rFonts w:ascii="Times New Roman"/>
          <w:b w:val="false"/>
          <w:i w:val="false"/>
          <w:color w:val="000000"/>
          <w:sz w:val="28"/>
        </w:rPr>
        <w:t>
      6) жинақ кітапшасын немесе өтемақы беру жөніндегі уәкілетті ұйыммен жасалған шарт;</w:t>
      </w:r>
      <w:r>
        <w:br/>
      </w:r>
      <w:r>
        <w:rPr>
          <w:rFonts w:ascii="Times New Roman"/>
          <w:b w:val="false"/>
          <w:i w:val="false"/>
          <w:color w:val="000000"/>
          <w:sz w:val="28"/>
        </w:rPr>
        <w:t>
      7) 1949 жылдан бастап 1965 жыл, 1966 жылдан бастап 1990 жыл кезеңдерінде Семей ядролық сынақ полигоны аумағында тұру фактісі мен кезеңін растайтын құжаттар (мұрағат анықтамалары, Халық депутаттары селолық, кенттік (ауылдық) кеңесінің, тұрғын үй пайдалану басқармаларының, үй басқармаларының, кент, ауыл (село), ауылдық (селолық) округ әкімдерінің, пәтер иелері кооперативтерінің анықтамалары; еңбек кітапшасы; оқу орнын бітіргені туралы диплом; әскери билет; туу туралы куәлік, орта білім туралы аттестат, негізгі мектепті бітіргені туралы куәлік;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фактісі мен кезеңін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Жеке өтініш беруге мүмкіндігі болмаған жағдайда, азаматтар белгіленген тәртіппен берілген сенімхат негізінде өтінішпен және қажетті құжаттармен жүгіну үшін басқа адамдарға уәкілеттік беруге құқылы.</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құжатты берген уақыты, күні және орны;</w:t>
      </w:r>
      <w:r>
        <w:br/>
      </w:r>
      <w:r>
        <w:rPr>
          <w:rFonts w:ascii="Times New Roman"/>
          <w:b w:val="false"/>
          <w:i w:val="false"/>
          <w:color w:val="000000"/>
          <w:sz w:val="28"/>
        </w:rPr>
        <w:t>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Семей ядролық сынақ полигонындағы ядролық сынақтардың салдарынан зардап шеккен Қазақстан Республикасының азаматтарын тіркеу немесе тіркеуден бас тарту туралы шешім қабылдау жөнінде хабарлама беру:</w:t>
      </w:r>
      <w:r>
        <w:br/>
      </w:r>
      <w:r>
        <w:rPr>
          <w:rFonts w:ascii="Times New Roman"/>
          <w:b w:val="false"/>
          <w:i w:val="false"/>
          <w:color w:val="000000"/>
          <w:sz w:val="28"/>
        </w:rPr>
        <w:t>
      арнайы комиссияның жұмыс органына жүгінген кезде тұтынушының арнайы комиссияның жұмыс органына өзі келуі арқылы;</w:t>
      </w:r>
      <w:r>
        <w:br/>
      </w:r>
      <w:r>
        <w:rPr>
          <w:rFonts w:ascii="Times New Roman"/>
          <w:b w:val="false"/>
          <w:i w:val="false"/>
          <w:color w:val="000000"/>
          <w:sz w:val="28"/>
        </w:rPr>
        <w:t>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ресімделуінде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ресімделмеген жағдайда құжаттар топтамасын алған күннен бастап жиырма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ресімделмеген жағдайда құжаттар топтамасын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арнайы комиссияның жұмыс органы басшысы;</w:t>
      </w:r>
      <w:r>
        <w:br/>
      </w:r>
      <w:r>
        <w:rPr>
          <w:rFonts w:ascii="Times New Roman"/>
          <w:b w:val="false"/>
          <w:i w:val="false"/>
          <w:color w:val="000000"/>
          <w:sz w:val="28"/>
        </w:rPr>
        <w:t>
      2) арнайы комиссияның жұмыс органы жауапты тұлғасы;</w:t>
      </w:r>
      <w:r>
        <w:br/>
      </w:r>
      <w:r>
        <w:rPr>
          <w:rFonts w:ascii="Times New Roman"/>
          <w:b w:val="false"/>
          <w:i w:val="false"/>
          <w:color w:val="000000"/>
          <w:sz w:val="28"/>
        </w:rPr>
        <w:t>
      3) орталық қызметкері.</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29"/>
    <w:bookmarkStart w:name="z70" w:id="30"/>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30"/>
    <w:bookmarkStart w:name="z71" w:id="31"/>
    <w:p>
      <w:pPr>
        <w:spacing w:after="0"/>
        <w:ind w:left="0"/>
        <w:jc w:val="both"/>
      </w:pPr>
      <w:r>
        <w:rPr>
          <w:rFonts w:ascii="Times New Roman"/>
          <w:b w:val="false"/>
          <w:i w:val="false"/>
          <w:color w:val="000000"/>
          <w:sz w:val="28"/>
        </w:rPr>
        <w:t>
      20. Мемлекеттік қызметті көрсетуге арнайы комиссияның жұмыс органының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мерзімде жүзеге асырылуына Қазақстан Республикасының заңнамасына сәйкес жауапты болады.</w:t>
      </w:r>
    </w:p>
    <w:bookmarkEnd w:id="31"/>
    <w:bookmarkStart w:name="z72" w:id="32"/>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32"/>
    <w:bookmarkStart w:name="z73" w:id="33"/>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 көрсету бойынша уәкілетті орган мен халыққа қызмет көрсету орталығының байланыс деректері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6"/>
        <w:gridCol w:w="4430"/>
        <w:gridCol w:w="1654"/>
      </w:tblGrid>
      <w:tr>
        <w:trPr>
          <w:trHeight w:val="30" w:hRule="atLeast"/>
        </w:trPr>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 атауы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қаласы, Ғарышкерлер бульвары, 39а</w:t>
            </w:r>
            <w:r>
              <w:br/>
            </w:r>
            <w:r>
              <w:rPr>
                <w:rFonts w:ascii="Times New Roman"/>
                <w:b w:val="false"/>
                <w:i w:val="false"/>
                <w:color w:val="000000"/>
                <w:sz w:val="20"/>
              </w:rPr>
              <w:t>
</w:t>
            </w:r>
            <w:r>
              <w:rPr>
                <w:rFonts w:ascii="Times New Roman"/>
                <w:b w:val="false"/>
                <w:i w:val="false"/>
                <w:color w:val="000000"/>
                <w:sz w:val="20"/>
              </w:rPr>
              <w:t>zhez_cobes@krg.gov.kz</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765670</w:t>
            </w:r>
          </w:p>
        </w:tc>
      </w:tr>
      <w:tr>
        <w:trPr>
          <w:trHeight w:val="30" w:hRule="atLeast"/>
        </w:trPr>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Жезқазған қаласындағы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қаласы, Б.Момышулы көшесі, 9</w:t>
            </w:r>
            <w:r>
              <w:br/>
            </w:r>
            <w:r>
              <w:rPr>
                <w:rFonts w:ascii="Times New Roman"/>
                <w:b w:val="false"/>
                <w:i w:val="false"/>
                <w:color w:val="000000"/>
                <w:sz w:val="20"/>
              </w:rPr>
              <w:t>
</w:t>
            </w:r>
            <w:r>
              <w:rPr>
                <w:rFonts w:ascii="Times New Roman"/>
                <w:b w:val="false"/>
                <w:i w:val="false"/>
                <w:color w:val="000000"/>
                <w:sz w:val="20"/>
              </w:rPr>
              <w:t>con_zhezkazgan@maіl.ru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738110</w:t>
            </w:r>
          </w:p>
        </w:tc>
      </w:tr>
    </w:tbl>
    <w:bookmarkStart w:name="z74" w:id="3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34"/>
    <w:bookmarkStart w:name="z75" w:id="35"/>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35"/>
    <w:bookmarkStart w:name="z76" w:id="36"/>
    <w:p>
      <w:pPr>
        <w:spacing w:after="0"/>
        <w:ind w:left="0"/>
        <w:jc w:val="both"/>
      </w:pPr>
      <w:r>
        <w:rPr>
          <w:rFonts w:ascii="Times New Roman"/>
          <w:b w:val="false"/>
          <w:i w:val="false"/>
          <w:color w:val="000000"/>
          <w:sz w:val="28"/>
        </w:rPr>
        <w:t>
      1 Кесте ҚФБ әрекетінің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3272"/>
        <w:gridCol w:w="2878"/>
        <w:gridCol w:w="431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64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r>
      <w:tr>
        <w:trPr>
          <w:trHeight w:val="94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4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1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r>
      <w:tr>
        <w:trPr>
          <w:trHeight w:val="315"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ағымында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4722"/>
        <w:gridCol w:w="4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тұлғасына беру</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2657"/>
        <w:gridCol w:w="5093"/>
        <w:gridCol w:w="336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тексеру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 (тиісті емес құжаттарды рәсімдеу, құжаттар топтамасын толық ұсынбаған, құжаттарды рәсімдеуде қателіктер табылған кезде, келесі әрекеттер N 3.1. ден N.6.1. ге дейін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беру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арнайы комиссияның жұмыс органының басшысына жолдау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беру</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екі реттен кем емес</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4239"/>
        <w:gridCol w:w="50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2665"/>
        <w:gridCol w:w="2876"/>
        <w:gridCol w:w="2960"/>
        <w:gridCol w:w="281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жауапты тұлғасына тапсыру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туралы нәтижені орталыққа тапсыру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77" w:id="3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37"/>
    <w:bookmarkStart w:name="z78" w:id="38"/>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38"/>
    <w:bookmarkStart w:name="z79" w:id="39"/>
    <w:p>
      <w:pPr>
        <w:spacing w:after="0"/>
        <w:ind w:left="0"/>
        <w:jc w:val="both"/>
      </w:pPr>
      <w:r>
        <w:rPr>
          <w:rFonts w:ascii="Times New Roman"/>
          <w:b w:val="false"/>
          <w:i w:val="false"/>
          <w:color w:val="000000"/>
          <w:sz w:val="28"/>
        </w:rPr>
        <w:t>
      1) арнайы комиссияның жұмыс органына өтініш білдірген кезде</w:t>
      </w:r>
    </w:p>
    <w:bookmarkEnd w:id="39"/>
    <w:p>
      <w:pPr>
        <w:spacing w:after="0"/>
        <w:ind w:left="0"/>
        <w:jc w:val="both"/>
      </w:pPr>
      <w:r>
        <w:drawing>
          <wp:inline distT="0" distB="0" distL="0" distR="0">
            <wp:extent cx="67564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56400" cy="7759700"/>
                    </a:xfrm>
                    <a:prstGeom prst="rect">
                      <a:avLst/>
                    </a:prstGeom>
                  </pic:spPr>
                </pic:pic>
              </a:graphicData>
            </a:graphic>
          </wp:inline>
        </w:drawing>
      </w:r>
    </w:p>
    <w:bookmarkStart w:name="z80" w:id="40"/>
    <w:p>
      <w:pPr>
        <w:spacing w:after="0"/>
        <w:ind w:left="0"/>
        <w:jc w:val="both"/>
      </w:pPr>
      <w:r>
        <w:rPr>
          <w:rFonts w:ascii="Times New Roman"/>
          <w:b w:val="false"/>
          <w:i w:val="false"/>
          <w:color w:val="000000"/>
          <w:sz w:val="28"/>
        </w:rPr>
        <w:t>
      2) орталыққа өтініш білдірген кезде:</w:t>
      </w:r>
    </w:p>
    <w:bookmarkEnd w:id="40"/>
    <w:p>
      <w:pPr>
        <w:spacing w:after="0"/>
        <w:ind w:left="0"/>
        <w:jc w:val="both"/>
      </w:pPr>
      <w:r>
        <w:drawing>
          <wp:inline distT="0" distB="0" distL="0" distR="0">
            <wp:extent cx="73406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9359900"/>
                    </a:xfrm>
                    <a:prstGeom prst="rect">
                      <a:avLst/>
                    </a:prstGeom>
                  </pic:spPr>
                </pic:pic>
              </a:graphicData>
            </a:graphic>
          </wp:inline>
        </w:drawing>
      </w:r>
    </w:p>
    <w:bookmarkStart w:name="z81" w:id="4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26 қарашадағы</w:t>
      </w:r>
      <w:r>
        <w:br/>
      </w:r>
      <w:r>
        <w:rPr>
          <w:rFonts w:ascii="Times New Roman"/>
          <w:b w:val="false"/>
          <w:i w:val="false"/>
          <w:color w:val="000000"/>
          <w:sz w:val="28"/>
        </w:rPr>
        <w:t>
N 25/03 қаулысымен</w:t>
      </w:r>
      <w:r>
        <w:br/>
      </w:r>
      <w:r>
        <w:rPr>
          <w:rFonts w:ascii="Times New Roman"/>
          <w:b w:val="false"/>
          <w:i w:val="false"/>
          <w:color w:val="000000"/>
          <w:sz w:val="28"/>
        </w:rPr>
        <w:t>
бекітілген</w:t>
      </w:r>
    </w:p>
    <w:bookmarkEnd w:id="41"/>
    <w:bookmarkStart w:name="z82" w:id="42"/>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көрсету регламенті</w:t>
      </w:r>
    </w:p>
    <w:bookmarkEnd w:id="42"/>
    <w:bookmarkStart w:name="z83" w:id="43"/>
    <w:p>
      <w:pPr>
        <w:spacing w:after="0"/>
        <w:ind w:left="0"/>
        <w:jc w:val="left"/>
      </w:pPr>
      <w:r>
        <w:rPr>
          <w:rFonts w:ascii="Times New Roman"/>
          <w:b/>
          <w:i w:val="false"/>
          <w:color w:val="000000"/>
        </w:rPr>
        <w:t xml:space="preserve"> 
1. Негізгі түсініктер</w:t>
      </w:r>
    </w:p>
    <w:bookmarkEnd w:id="43"/>
    <w:bookmarkStart w:name="z84" w:id="4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"Жезқазған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4"/>
    <w:bookmarkStart w:name="z85" w:id="45"/>
    <w:p>
      <w:pPr>
        <w:spacing w:after="0"/>
        <w:ind w:left="0"/>
        <w:jc w:val="left"/>
      </w:pPr>
      <w:r>
        <w:rPr>
          <w:rFonts w:ascii="Times New Roman"/>
          <w:b/>
          <w:i w:val="false"/>
          <w:color w:val="000000"/>
        </w:rPr>
        <w:t xml:space="preserve"> 
2. Жалпы ережелер</w:t>
      </w:r>
    </w:p>
    <w:bookmarkEnd w:id="45"/>
    <w:bookmarkStart w:name="z86" w:id="46"/>
    <w:p>
      <w:pPr>
        <w:spacing w:after="0"/>
        <w:ind w:left="0"/>
        <w:jc w:val="both"/>
      </w:pPr>
      <w:r>
        <w:rPr>
          <w:rFonts w:ascii="Times New Roman"/>
          <w:b w:val="false"/>
          <w:i w:val="false"/>
          <w:color w:val="000000"/>
          <w:sz w:val="28"/>
        </w:rPr>
        <w:t>
      2. Осы "Мүгедектерге протездік-ортопедиялық көмек ұсыну үшін оларға құжаттарды ресімдеу" мемлекеттік қызмет көрсету регламенті (бұдан әрі - регламент) мүгедектерді протездік–ортопедиялық көмекпен қамтамасыз ету үшін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"Жезқазған қаласының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Жезқазған қаласындағы бөлімі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мүгедектерге протездік-ортопедиялық көмек ұсыну үшін оларға құжаттарды ресімдеу туралы қағаз жеткізгіштегі хабарлама (бұдан әрі - хабарлама) не қызмет көрсетуден бас тарту туралы дәлелді жауап болып табылады.</w:t>
      </w:r>
    </w:p>
    <w:bookmarkEnd w:id="46"/>
    <w:bookmarkStart w:name="z91" w:id="4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7"/>
    <w:bookmarkStart w:name="z92" w:id="48"/>
    <w:p>
      <w:pPr>
        <w:spacing w:after="0"/>
        <w:ind w:left="0"/>
        <w:jc w:val="both"/>
      </w:pPr>
      <w:r>
        <w:rPr>
          <w:rFonts w:ascii="Times New Roman"/>
          <w:b w:val="false"/>
          <w:i w:val="false"/>
          <w:color w:val="000000"/>
          <w:sz w:val="28"/>
        </w:rPr>
        <w:t>
      7.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14.00-ге дейінгі түскі үзіліспен 09.00-ден бастап 18.00-ге дейін күн сайын.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09.00-ден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09.00-ден бастап 19.00-ге дейін жұмыс кестесі бекітілген.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48"/>
    <w:bookmarkStart w:name="z98" w:id="4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49"/>
    <w:bookmarkStart w:name="z99" w:id="50"/>
    <w:p>
      <w:pPr>
        <w:spacing w:after="0"/>
        <w:ind w:left="0"/>
        <w:jc w:val="both"/>
      </w:pPr>
      <w:r>
        <w:rPr>
          <w:rFonts w:ascii="Times New Roman"/>
          <w:b w:val="false"/>
          <w:i w:val="false"/>
          <w:color w:val="000000"/>
          <w:sz w:val="28"/>
        </w:rPr>
        <w:t>
      13. Тұтынушы мемлекеттік қызмет алу үшін:</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көшірмесін, ата-анасының біреуінің (қамқоршысының, қорғаншысының) жеке басын куәландыратын құжаттың көшірмесін;</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көшірмені;</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көшірмесін;</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көшірмесін;</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Протездік-ортопедиялық көмек көрсету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0"/>
    <w:bookmarkStart w:name="z106" w:id="5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51"/>
    <w:bookmarkStart w:name="z107" w:id="5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мерзімінде жүзеге асырылуына Қазақстан Республикасының заңнамасына сәйкес жауапты болады.</w:t>
      </w:r>
    </w:p>
    <w:bookmarkEnd w:id="52"/>
    <w:bookmarkStart w:name="z108" w:id="53"/>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53"/>
    <w:bookmarkStart w:name="z109" w:id="54"/>
    <w:p>
      <w:pPr>
        <w:spacing w:after="0"/>
        <w:ind w:left="0"/>
        <w:jc w:val="left"/>
      </w:pPr>
      <w:r>
        <w:rPr>
          <w:rFonts w:ascii="Times New Roman"/>
          <w:b/>
          <w:i w:val="false"/>
          <w:color w:val="000000"/>
        </w:rPr>
        <w:t xml:space="preserve"> 
"Мүгедектерге протездік-ортопедиялық көмек ұсыну үшін</w:t>
      </w:r>
      <w:r>
        <w:br/>
      </w:r>
      <w:r>
        <w:rPr>
          <w:rFonts w:ascii="Times New Roman"/>
          <w:b/>
          <w:i w:val="false"/>
          <w:color w:val="000000"/>
        </w:rPr>
        <w:t>
оларға құжаттарды ресімдеу" мемлекеттік қызмет көрсету</w:t>
      </w:r>
      <w:r>
        <w:br/>
      </w:r>
      <w:r>
        <w:rPr>
          <w:rFonts w:ascii="Times New Roman"/>
          <w:b/>
          <w:i w:val="false"/>
          <w:color w:val="000000"/>
        </w:rPr>
        <w:t>
бойынша уәкілетті орган мен халыққа қызмет көрсету</w:t>
      </w:r>
      <w:r>
        <w:br/>
      </w:r>
      <w:r>
        <w:rPr>
          <w:rFonts w:ascii="Times New Roman"/>
          <w:b/>
          <w:i w:val="false"/>
          <w:color w:val="000000"/>
        </w:rPr>
        <w:t>
орталығының байланыс деректері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7"/>
        <w:gridCol w:w="3938"/>
        <w:gridCol w:w="1915"/>
      </w:tblGrid>
      <w:tr>
        <w:trPr>
          <w:trHeight w:val="30" w:hRule="atLeast"/>
        </w:trPr>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 атауы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 электронды мекенжайы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қаласы, Ғарышкерлер бульвары, 39а</w:t>
            </w:r>
            <w:r>
              <w:br/>
            </w:r>
            <w:r>
              <w:rPr>
                <w:rFonts w:ascii="Times New Roman"/>
                <w:b w:val="false"/>
                <w:i w:val="false"/>
                <w:color w:val="000000"/>
                <w:sz w:val="20"/>
              </w:rPr>
              <w:t>
</w:t>
            </w:r>
            <w:r>
              <w:rPr>
                <w:rFonts w:ascii="Times New Roman"/>
                <w:b w:val="false"/>
                <w:i w:val="false"/>
                <w:color w:val="000000"/>
                <w:sz w:val="20"/>
              </w:rPr>
              <w:t>zhez_cobes@krg.gov.kz</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765670</w:t>
            </w:r>
          </w:p>
        </w:tc>
      </w:tr>
      <w:tr>
        <w:trPr>
          <w:trHeight w:val="30" w:hRule="atLeast"/>
        </w:trPr>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Жезқазған қаласындағы бөлімі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қаласы, Б.Момышулы көшесі, 9</w:t>
            </w:r>
            <w:r>
              <w:br/>
            </w:r>
            <w:r>
              <w:rPr>
                <w:rFonts w:ascii="Times New Roman"/>
                <w:b w:val="false"/>
                <w:i w:val="false"/>
                <w:color w:val="000000"/>
                <w:sz w:val="20"/>
              </w:rPr>
              <w:t>
</w:t>
            </w:r>
            <w:r>
              <w:rPr>
                <w:rFonts w:ascii="Times New Roman"/>
                <w:b w:val="false"/>
                <w:i w:val="false"/>
                <w:color w:val="000000"/>
                <w:sz w:val="20"/>
              </w:rPr>
              <w:t>con_zhezkazgan@maіl.ru</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738110</w:t>
            </w:r>
          </w:p>
        </w:tc>
      </w:tr>
    </w:tbl>
    <w:bookmarkStart w:name="z110" w:id="55"/>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55"/>
    <w:bookmarkStart w:name="z111" w:id="5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56"/>
    <w:bookmarkStart w:name="z112" w:id="57"/>
    <w:p>
      <w:pPr>
        <w:spacing w:after="0"/>
        <w:ind w:left="0"/>
        <w:jc w:val="both"/>
      </w:pPr>
      <w:r>
        <w:rPr>
          <w:rFonts w:ascii="Times New Roman"/>
          <w:b w:val="false"/>
          <w:i w:val="false"/>
          <w:color w:val="000000"/>
          <w:sz w:val="28"/>
        </w:rPr>
        <w:t>
      1 Кесте. ҚФБ әрекетін сипаттау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3453"/>
        <w:gridCol w:w="3469"/>
        <w:gridCol w:w="30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4463"/>
        <w:gridCol w:w="46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229"/>
        <w:gridCol w:w="2992"/>
        <w:gridCol w:w="30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2687"/>
        <w:gridCol w:w="2430"/>
        <w:gridCol w:w="2490"/>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дайындау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немесе хабарламаға қол қою</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(ұйымдастырушы-өкілдік шешім, мәлімет, құжат)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тапсыру</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13" w:id="58"/>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58"/>
    <w:bookmarkStart w:name="z114" w:id="5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w:t>
      </w:r>
    </w:p>
    <w:bookmarkEnd w:id="59"/>
    <w:bookmarkStart w:name="z115" w:id="60"/>
    <w:p>
      <w:pPr>
        <w:spacing w:after="0"/>
        <w:ind w:left="0"/>
        <w:jc w:val="both"/>
      </w:pPr>
      <w:r>
        <w:rPr>
          <w:rFonts w:ascii="Times New Roman"/>
          <w:b w:val="false"/>
          <w:i w:val="false"/>
          <w:color w:val="000000"/>
          <w:sz w:val="28"/>
        </w:rPr>
        <w:t>
      1) уәкілетті органға жүгінген кезде:</w:t>
      </w:r>
    </w:p>
    <w:bookmarkEnd w:id="60"/>
    <w:p>
      <w:pPr>
        <w:spacing w:after="0"/>
        <w:ind w:left="0"/>
        <w:jc w:val="both"/>
      </w:pPr>
      <w:r>
        <w:drawing>
          <wp:inline distT="0" distB="0" distL="0" distR="0">
            <wp:extent cx="67183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6769100"/>
                    </a:xfrm>
                    <a:prstGeom prst="rect">
                      <a:avLst/>
                    </a:prstGeom>
                  </pic:spPr>
                </pic:pic>
              </a:graphicData>
            </a:graphic>
          </wp:inline>
        </w:drawing>
      </w:r>
    </w:p>
    <w:bookmarkStart w:name="z116" w:id="61"/>
    <w:p>
      <w:pPr>
        <w:spacing w:after="0"/>
        <w:ind w:left="0"/>
        <w:jc w:val="both"/>
      </w:pPr>
      <w:r>
        <w:rPr>
          <w:rFonts w:ascii="Times New Roman"/>
          <w:b w:val="false"/>
          <w:i w:val="false"/>
          <w:color w:val="000000"/>
          <w:sz w:val="28"/>
        </w:rPr>
        <w:t>
      2) орталыққа жүгінген кезде:</w:t>
      </w:r>
    </w:p>
    <w:bookmarkEnd w:id="61"/>
    <w:p>
      <w:pPr>
        <w:spacing w:after="0"/>
        <w:ind w:left="0"/>
        <w:jc w:val="both"/>
      </w:pPr>
      <w:r>
        <w:drawing>
          <wp:inline distT="0" distB="0" distL="0" distR="0">
            <wp:extent cx="69723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9613900"/>
                    </a:xfrm>
                    <a:prstGeom prst="rect">
                      <a:avLst/>
                    </a:prstGeom>
                  </pic:spPr>
                </pic:pic>
              </a:graphicData>
            </a:graphic>
          </wp:inline>
        </w:drawing>
      </w:r>
    </w:p>
    <w:bookmarkStart w:name="z117" w:id="62"/>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26 қарашадағы</w:t>
      </w:r>
      <w:r>
        <w:br/>
      </w:r>
      <w:r>
        <w:rPr>
          <w:rFonts w:ascii="Times New Roman"/>
          <w:b w:val="false"/>
          <w:i w:val="false"/>
          <w:color w:val="000000"/>
          <w:sz w:val="28"/>
        </w:rPr>
        <w:t>
N 25/03 қаулысымен</w:t>
      </w:r>
      <w:r>
        <w:br/>
      </w:r>
      <w:r>
        <w:rPr>
          <w:rFonts w:ascii="Times New Roman"/>
          <w:b w:val="false"/>
          <w:i w:val="false"/>
          <w:color w:val="000000"/>
          <w:sz w:val="28"/>
        </w:rPr>
        <w:t>
бекітілген</w:t>
      </w:r>
    </w:p>
    <w:bookmarkEnd w:id="62"/>
    <w:bookmarkStart w:name="z118" w:id="63"/>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ресімдеу"</w:t>
      </w:r>
      <w:r>
        <w:br/>
      </w:r>
      <w:r>
        <w:rPr>
          <w:rFonts w:ascii="Times New Roman"/>
          <w:b/>
          <w:i w:val="false"/>
          <w:color w:val="000000"/>
        </w:rPr>
        <w:t>
мемлекеттік қызмет көрсету регламенті</w:t>
      </w:r>
    </w:p>
    <w:bookmarkEnd w:id="63"/>
    <w:bookmarkStart w:name="z119" w:id="64"/>
    <w:p>
      <w:pPr>
        <w:spacing w:after="0"/>
        <w:ind w:left="0"/>
        <w:jc w:val="left"/>
      </w:pPr>
      <w:r>
        <w:rPr>
          <w:rFonts w:ascii="Times New Roman"/>
          <w:b/>
          <w:i w:val="false"/>
          <w:color w:val="000000"/>
        </w:rPr>
        <w:t xml:space="preserve"> 
1. Негізгі түсініктер</w:t>
      </w:r>
    </w:p>
    <w:bookmarkEnd w:id="64"/>
    <w:bookmarkStart w:name="z120" w:id="65"/>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"Жезқазған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65"/>
    <w:bookmarkStart w:name="z121" w:id="66"/>
    <w:p>
      <w:pPr>
        <w:spacing w:after="0"/>
        <w:ind w:left="0"/>
        <w:jc w:val="left"/>
      </w:pPr>
      <w:r>
        <w:rPr>
          <w:rFonts w:ascii="Times New Roman"/>
          <w:b/>
          <w:i w:val="false"/>
          <w:color w:val="000000"/>
        </w:rPr>
        <w:t xml:space="preserve"> 
2. Жалпы ережелер</w:t>
      </w:r>
    </w:p>
    <w:bookmarkEnd w:id="66"/>
    <w:bookmarkStart w:name="z122" w:id="67"/>
    <w:p>
      <w:pPr>
        <w:spacing w:after="0"/>
        <w:ind w:left="0"/>
        <w:jc w:val="both"/>
      </w:pPr>
      <w:r>
        <w:rPr>
          <w:rFonts w:ascii="Times New Roman"/>
          <w:b w:val="false"/>
          <w:i w:val="false"/>
          <w:color w:val="000000"/>
          <w:sz w:val="28"/>
        </w:rPr>
        <w:t>
      2. Осы "Мүгедектерді сурдо-тифлотехникалық және міндетті гигиеналық құралдармен қамтамасыз ету үшін оларға құжаттар ресімдеу" мемлекеттік қызмет көрсету регламенті (бұдан әрі - регламент) мүгедектерді сурдо-тифлотехникалық құралдармен және міндетті гигиеналық құралдармен қамтамасыз ету үшін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"Жезқазған қаласының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Жезқазған қаласындағы бөлімі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 бабы</w:t>
      </w:r>
      <w:r>
        <w:rPr>
          <w:rFonts w:ascii="Times New Roman"/>
          <w:b w:val="false"/>
          <w:i w:val="false"/>
          <w:color w:val="000000"/>
          <w:sz w:val="28"/>
        </w:rPr>
        <w:t xml:space="preserve"> 1 тармағы,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мүгедектерге сурдо-тифлотехникалық және міндетті гигиеналық құралдармен қамтамасыз ету үшін оларға құжаттарды рәсімдеу туралы қағаз жеткізгіштегі хабарлама (бұдан әрі - хабарлама) не қызмет көрсетуден бас тарту туралы дәлелді жауап болып табылады.</w:t>
      </w:r>
    </w:p>
    <w:bookmarkEnd w:id="67"/>
    <w:bookmarkStart w:name="z127" w:id="6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8"/>
    <w:bookmarkStart w:name="z128" w:id="69"/>
    <w:p>
      <w:pPr>
        <w:spacing w:after="0"/>
        <w:ind w:left="0"/>
        <w:jc w:val="both"/>
      </w:pPr>
      <w:r>
        <w:rPr>
          <w:rFonts w:ascii="Times New Roman"/>
          <w:b w:val="false"/>
          <w:i w:val="false"/>
          <w:color w:val="000000"/>
          <w:sz w:val="28"/>
        </w:rPr>
        <w:t>
      7.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 мүгедектеріне;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үзіліссіз 09.00-ден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09.00-ден бастап 19.00-ге дейін жұмыс кестесі бекітілген.</w:t>
      </w:r>
      <w:r>
        <w:br/>
      </w:r>
      <w:r>
        <w:rPr>
          <w:rFonts w:ascii="Times New Roman"/>
          <w:b w:val="false"/>
          <w:i w:val="false"/>
          <w:color w:val="000000"/>
          <w:sz w:val="28"/>
        </w:rPr>
        <w:t>
      Орталықтың жұмыс кестесі: 09.00-ден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09.00-ден бастап 19.00-ге дейін жұмыс кестесі бекітілген.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69"/>
    <w:bookmarkStart w:name="z134" w:id="70"/>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тәртібінің сипаттамасы</w:t>
      </w:r>
    </w:p>
    <w:bookmarkEnd w:id="70"/>
    <w:bookmarkStart w:name="z135" w:id="71"/>
    <w:p>
      <w:pPr>
        <w:spacing w:after="0"/>
        <w:ind w:left="0"/>
        <w:jc w:val="both"/>
      </w:pPr>
      <w:r>
        <w:rPr>
          <w:rFonts w:ascii="Times New Roman"/>
          <w:b w:val="false"/>
          <w:i w:val="false"/>
          <w:color w:val="000000"/>
          <w:sz w:val="28"/>
        </w:rPr>
        <w:t>
      13. Тұтынушы мемлекеттік қызметті алу үшін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белгіленген үлгідегі куәліктің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тұлғалар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Құжаттар салыстырып тексеру үшін түпнұсқада және көшірмелері ұсынылады,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Сурдо-тифлотехникалық және міндетті гигиеналық құралдармен қамтамасыз ету үшін мүгедектерге құжаттарды ресімдеу (ресімдеуден бас тарту) туралы хабарламаны не бас тарту туралы дәлелді жауапты жеткізу:</w:t>
      </w:r>
      <w:r>
        <w:br/>
      </w:r>
      <w:r>
        <w:rPr>
          <w:rFonts w:ascii="Times New Roman"/>
          <w:b w:val="false"/>
          <w:i w:val="false"/>
          <w:color w:val="000000"/>
          <w:sz w:val="28"/>
        </w:rPr>
        <w:t>
      1) уәкілетті органға өтініш берген кезде тұрғылықты жері бойынша уәкілетті органға тұтынушының өзінің келуі арқылы, не пошталық хабарлама арқылы;</w:t>
      </w:r>
      <w:r>
        <w:br/>
      </w:r>
      <w:r>
        <w:rPr>
          <w:rFonts w:ascii="Times New Roman"/>
          <w:b w:val="false"/>
          <w:i w:val="false"/>
          <w:color w:val="000000"/>
          <w:sz w:val="28"/>
        </w:rPr>
        <w:t>
      2) орталыққа өзі келіп өтініш берген кезде "терезе" арқылы күн сайын,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құрылымдық-функцияналдық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әрекетерінің (рәсімдердің) реттілігі мен өзара әрекетесуінің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71"/>
    <w:bookmarkStart w:name="z142" w:id="72"/>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72"/>
    <w:bookmarkStart w:name="z143" w:id="73"/>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73"/>
    <w:bookmarkStart w:name="z144" w:id="74"/>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w:t>
      </w:r>
      <w:r>
        <w:br/>
      </w:r>
      <w:r>
        <w:rPr>
          <w:rFonts w:ascii="Times New Roman"/>
          <w:b w:val="false"/>
          <w:i w:val="false"/>
          <w:color w:val="000000"/>
          <w:sz w:val="28"/>
        </w:rPr>
        <w:t>
ету үшін оларға құжаттар</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74"/>
    <w:bookmarkStart w:name="z145" w:id="75"/>
    <w:p>
      <w:pPr>
        <w:spacing w:after="0"/>
        <w:ind w:left="0"/>
        <w:jc w:val="left"/>
      </w:pPr>
      <w:r>
        <w:rPr>
          <w:rFonts w:ascii="Times New Roman"/>
          <w:b/>
          <w:i w:val="false"/>
          <w:color w:val="000000"/>
        </w:rPr>
        <w:t xml:space="preserve"> 
"Мүгедектерге сурдо-тифлотехникалық және міндетті гигиеналық құралдармен қамтамасыз ету үшін оларға құжаттар ресімдеу" мемлекеттік қызмет көрсету бойынша уәкілетті орган мен халыққа қызмет көрсету орталығының байланыс деректері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4"/>
        <w:gridCol w:w="4741"/>
        <w:gridCol w:w="1795"/>
      </w:tblGrid>
      <w:tr>
        <w:trPr>
          <w:trHeight w:val="30"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 атауы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жұмыспен қамту және әлеуметтік бағдарламалар бөлімі" мемлекеттік мекемесі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қаласы, Ғарышкерлер бульвары, 39а</w:t>
            </w:r>
            <w:r>
              <w:br/>
            </w:r>
            <w:r>
              <w:rPr>
                <w:rFonts w:ascii="Times New Roman"/>
                <w:b w:val="false"/>
                <w:i w:val="false"/>
                <w:color w:val="000000"/>
                <w:sz w:val="20"/>
              </w:rPr>
              <w:t>
</w:t>
            </w:r>
            <w:r>
              <w:rPr>
                <w:rFonts w:ascii="Times New Roman"/>
                <w:b w:val="false"/>
                <w:i w:val="false"/>
                <w:color w:val="000000"/>
                <w:sz w:val="20"/>
              </w:rPr>
              <w:t>zhez_cobes@krg.gov.kz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765670</w:t>
            </w:r>
          </w:p>
        </w:tc>
      </w:tr>
      <w:tr>
        <w:trPr>
          <w:trHeight w:val="30" w:hRule="atLeast"/>
        </w:trPr>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Жезқазған қаласындағы бөлімі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100604, Қарағанды облысы, Жезқазған қаласы, Б.Момышулы көшесі, 9</w:t>
            </w:r>
            <w:r>
              <w:br/>
            </w:r>
            <w:r>
              <w:rPr>
                <w:rFonts w:ascii="Times New Roman"/>
                <w:b w:val="false"/>
                <w:i w:val="false"/>
                <w:color w:val="000000"/>
                <w:sz w:val="20"/>
              </w:rPr>
              <w:t>
</w:t>
            </w:r>
            <w:r>
              <w:rPr>
                <w:rFonts w:ascii="Times New Roman"/>
                <w:b w:val="false"/>
                <w:i w:val="false"/>
                <w:color w:val="000000"/>
                <w:sz w:val="20"/>
              </w:rPr>
              <w:t>con_zhezkazgan@maіl.ru</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738110</w:t>
            </w:r>
          </w:p>
        </w:tc>
      </w:tr>
    </w:tbl>
    <w:bookmarkStart w:name="z146" w:id="76"/>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w:t>
      </w:r>
      <w:r>
        <w:br/>
      </w:r>
      <w:r>
        <w:rPr>
          <w:rFonts w:ascii="Times New Roman"/>
          <w:b w:val="false"/>
          <w:i w:val="false"/>
          <w:color w:val="000000"/>
          <w:sz w:val="28"/>
        </w:rPr>
        <w:t>
ету үшін оларға құжаттар</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76"/>
    <w:bookmarkStart w:name="z147" w:id="77"/>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әрекетерінің (рәсімдердің) реттілігі мен өзара әрекетесуінің мәтіндік кестелік сипаттамасы</w:t>
      </w:r>
    </w:p>
    <w:bookmarkEnd w:id="77"/>
    <w:bookmarkStart w:name="z148" w:id="78"/>
    <w:p>
      <w:pPr>
        <w:spacing w:after="0"/>
        <w:ind w:left="0"/>
        <w:jc w:val="both"/>
      </w:pPr>
      <w:r>
        <w:rPr>
          <w:rFonts w:ascii="Times New Roman"/>
          <w:b w:val="false"/>
          <w:i w:val="false"/>
          <w:color w:val="000000"/>
          <w:sz w:val="28"/>
        </w:rPr>
        <w:t>
      1 Кесте. ҚФБ әрекетін сипаттау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3521"/>
        <w:gridCol w:w="2639"/>
        <w:gridCol w:w="3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4289"/>
        <w:gridCol w:w="4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3262"/>
        <w:gridCol w:w="3220"/>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2494"/>
        <w:gridCol w:w="2415"/>
        <w:gridCol w:w="2770"/>
        <w:gridCol w:w="26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дайындау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немесе хабарламаға қол қою</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тапсыру</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49" w:id="79"/>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w:t>
      </w:r>
      <w:r>
        <w:br/>
      </w:r>
      <w:r>
        <w:rPr>
          <w:rFonts w:ascii="Times New Roman"/>
          <w:b w:val="false"/>
          <w:i w:val="false"/>
          <w:color w:val="000000"/>
          <w:sz w:val="28"/>
        </w:rPr>
        <w:t>
ету үшін оларға құжаттар</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79"/>
    <w:bookmarkStart w:name="z150" w:id="80"/>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80"/>
    <w:bookmarkStart w:name="z151" w:id="81"/>
    <w:p>
      <w:pPr>
        <w:spacing w:after="0"/>
        <w:ind w:left="0"/>
        <w:jc w:val="both"/>
      </w:pPr>
      <w:r>
        <w:rPr>
          <w:rFonts w:ascii="Times New Roman"/>
          <w:b w:val="false"/>
          <w:i w:val="false"/>
          <w:color w:val="000000"/>
          <w:sz w:val="28"/>
        </w:rPr>
        <w:t>
      1) уәкілетті органға жүгінген кезде:</w:t>
      </w:r>
    </w:p>
    <w:bookmarkEnd w:id="81"/>
    <w:p>
      <w:pPr>
        <w:spacing w:after="0"/>
        <w:ind w:left="0"/>
        <w:jc w:val="both"/>
      </w:pPr>
      <w:r>
        <w:drawing>
          <wp:inline distT="0" distB="0" distL="0" distR="0">
            <wp:extent cx="67310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31000" cy="6629400"/>
                    </a:xfrm>
                    <a:prstGeom prst="rect">
                      <a:avLst/>
                    </a:prstGeom>
                  </pic:spPr>
                </pic:pic>
              </a:graphicData>
            </a:graphic>
          </wp:inline>
        </w:drawing>
      </w:r>
    </w:p>
    <w:bookmarkStart w:name="z152" w:id="82"/>
    <w:p>
      <w:pPr>
        <w:spacing w:after="0"/>
        <w:ind w:left="0"/>
        <w:jc w:val="both"/>
      </w:pPr>
      <w:r>
        <w:rPr>
          <w:rFonts w:ascii="Times New Roman"/>
          <w:b w:val="false"/>
          <w:i w:val="false"/>
          <w:color w:val="000000"/>
          <w:sz w:val="28"/>
        </w:rPr>
        <w:t>
      2) орталыққа жүгінген кезде:</w:t>
      </w:r>
    </w:p>
    <w:bookmarkEnd w:id="82"/>
    <w:p>
      <w:pPr>
        <w:spacing w:after="0"/>
        <w:ind w:left="0"/>
        <w:jc w:val="both"/>
      </w:pPr>
      <w:r>
        <w:drawing>
          <wp:inline distT="0" distB="0" distL="0" distR="0">
            <wp:extent cx="70866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86600" cy="923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