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35854" w14:textId="03358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Басқа адамның көмегіне мұқтаж 1, 2 топтағы жалғыз басты мүгедектерді күтуге мемлекеттік әлеуметтік жәрдемақыларға қосымша үстемақылар түрінде әлеуметтік көмектің қосымша түрін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2012 жылғы 5 сәуірдегі N 11/12 қаулысы. Қарағанды облысы Әділет департаментінде 2012 жылғы 11 мамырда N 1907 тіркелді. Күші жойылды - Қарағанды облысының әкімдігінің 2023 жылғы 15 қыркүйектегі № 66/01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15.09.2023 </w:t>
      </w:r>
      <w:r>
        <w:rPr>
          <w:rFonts w:ascii="Times New Roman"/>
          <w:b w:val="false"/>
          <w:i w:val="false"/>
          <w:color w:val="ff0000"/>
          <w:sz w:val="28"/>
        </w:rPr>
        <w:t>№ 66/01</w:t>
      </w:r>
      <w:r>
        <w:rPr>
          <w:rFonts w:ascii="Times New Roman"/>
          <w:b w:val="false"/>
          <w:i w:val="false"/>
          <w:color w:val="ff0000"/>
          <w:sz w:val="28"/>
        </w:rPr>
        <w:t xml:space="preserve"> (алғашқы ресми жарияланған күнінен бастап он күн өткеннен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Заңдарына сәйкес Қарағанды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Басқа адамның көмегіне мұқтаж 1, 2 топтағы жалғыз басты мүгедектерді күтуге мемлекеттік әлеуметтік жәрдемақыларға қосымша үстемақылар түрінде әлеуметтік көмектің қосымша түрі 2012 жылғы 1 наурыздан бастап бір айлық есептік көрсеткіш көлемінде көрсетілсін.</w:t>
      </w:r>
    </w:p>
    <w:bookmarkEnd w:id="1"/>
    <w:bookmarkStart w:name="z3" w:id="2"/>
    <w:p>
      <w:pPr>
        <w:spacing w:after="0"/>
        <w:ind w:left="0"/>
        <w:jc w:val="both"/>
      </w:pPr>
      <w:r>
        <w:rPr>
          <w:rFonts w:ascii="Times New Roman"/>
          <w:b w:val="false"/>
          <w:i w:val="false"/>
          <w:color w:val="000000"/>
          <w:sz w:val="28"/>
        </w:rPr>
        <w:t>
      2. Қосымша үстемақылар түрінде әлеуметтік көмектің қосымша түрін көрсету төмендегі 1, 2 топтағы мүгедектерге:</w:t>
      </w:r>
    </w:p>
    <w:bookmarkEnd w:id="2"/>
    <w:p>
      <w:pPr>
        <w:spacing w:after="0"/>
        <w:ind w:left="0"/>
        <w:jc w:val="both"/>
      </w:pPr>
      <w:r>
        <w:rPr>
          <w:rFonts w:ascii="Times New Roman"/>
          <w:b w:val="false"/>
          <w:i w:val="false"/>
          <w:color w:val="000000"/>
          <w:sz w:val="28"/>
        </w:rPr>
        <w:t>
      қолданыстағы заңнама бойынша оларды асырауға міндетті туыстары жоқ мүгедектерге;</w:t>
      </w:r>
    </w:p>
    <w:p>
      <w:pPr>
        <w:spacing w:after="0"/>
        <w:ind w:left="0"/>
        <w:jc w:val="both"/>
      </w:pPr>
      <w:r>
        <w:rPr>
          <w:rFonts w:ascii="Times New Roman"/>
          <w:b w:val="false"/>
          <w:i w:val="false"/>
          <w:color w:val="000000"/>
          <w:sz w:val="28"/>
        </w:rPr>
        <w:t>
      жұмыс істемейтін мүгедек, зейнеткер болып табылатын туыстарымен бірге тұратын мүгедектерге;</w:t>
      </w:r>
    </w:p>
    <w:p>
      <w:pPr>
        <w:spacing w:after="0"/>
        <w:ind w:left="0"/>
        <w:jc w:val="both"/>
      </w:pPr>
      <w:r>
        <w:rPr>
          <w:rFonts w:ascii="Times New Roman"/>
          <w:b w:val="false"/>
          <w:i w:val="false"/>
          <w:color w:val="000000"/>
          <w:sz w:val="28"/>
        </w:rPr>
        <w:t>
      кәмелетке толмаған балаларымен бірге тұратын мүгедектерге жүзеге асырылатыны анықталсын.</w:t>
      </w:r>
    </w:p>
    <w:bookmarkStart w:name="z4" w:id="3"/>
    <w:p>
      <w:pPr>
        <w:spacing w:after="0"/>
        <w:ind w:left="0"/>
        <w:jc w:val="both"/>
      </w:pPr>
      <w:r>
        <w:rPr>
          <w:rFonts w:ascii="Times New Roman"/>
          <w:b w:val="false"/>
          <w:i w:val="false"/>
          <w:color w:val="000000"/>
          <w:sz w:val="28"/>
        </w:rPr>
        <w:t>
      3. Осы қаулының 2 тармағында көрсетілген 1, 2 топтағы мүгедектерге үстемақы оны алуға құқық пайда болғаннан кейін мүгедектігі бойынша мемлекеттік әлеуметтік жәрдемақы тағайындау мерзіміне өтінген айдан бастап тағайындалатыны белгіленсін. Үстемақыны өткен айға төлеу қаржыландырудың түсуіне байланысты жүргізіледі. Үстемақыны төлеуді тоқтататын жағдай пайда болса (алушының қайтыс болуы, алушыға 3 топ мүгедектігін белгілеу немесе мүгедектікті алу, қолданыстағы заңнама бойынша мүгедек адамды ұстауға міндетті туысқандарының пайда болуы және басқалар) үстемақыны тағайындау тиісті жағдай пайда болған айдан кейінгі айдан бастап тоқтатылады.</w:t>
      </w:r>
    </w:p>
    <w:bookmarkEnd w:id="3"/>
    <w:p>
      <w:pPr>
        <w:spacing w:after="0"/>
        <w:ind w:left="0"/>
        <w:jc w:val="both"/>
      </w:pPr>
      <w:r>
        <w:rPr>
          <w:rFonts w:ascii="Times New Roman"/>
          <w:b w:val="false"/>
          <w:i w:val="false"/>
          <w:color w:val="000000"/>
          <w:sz w:val="28"/>
        </w:rPr>
        <w:t>
      Ақпараттарды дұрыс бермегеннің салдарынан үстемақы заңсыз төленген жағдайда төленген сома алушылардан өз еріктерімен немесе сот тәртібімен қайтарылады.</w:t>
      </w:r>
    </w:p>
    <w:bookmarkStart w:name="z5" w:id="4"/>
    <w:p>
      <w:pPr>
        <w:spacing w:after="0"/>
        <w:ind w:left="0"/>
        <w:jc w:val="both"/>
      </w:pPr>
      <w:r>
        <w:rPr>
          <w:rFonts w:ascii="Times New Roman"/>
          <w:b w:val="false"/>
          <w:i w:val="false"/>
          <w:color w:val="000000"/>
          <w:sz w:val="28"/>
        </w:rPr>
        <w:t>
      4. Облыстық маңызы бар қалалардың, аудандардың әкімдеріне осы қаулының 2 тармағында көрсетілген мүгедектерге қосымша үстемақылар түрінде әлеуметтік көмектің қосымша түрін көрсету облыстық маңызы бар қалалардың, аудандардың жұмыспен қамту және әлеуметтік бағдарламалар бөлімдері банкте ашылған шоттың нөмірі көрсетілген олардың өтініштерінің негізімен және төмендегі құжаттарымен қамтамасыз етіледі:</w:t>
      </w:r>
    </w:p>
    <w:bookmarkEnd w:id="4"/>
    <w:p>
      <w:pPr>
        <w:spacing w:after="0"/>
        <w:ind w:left="0"/>
        <w:jc w:val="both"/>
      </w:pPr>
      <w:r>
        <w:rPr>
          <w:rFonts w:ascii="Times New Roman"/>
          <w:b w:val="false"/>
          <w:i w:val="false"/>
          <w:color w:val="000000"/>
          <w:sz w:val="28"/>
        </w:rPr>
        <w:t>
      өтініш білдірушінің жеке басын куәландыратын құжат;</w:t>
      </w:r>
    </w:p>
    <w:p>
      <w:pPr>
        <w:spacing w:after="0"/>
        <w:ind w:left="0"/>
        <w:jc w:val="both"/>
      </w:pPr>
      <w:r>
        <w:rPr>
          <w:rFonts w:ascii="Times New Roman"/>
          <w:b w:val="false"/>
          <w:i w:val="false"/>
          <w:color w:val="000000"/>
          <w:sz w:val="28"/>
        </w:rPr>
        <w:t>
      медициналық-әлеуметтік сараптаманың (белгіленген үлгідегі) 1 немесе 2 топтағы мүгедектігін белгілеген анықтамасы;</w:t>
      </w:r>
    </w:p>
    <w:p>
      <w:pPr>
        <w:spacing w:after="0"/>
        <w:ind w:left="0"/>
        <w:jc w:val="both"/>
      </w:pPr>
      <w:r>
        <w:rPr>
          <w:rFonts w:ascii="Times New Roman"/>
          <w:b w:val="false"/>
          <w:i w:val="false"/>
          <w:color w:val="000000"/>
          <w:sz w:val="28"/>
        </w:rPr>
        <w:t>
      2 топтағы мүгедектерге басқа адамның көмегіне мұқтаждығы жөнінде дәрігерлік-консультативтік комиссия шешімінің үзіндісі.</w:t>
      </w:r>
    </w:p>
    <w:p>
      <w:pPr>
        <w:spacing w:after="0"/>
        <w:ind w:left="0"/>
        <w:jc w:val="both"/>
      </w:pPr>
      <w:r>
        <w:rPr>
          <w:rFonts w:ascii="Times New Roman"/>
          <w:b w:val="false"/>
          <w:i w:val="false"/>
          <w:color w:val="000000"/>
          <w:sz w:val="28"/>
        </w:rPr>
        <w:t>
      Салыстырып тексеру үшін құжаттардың төлнұсқалары ұсынылады, содан кейін құжаттардың төлнұсқалары өтініш берушіге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Қарағанды облысының әкімдігінің 09.03.2022 </w:t>
      </w:r>
      <w:r>
        <w:rPr>
          <w:rFonts w:ascii="Times New Roman"/>
          <w:b w:val="false"/>
          <w:i w:val="false"/>
          <w:color w:val="000000"/>
          <w:sz w:val="28"/>
        </w:rPr>
        <w:t>№ 13/01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"Қарағанды облысының жұмыспен қамтуды үйлестіру және әлеуметтік бағдарламалар басқармасы" мемлекеттік мекемесі күтімге қосымша үстемақыны облыстық бюджетте қарастырылған қаражаттар шегінде төлеуді қамтамасыз етсін.</w:t>
      </w:r>
    </w:p>
    <w:bookmarkEnd w:id="5"/>
    <w:bookmarkStart w:name="z7" w:id="6"/>
    <w:p>
      <w:pPr>
        <w:spacing w:after="0"/>
        <w:ind w:left="0"/>
        <w:jc w:val="both"/>
      </w:pPr>
      <w:r>
        <w:rPr>
          <w:rFonts w:ascii="Times New Roman"/>
          <w:b w:val="false"/>
          <w:i w:val="false"/>
          <w:color w:val="000000"/>
          <w:sz w:val="28"/>
        </w:rPr>
        <w:t>
      6. Осы қаулының орындалуын бақылау облыс әкімінің орынбасары Т.А. Әбілдаға жүктелсін.</w:t>
      </w:r>
    </w:p>
    <w:bookmarkEnd w:id="6"/>
    <w:bookmarkStart w:name="z8" w:id="7"/>
    <w:p>
      <w:pPr>
        <w:spacing w:after="0"/>
        <w:ind w:left="0"/>
        <w:jc w:val="both"/>
      </w:pPr>
      <w:r>
        <w:rPr>
          <w:rFonts w:ascii="Times New Roman"/>
          <w:b w:val="false"/>
          <w:i w:val="false"/>
          <w:color w:val="000000"/>
          <w:sz w:val="28"/>
        </w:rPr>
        <w:t>
      7. Осы қаулы алғаш ресми түрде жарияланғаннан кейінгі он күнтізбелік күн өткеннен кейін қолданысқа енгізіледі және 2012 жылғы 1 наурыздан бастап туындаған қатынастарға таратылады.</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Құсайынов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