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f539" w14:textId="fe9f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2012 жылғы 20 желтоқсандағы № 10-2 Шешімі. Жамбыл облысының Әділет департаментінде 2012 жылғы 28 желтоқсанда № 1864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5 029 413 мың теңге, оның ішінде:</w:t>
      </w:r>
      <w:r>
        <w:br/>
      </w:r>
      <w:r>
        <w:rPr>
          <w:rFonts w:ascii="Times New Roman"/>
          <w:b w:val="false"/>
          <w:i w:val="false"/>
          <w:color w:val="000000"/>
          <w:sz w:val="28"/>
        </w:rPr>
        <w:t>
      салықтық түсімдер – 892 149 мың теңге;</w:t>
      </w:r>
      <w:r>
        <w:br/>
      </w:r>
      <w:r>
        <w:rPr>
          <w:rFonts w:ascii="Times New Roman"/>
          <w:b w:val="false"/>
          <w:i w:val="false"/>
          <w:color w:val="000000"/>
          <w:sz w:val="28"/>
        </w:rPr>
        <w:t>
      салықтық емес түсімдер – 8 201 мың теңге;</w:t>
      </w:r>
      <w:r>
        <w:br/>
      </w:r>
      <w:r>
        <w:rPr>
          <w:rFonts w:ascii="Times New Roman"/>
          <w:b w:val="false"/>
          <w:i w:val="false"/>
          <w:color w:val="000000"/>
          <w:sz w:val="28"/>
        </w:rPr>
        <w:t>
      негізгі капиталды сатудан түскен түсімдер – 5 442 мың теңге;</w:t>
      </w:r>
      <w:r>
        <w:br/>
      </w:r>
      <w:r>
        <w:rPr>
          <w:rFonts w:ascii="Times New Roman"/>
          <w:b w:val="false"/>
          <w:i w:val="false"/>
          <w:color w:val="000000"/>
          <w:sz w:val="28"/>
        </w:rPr>
        <w:t>
      трансферттер түсімі – 4 123 621 мың теңге;</w:t>
      </w:r>
      <w:r>
        <w:br/>
      </w:r>
      <w:r>
        <w:rPr>
          <w:rFonts w:ascii="Times New Roman"/>
          <w:b w:val="false"/>
          <w:i w:val="false"/>
          <w:color w:val="000000"/>
          <w:sz w:val="28"/>
        </w:rPr>
        <w:t>
</w:t>
      </w:r>
      <w:r>
        <w:rPr>
          <w:rFonts w:ascii="Times New Roman"/>
          <w:b w:val="false"/>
          <w:i w:val="false"/>
          <w:color w:val="000000"/>
          <w:sz w:val="28"/>
        </w:rPr>
        <w:t>
      2) шығындар – 5 089 860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49 790 мың теңге, оның ішінде:</w:t>
      </w:r>
      <w:r>
        <w:br/>
      </w:r>
      <w:r>
        <w:rPr>
          <w:rFonts w:ascii="Times New Roman"/>
          <w:b w:val="false"/>
          <w:i w:val="false"/>
          <w:color w:val="000000"/>
          <w:sz w:val="28"/>
        </w:rPr>
        <w:t>
      бюджеттік кредиттер – 57 123 мың теңге;</w:t>
      </w:r>
      <w:r>
        <w:br/>
      </w:r>
      <w:r>
        <w:rPr>
          <w:rFonts w:ascii="Times New Roman"/>
          <w:b w:val="false"/>
          <w:i w:val="false"/>
          <w:color w:val="000000"/>
          <w:sz w:val="28"/>
        </w:rPr>
        <w:t>
      бюджеттік кредиттерді өтеу – 7 338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- 110 237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110 237 мың теңге, оның ішінде:</w:t>
      </w:r>
      <w:r>
        <w:br/>
      </w:r>
      <w:r>
        <w:rPr>
          <w:rFonts w:ascii="Times New Roman"/>
          <w:b w:val="false"/>
          <w:i w:val="false"/>
          <w:color w:val="000000"/>
          <w:sz w:val="28"/>
        </w:rPr>
        <w:t>
      қарыздар түсімі -57 123 мың теңге;</w:t>
      </w:r>
      <w:r>
        <w:br/>
      </w:r>
      <w:r>
        <w:rPr>
          <w:rFonts w:ascii="Times New Roman"/>
          <w:b w:val="false"/>
          <w:i w:val="false"/>
          <w:color w:val="000000"/>
          <w:sz w:val="28"/>
        </w:rPr>
        <w:t>
      қарыздарды өтеу -5 533 мың теңге;</w:t>
      </w:r>
      <w:r>
        <w:br/>
      </w:r>
      <w:r>
        <w:rPr>
          <w:rFonts w:ascii="Times New Roman"/>
          <w:b w:val="false"/>
          <w:i w:val="false"/>
          <w:color w:val="000000"/>
          <w:sz w:val="28"/>
        </w:rPr>
        <w:t>
      бюджет қаражатының пайдаланылатын қалдықтары – 58 647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Мойынқұм аудандық  мәслихатының 11.03.2013 </w:t>
      </w:r>
      <w:r>
        <w:rPr>
          <w:rFonts w:ascii="Times New Roman"/>
          <w:b w:val="false"/>
          <w:i w:val="false"/>
          <w:color w:val="000000"/>
          <w:sz w:val="28"/>
        </w:rPr>
        <w:t>№ 11-2</w:t>
      </w:r>
      <w:r>
        <w:rPr>
          <w:rFonts w:ascii="Times New Roman"/>
          <w:b w:val="false"/>
          <w:i w:val="false"/>
          <w:color w:val="ff0000"/>
          <w:sz w:val="28"/>
        </w:rPr>
        <w:t xml:space="preserve">; 05.04.2013 </w:t>
      </w:r>
      <w:r>
        <w:rPr>
          <w:rFonts w:ascii="Times New Roman"/>
          <w:b w:val="false"/>
          <w:i w:val="false"/>
          <w:color w:val="000000"/>
          <w:sz w:val="28"/>
        </w:rPr>
        <w:t>№ 12-5</w:t>
      </w:r>
      <w:r>
        <w:rPr>
          <w:rFonts w:ascii="Times New Roman"/>
          <w:b w:val="false"/>
          <w:i w:val="false"/>
          <w:color w:val="ff0000"/>
          <w:sz w:val="28"/>
        </w:rPr>
        <w:t xml:space="preserve">; 28.05.2013 </w:t>
      </w:r>
      <w:r>
        <w:rPr>
          <w:rFonts w:ascii="Times New Roman"/>
          <w:b w:val="false"/>
          <w:i w:val="false"/>
          <w:color w:val="000000"/>
          <w:sz w:val="28"/>
        </w:rPr>
        <w:t>№ 13-4</w:t>
      </w:r>
      <w:r>
        <w:rPr>
          <w:rFonts w:ascii="Times New Roman"/>
          <w:b w:val="false"/>
          <w:i w:val="false"/>
          <w:color w:val="ff0000"/>
          <w:sz w:val="28"/>
        </w:rPr>
        <w:t xml:space="preserve">;  16.07.2013 </w:t>
      </w:r>
      <w:r>
        <w:rPr>
          <w:rFonts w:ascii="Times New Roman"/>
          <w:b w:val="false"/>
          <w:i w:val="false"/>
          <w:color w:val="000000"/>
          <w:sz w:val="28"/>
        </w:rPr>
        <w:t>№ 16-2</w:t>
      </w:r>
      <w:r>
        <w:rPr>
          <w:rFonts w:ascii="Times New Roman"/>
          <w:b w:val="false"/>
          <w:i w:val="false"/>
          <w:color w:val="ff0000"/>
          <w:sz w:val="28"/>
        </w:rPr>
        <w:t xml:space="preserve">; 02.09.2013 </w:t>
      </w:r>
      <w:r>
        <w:rPr>
          <w:rFonts w:ascii="Times New Roman"/>
          <w:b w:val="false"/>
          <w:i w:val="false"/>
          <w:color w:val="000000"/>
          <w:sz w:val="28"/>
        </w:rPr>
        <w:t>№ 18-2</w:t>
      </w:r>
      <w:r>
        <w:rPr>
          <w:rFonts w:ascii="Times New Roman"/>
          <w:b w:val="false"/>
          <w:i w:val="false"/>
          <w:color w:val="ff0000"/>
          <w:sz w:val="28"/>
        </w:rPr>
        <w:t xml:space="preserve">; 13.11.2013 </w:t>
      </w:r>
      <w:r>
        <w:rPr>
          <w:rFonts w:ascii="Times New Roman"/>
          <w:b w:val="false"/>
          <w:i w:val="false"/>
          <w:color w:val="000000"/>
          <w:sz w:val="28"/>
        </w:rPr>
        <w:t>№ 19-2</w:t>
      </w:r>
      <w:r>
        <w:rPr>
          <w:rFonts w:ascii="Times New Roman"/>
          <w:b w:val="false"/>
          <w:i w:val="false"/>
          <w:color w:val="ff0000"/>
          <w:sz w:val="28"/>
        </w:rPr>
        <w:t xml:space="preserve">; 11.12.2013  </w:t>
      </w:r>
      <w:r>
        <w:rPr>
          <w:rFonts w:ascii="Times New Roman"/>
          <w:b w:val="false"/>
          <w:i w:val="false"/>
          <w:color w:val="000000"/>
          <w:sz w:val="28"/>
        </w:rPr>
        <w:t>№ 20-2</w:t>
      </w:r>
      <w:r>
        <w:rPr>
          <w:rFonts w:ascii="Times New Roman"/>
          <w:b w:val="false"/>
          <w:i w:val="false"/>
          <w:color w:val="ff0000"/>
          <w:sz w:val="28"/>
        </w:rPr>
        <w:t>(01.01.2013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2013-2015 жылдарға жеке табыс салығы мен әлеуметтік салық түсімдерінің бөлу нормативтері ауданның бюджетіне 30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3. 2013 жылы облыстық бюджеттен аудандық бюджетке берілетін субвенция мөлшері 1 980 138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2013-2015 жылдары аудандық бюджеттен қаржыландырылатын ауылдық елді мекендерде жұмыс істейтін білім беру, әлеуметтік қамсыздандыру, мәдениет және спорт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5. Аудандық жергілікті органының резерві 13 400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ff0000"/>
          <w:sz w:val="28"/>
        </w:rPr>
        <w:t xml:space="preserve"> Алынып тасталды - </w:t>
      </w:r>
      <w:r>
        <w:rPr>
          <w:rFonts w:ascii="Times New Roman"/>
          <w:b w:val="false"/>
          <w:i w:val="false"/>
          <w:color w:val="ff0000"/>
          <w:sz w:val="28"/>
        </w:rPr>
        <w:t xml:space="preserve">Мойынқұм аудандық мәслихатының 05.04.2013  </w:t>
      </w:r>
      <w:r>
        <w:rPr>
          <w:rFonts w:ascii="Times New Roman"/>
          <w:b w:val="false"/>
          <w:i w:val="false"/>
          <w:color w:val="000000"/>
          <w:sz w:val="28"/>
        </w:rPr>
        <w:t>№ 12-5</w:t>
      </w:r>
      <w:r>
        <w:rPr>
          <w:rFonts w:ascii="Times New Roman"/>
          <w:b w:val="false"/>
          <w:i w:val="false"/>
          <w:color w:val="ff0000"/>
          <w:sz w:val="28"/>
        </w:rPr>
        <w:t xml:space="preserve"> (01.01.2013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2013 жылға арналған жергілікті бюджеттің орындау процессінде секвестрлеуге жатпайтын бюджеттік бағдарламалардың тізбесі </w:t>
      </w:r>
      <w:r>
        <w:rPr>
          <w:rFonts w:ascii="Times New Roman"/>
          <w:b w:val="false"/>
          <w:i w:val="false"/>
          <w:color w:val="000000"/>
          <w:sz w:val="28"/>
        </w:rPr>
        <w:t>№ 5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кенттік, ауылдық (селолық) округтерінің бюджеттік бағдарламаларының тізімі </w:t>
      </w:r>
      <w:r>
        <w:rPr>
          <w:rFonts w:ascii="Times New Roman"/>
          <w:b w:val="false"/>
          <w:i w:val="false"/>
          <w:color w:val="000000"/>
          <w:sz w:val="28"/>
        </w:rPr>
        <w:t>№ 6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әділет органдарында мемлекеттік тіркеуден өткен күннен бастап күшіне енеді және 2013 жылдың 1 қаңтарынан бастап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Мойынқұм аудандық                          Мойынқұм аудандық</w:t>
      </w:r>
      <w:r>
        <w:br/>
      </w:r>
      <w:r>
        <w:rPr>
          <w:rFonts w:ascii="Times New Roman"/>
          <w:b w:val="false"/>
          <w:i w:val="false"/>
          <w:color w:val="000000"/>
          <w:sz w:val="28"/>
        </w:rPr>
        <w:t>
</w:t>
      </w:r>
      <w:r>
        <w:rPr>
          <w:rFonts w:ascii="Times New Roman"/>
          <w:b w:val="false"/>
          <w:i/>
          <w:color w:val="000000"/>
          <w:sz w:val="28"/>
        </w:rPr>
        <w:t>      мәслихат cессиясының                       мәслихат хатшысы:</w:t>
      </w:r>
      <w:r>
        <w:br/>
      </w:r>
      <w:r>
        <w:rPr>
          <w:rFonts w:ascii="Times New Roman"/>
          <w:b w:val="false"/>
          <w:i w:val="false"/>
          <w:color w:val="000000"/>
          <w:sz w:val="28"/>
        </w:rPr>
        <w:t>
</w:t>
      </w:r>
      <w:r>
        <w:rPr>
          <w:rFonts w:ascii="Times New Roman"/>
          <w:b w:val="false"/>
          <w:i/>
          <w:color w:val="000000"/>
          <w:sz w:val="28"/>
        </w:rPr>
        <w:t>      төрайымы:                                  Ш. Исабеков</w:t>
      </w:r>
      <w:r>
        <w:br/>
      </w:r>
      <w:r>
        <w:rPr>
          <w:rFonts w:ascii="Times New Roman"/>
          <w:b w:val="false"/>
          <w:i w:val="false"/>
          <w:color w:val="000000"/>
          <w:sz w:val="28"/>
        </w:rPr>
        <w:t>
</w:t>
      </w:r>
      <w:r>
        <w:rPr>
          <w:rFonts w:ascii="Times New Roman"/>
          <w:b w:val="false"/>
          <w:i/>
          <w:color w:val="000000"/>
          <w:sz w:val="28"/>
        </w:rPr>
        <w:t>      Ғ. Асатова</w:t>
      </w:r>
    </w:p>
    <w:bookmarkEnd w:id="0"/>
    <w:bookmarkStart w:name="z17"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10-2 шешіміне № 1- қосымша</w:t>
      </w:r>
    </w:p>
    <w:bookmarkEnd w:id="1"/>
    <w:p>
      <w:pPr>
        <w:spacing w:after="0"/>
        <w:ind w:left="0"/>
        <w:jc w:val="left"/>
      </w:pPr>
      <w:r>
        <w:rPr>
          <w:rFonts w:ascii="Times New Roman"/>
          <w:b/>
          <w:i w:val="false"/>
          <w:color w:val="000000"/>
        </w:rPr>
        <w:t xml:space="preserve"> Мойынқұм ауданының 2013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Мойынқұм аудандық  мәслихатының 11.12.2013 </w:t>
      </w:r>
      <w:r>
        <w:rPr>
          <w:rFonts w:ascii="Times New Roman"/>
          <w:b w:val="false"/>
          <w:i w:val="false"/>
          <w:color w:val="000000"/>
          <w:sz w:val="28"/>
        </w:rPr>
        <w:t>№ 20-2</w:t>
      </w:r>
      <w:r>
        <w:rPr>
          <w:rFonts w:ascii="Times New Roman"/>
          <w:b w:val="false"/>
          <w:i w:val="false"/>
          <w:color w:val="ff0000"/>
          <w:sz w:val="28"/>
        </w:rPr>
        <w:t xml:space="preserve"> (01.01.2013 қолданысқа енгізіледі</w:t>
      </w:r>
      <w:r>
        <w:rPr>
          <w:rFonts w:ascii="Times New Roman"/>
          <w:b w:val="false"/>
          <w:i w:val="false"/>
          <w:color w:val="800000"/>
          <w:sz w:val="28"/>
        </w:rPr>
        <w:t xml:space="preserve">) </w:t>
      </w:r>
      <w:r>
        <w:rPr>
          <w:rFonts w:ascii="Times New Roman"/>
          <w:b w:val="false"/>
          <w:i w:val="false"/>
          <w:color w:val="ff0000"/>
          <w:sz w:val="28"/>
        </w:rPr>
        <w:t>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23"/>
        <w:gridCol w:w="666"/>
        <w:gridCol w:w="9905"/>
        <w:gridCol w:w="184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5029413</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892149</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122676</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628143</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28013</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4123621</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4123621</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4123621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87"/>
        <w:gridCol w:w="708"/>
        <w:gridCol w:w="9820"/>
        <w:gridCol w:w="1845"/>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5089860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368447</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17321</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119451</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95679</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23772</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200941</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191709</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r>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2738465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334581</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249302</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85279</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1768255</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1651856</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134132</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501497</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501497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124149</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99003</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24636</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1356276</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бойыншақалаларды және ауылдық елді мекендерді дамыту шеңберінде объектілерді жөндеу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48899</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145076</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53673</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8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21355</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49790</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-110237</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110237</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w:t>
            </w:r>
          </w:p>
          <w:p>
            <w:pPr>
              <w:spacing w:after="20"/>
              <w:ind w:left="20"/>
              <w:jc w:val="both"/>
            </w:pPr>
            <w:r>
              <w:rPr>
                <w:rFonts w:ascii="Times New Roman"/>
                <w:b w:val="false"/>
                <w:i w:val="false"/>
                <w:color w:val="000000"/>
                <w:sz w:val="20"/>
              </w:rPr>
              <w:t>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bl>
    <w:bookmarkStart w:name="z18" w:id="2"/>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10-2 шешіміне № 2- қосымша</w:t>
      </w:r>
    </w:p>
    <w:bookmarkEnd w:id="2"/>
    <w:p>
      <w:pPr>
        <w:spacing w:after="0"/>
        <w:ind w:left="0"/>
        <w:jc w:val="left"/>
      </w:pPr>
      <w:r>
        <w:rPr>
          <w:rFonts w:ascii="Times New Roman"/>
          <w:b/>
          <w:i w:val="false"/>
          <w:color w:val="000000"/>
        </w:rPr>
        <w:t xml:space="preserve"> Мойынқұм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49"/>
        <w:gridCol w:w="644"/>
        <w:gridCol w:w="9713"/>
        <w:gridCol w:w="205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5 433 739</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889 065</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111 192</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111 192</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94 446</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94 446</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672 603</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641 100</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3 423</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27 317</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8 318</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6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4 534 619</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4 534 619</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4 534 619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918"/>
        <w:gridCol w:w="876"/>
        <w:gridCol w:w="9270"/>
        <w:gridCol w:w="2076"/>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5 435 539</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341 363</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16 190</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102 402</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97 402</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195 030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192 630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14 235</w:t>
            </w:r>
          </w:p>
        </w:tc>
      </w:tr>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13 685</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13 256</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2 527 822</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333 305</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257 591</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75 714</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1 945 164</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1 832 743</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112 421</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70 058</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13 692</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17 693</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179 295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179 295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236 118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205 253</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67 285</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23 243</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11 294</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1 680 609</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1 579 064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1 579 064</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41 525</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148 719</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32 818</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32 818</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17 477</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9 721</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21 093</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9 263</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10 605</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417 066</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417 066</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417 066</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15 554</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15 304</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12 661</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bl>
    <w:bookmarkStart w:name="z20" w:id="3"/>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10-2 шешіміне № 3- қосымша</w:t>
      </w:r>
    </w:p>
    <w:bookmarkEnd w:id="3"/>
    <w:p>
      <w:pPr>
        <w:spacing w:after="0"/>
        <w:ind w:left="0"/>
        <w:jc w:val="left"/>
      </w:pPr>
      <w:r>
        <w:rPr>
          <w:rFonts w:ascii="Times New Roman"/>
          <w:b/>
          <w:i w:val="false"/>
          <w:color w:val="000000"/>
        </w:rPr>
        <w:t xml:space="preserve"> Мойынқұм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86"/>
        <w:gridCol w:w="581"/>
        <w:gridCol w:w="9671"/>
        <w:gridCol w:w="218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4 459 813</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903 965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114 792</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114 792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97 746</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97 746</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680 603</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649 100</w:t>
            </w:r>
          </w:p>
        </w:tc>
      </w:tr>
      <w:tr>
        <w:trPr>
          <w:trHeight w:val="1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3 423</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27 317</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8 318</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2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6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3 545 793</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3 545 793</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3 545 793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55"/>
        <w:gridCol w:w="771"/>
        <w:gridCol w:w="9399"/>
        <w:gridCol w:w="2055"/>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4 461 613</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341 363</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102 402</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97 402</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195 030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192 630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14 235</w:t>
            </w:r>
          </w:p>
        </w:tc>
      </w:tr>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13 685</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2 863 677</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338 350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257 591</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80 759</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1 953 774</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1 841 353</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112 421</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71 553</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13 692</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17 693</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11 462</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15 846</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241 639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210 774</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71 755</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23 904</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351 545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41 525</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148 719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55 050</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55 050</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32 818</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32 818</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17 477</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8 926</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10 605</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10 605</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430 828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430 828</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430 828</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15 554</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15 304</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8 077</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7 827</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w:t>
            </w:r>
          </w:p>
        </w:tc>
      </w:tr>
      <w:tr>
        <w:trPr>
          <w:trHeight w:val="1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1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bl>
    <w:bookmarkStart w:name="z19" w:id="4"/>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10-2 шешіміне № 4- қосымша</w:t>
      </w:r>
    </w:p>
    <w:bookmarkEnd w:id="4"/>
    <w:p>
      <w:pPr>
        <w:spacing w:after="0"/>
        <w:ind w:left="0"/>
        <w:jc w:val="left"/>
      </w:pPr>
      <w:r>
        <w:rPr>
          <w:rFonts w:ascii="Times New Roman"/>
          <w:b/>
          <w:i w:val="false"/>
          <w:color w:val="000000"/>
        </w:rPr>
        <w:t xml:space="preserve"> 2013-2015 жылдарға арналған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10"/>
        <w:gridCol w:w="884"/>
        <w:gridCol w:w="884"/>
        <w:gridCol w:w="4561"/>
        <w:gridCol w:w="2081"/>
        <w:gridCol w:w="2081"/>
        <w:gridCol w:w="18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514 180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179 295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514 180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179 295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514 180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179 295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514 180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179 295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Мынарал стациясындағы 120 оындық орта мектеп құрылысы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ауылындағы 140 орындық балабақша құрылысы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 ауылындағы 140 орындық балабақша құрылысы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179 295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объектілердің құрылысына ЖСҚ дайындау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қаржыландыру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1 255 729</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1 529 064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1 244 618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1 529 064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1 244 618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1 529 064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1 105 756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1 362 657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ауылын сумен жабдықтау жүйелерінің құрылысы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191 828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станциясын сумен жабдықтау жүйелерінің құрылысы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193 928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Ұланбел ауылының сумен қамтамасыз ету жүйесінің құрлысы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478 804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ауылындағы және Қияқты станциясындағы сумен жабдықтау жүйелерінің құрылысы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208 090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ауылының сумен қамтамасыз ету жүйесін қайта жаңғырту және су құбыры желісінің 3-ші кезеңінің құрылысы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483 689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Қарабөгет-Сарыөзек ауылдарының су құбыры желілері және су шығару ғимараттары құрылысын салу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192 074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166 407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Ақбақай ауылындағы сумен жабдықтау жүйелерінің құрылысы бойынша ЖСҚ дайындау және мемлекеттік сараптамадан өткізу үшін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Ақсүйек ауылындағы сумен жабдықтау жүйелерінің құрылысы бойынша ЖСҚ дайындау және мемлекеттік сараптамадан өткізу үшін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ауылын сумен жабдықтау жүйелерінің құрылысы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станциясын сумен жабдықтау жүйелерінің құрылысы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Ұланбел ауылының сумен қамтамасыз ету жүйесінің құрлысы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ауылындағы және Қияқты станциясындағы сумен жабдықтау жүйелерінің құрылысы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ауылының сумен қамтамасыз ету жүйесін қайта жаңғырту және су құбыры желісінің 3-ші кезеңінің құрлысы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53 743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Қарабөгет-Сарыөзек ауылдарының су құбыры желілері және су шығару ғимараттары құрылысын салу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объектілердің құрылысына ЖСҚ дайындау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5"/>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10-2 шешіміне № 5- қосымша</w:t>
      </w:r>
    </w:p>
    <w:bookmarkEnd w:id="5"/>
    <w:p>
      <w:pPr>
        <w:spacing w:after="0"/>
        <w:ind w:left="0"/>
        <w:jc w:val="left"/>
      </w:pPr>
      <w:r>
        <w:rPr>
          <w:rFonts w:ascii="Times New Roman"/>
          <w:b/>
          <w:i w:val="false"/>
          <w:color w:val="000000"/>
        </w:rPr>
        <w:t xml:space="preserve"> 2013 жылға арналған жергілікті бюджеттің орындау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r>
    </w:tbl>
    <w:bookmarkStart w:name="z22" w:id="6"/>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10-2 шешіміне № 6- қосымша</w:t>
      </w:r>
    </w:p>
    <w:bookmarkEnd w:id="6"/>
    <w:p>
      <w:pPr>
        <w:spacing w:after="0"/>
        <w:ind w:left="0"/>
        <w:jc w:val="both"/>
      </w:pPr>
      <w:r>
        <w:rPr>
          <w:rFonts w:ascii="Times New Roman"/>
          <w:b/>
          <w:i w:val="false"/>
          <w:color w:val="000000"/>
          <w:sz w:val="28"/>
        </w:rPr>
        <w:t xml:space="preserve">2013 жылға арналған кенттік, ауылдық (селолық) округтерге </w:t>
      </w:r>
    </w:p>
    <w:p>
      <w:pPr>
        <w:spacing w:after="0"/>
        <w:ind w:left="0"/>
        <w:jc w:val="left"/>
      </w:pPr>
      <w:r>
        <w:rPr>
          <w:rFonts w:ascii="Times New Roman"/>
          <w:b/>
          <w:i w:val="false"/>
          <w:color w:val="000000"/>
        </w:rPr>
        <w:t xml:space="preserve"> бюджеттік бағдарламалардың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693"/>
        <w:gridCol w:w="2332"/>
        <w:gridCol w:w="1927"/>
        <w:gridCol w:w="1928"/>
        <w:gridCol w:w="1928"/>
        <w:gridCol w:w="2141"/>
      </w:tblGrid>
      <w:tr>
        <w:trPr>
          <w:trHeight w:val="75"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 азаматтарға үйінде әлеуметтік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 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Биназар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Кызылтал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Күшаман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Қылышбай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Ұланбел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ауылдық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кенттік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Ақбақай кенттік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Ақсүйек кенттік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 кенттік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Хантау кенттік округі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167 774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