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5f26" w14:textId="ce35f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отын сатып алу үшiн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ауданы мәслихатының 2012 жылғы 16 мамырдағы № 5-6 Шешімі. Жамбыл облысы Меркі ауданының Әділет басқармасында 2012 жылғы 07 маусымда 6-6-111 нөмірімен тіркелді. Күші жойылды - Жамбыл облысы Меркі аудандық мәслихатының 2016 жылғы 20 мамырдағы № 3-5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Меркі аудандық мәслихатының 20.05.2016 </w:t>
      </w:r>
      <w:r>
        <w:rPr>
          <w:rFonts w:ascii="Times New Roman"/>
          <w:b w:val="false"/>
          <w:i w:val="false"/>
          <w:color w:val="ff0000"/>
          <w:sz w:val="28"/>
        </w:rPr>
        <w:t>№ 3-5</w:t>
      </w:r>
      <w:r>
        <w:rPr>
          <w:rFonts w:ascii="Times New Roman"/>
          <w:b w:val="false"/>
          <w:i w:val="false"/>
          <w:color w:val="ff0000"/>
          <w:sz w:val="28"/>
        </w:rPr>
        <w:t xml:space="preserve"> шешімімен (алғаш ресми жарияланғаннан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Қазақстан Республикасының 2005 жылғы 8 шілдедегі Заңының 18-бабындағы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Меркі ауданының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отын сатып алу үшiн жылына бір рет жергілікті бюджет қаражаты есебінен 5 000 (бес мың) теңге көлемінде әлеуметтік көмек берiлсін.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1-тармаққа өзгерістер енгізілді - Меркі аудандық мәслихатының 04.04.2013 </w:t>
      </w:r>
      <w:r>
        <w:rPr>
          <w:rFonts w:ascii="Times New Roman"/>
          <w:b w:val="false"/>
          <w:i w:val="false"/>
          <w:color w:val="ff0000"/>
          <w:sz w:val="28"/>
        </w:rPr>
        <w:t>№ 12-7</w:t>
      </w:r>
      <w:r>
        <w:rPr>
          <w:rFonts w:ascii="Times New Roman"/>
          <w:b w:val="false"/>
          <w:i w:val="false"/>
          <w:color w:val="ff0000"/>
          <w:sz w:val="28"/>
        </w:rPr>
        <w:t xml:space="preserve">; 28.03.2014 </w:t>
      </w:r>
      <w:r>
        <w:rPr>
          <w:rFonts w:ascii="Times New Roman"/>
          <w:b w:val="false"/>
          <w:i w:val="false"/>
          <w:color w:val="ff0000"/>
          <w:sz w:val="28"/>
        </w:rPr>
        <w:t>№ 26-7</w:t>
      </w:r>
      <w:r>
        <w:rPr>
          <w:rFonts w:ascii="Times New Roman"/>
          <w:b w:val="false"/>
          <w:i w:val="false"/>
          <w:color w:val="ff0000"/>
          <w:sz w:val="28"/>
        </w:rPr>
        <w:t xml:space="preserve"> (алғаш ресми жарияланғаннан кейiн күнтiзбелiк он күн өткен соң қолданысқа енгiзiледi) шешімдерімен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әлеуметтік-экономикалық, аграрлық, шағын және орта бизнесті дамыту, бюджет пен салық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Әлімбеков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