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80b1" w14:textId="3f48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Меркі аудандық мәслихатының 2011 жылғы 15 желтоқсандағы № 48-3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ауданы мәслихатының 2012 жылғы 12 сәуірдегі N 4-3 Шешімі. Жамбыл облысы Меркі ауданының Әділет басқармасында 2012 жылғы 17 сәуірде 6-6-108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«2012-2014 жылдарға арналған облыстық бюджет туралы» Жамбыл облыстық мәслихатының 2011 жылғы 7 желтоқсандағы </w:t>
      </w:r>
      <w:r>
        <w:rPr>
          <w:rFonts w:ascii="Times New Roman"/>
          <w:b w:val="false"/>
          <w:i w:val="false"/>
          <w:color w:val="000000"/>
          <w:sz w:val="28"/>
        </w:rPr>
        <w:t>№ 41-3</w:t>
      </w:r>
      <w:r>
        <w:rPr>
          <w:rFonts w:ascii="Times New Roman"/>
          <w:b w:val="false"/>
          <w:i w:val="false"/>
          <w:color w:val="000000"/>
          <w:sz w:val="28"/>
        </w:rPr>
        <w:t xml:space="preserve"> шешіміне өзгерістер мен толықтырулар енгізу туралы» Жамбыл облыстық мәслихатының 2012 жылдың 3 сәуірдегі 4-2 шешімі (Нормативтік құқықтық актілерді мемлекеттік тіркеу тізілімінде № 1807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1.«2012-2014 жылдарға арналған аудандық бюджет туралы» Меркі аудандық мәслихатының 2011 жылғы 15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актілерді мемлекеттік тіркеу тізілімінде № 6-6-100 болып тіркелген, 2011 жылғы 30 желтоқсандағы № 155-156, 2012 жылғы 11 қаңтардағы № 4-5, 2012 жылғы 13 қаңтардағы № 6-7 «Меркі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«5760044» сандары «6401278» сандарымен ауыстырылсын;</w:t>
      </w:r>
      <w:r>
        <w:br/>
      </w:r>
      <w:r>
        <w:rPr>
          <w:rFonts w:ascii="Times New Roman"/>
          <w:b w:val="false"/>
          <w:i w:val="false"/>
          <w:color w:val="000000"/>
          <w:sz w:val="28"/>
        </w:rPr>
        <w:t>
      «945873» сандары «1277425» сандарымен ауыстырылсын;</w:t>
      </w:r>
      <w:r>
        <w:br/>
      </w:r>
      <w:r>
        <w:rPr>
          <w:rFonts w:ascii="Times New Roman"/>
          <w:b w:val="false"/>
          <w:i w:val="false"/>
          <w:color w:val="000000"/>
          <w:sz w:val="28"/>
        </w:rPr>
        <w:t>
      «20258» сандары «23987» сандарымен ауыстырылсын;</w:t>
      </w:r>
      <w:r>
        <w:br/>
      </w:r>
      <w:r>
        <w:rPr>
          <w:rFonts w:ascii="Times New Roman"/>
          <w:b w:val="false"/>
          <w:i w:val="false"/>
          <w:color w:val="000000"/>
          <w:sz w:val="28"/>
        </w:rPr>
        <w:t>
      «10949» сандары «11383» сандарымен ауыстырылсын;</w:t>
      </w:r>
      <w:r>
        <w:br/>
      </w:r>
      <w:r>
        <w:rPr>
          <w:rFonts w:ascii="Times New Roman"/>
          <w:b w:val="false"/>
          <w:i w:val="false"/>
          <w:color w:val="000000"/>
          <w:sz w:val="28"/>
        </w:rPr>
        <w:t>
      «4782964» сандары «5088483»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«5865258» сандары «6506492» сандарымен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«23023» сандары «27877» сандарымен ауыстырылсын;</w:t>
      </w:r>
      <w:r>
        <w:br/>
      </w:r>
      <w:r>
        <w:rPr>
          <w:rFonts w:ascii="Times New Roman"/>
          <w:b w:val="false"/>
          <w:i w:val="false"/>
          <w:color w:val="000000"/>
          <w:sz w:val="28"/>
        </w:rPr>
        <w:t>
      «24270» сандары «29124» сандарымен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«-128237» сандары «-133091» сандарымен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«128237» сандары «133091»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«7000» сандары «13400»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хатшысының м.а</w:t>
      </w:r>
      <w:r>
        <w:br/>
      </w:r>
      <w:r>
        <w:rPr>
          <w:rFonts w:ascii="Times New Roman"/>
          <w:b w:val="false"/>
          <w:i w:val="false"/>
          <w:color w:val="000000"/>
          <w:sz w:val="28"/>
        </w:rPr>
        <w:t>
</w:t>
      </w:r>
      <w:r>
        <w:rPr>
          <w:rFonts w:ascii="Times New Roman"/>
          <w:b w:val="false"/>
          <w:i/>
          <w:color w:val="000000"/>
          <w:sz w:val="28"/>
        </w:rPr>
        <w:t>      Б. Алімбеков                               М. Қасым</w:t>
      </w:r>
    </w:p>
    <w:bookmarkEnd w:id="0"/>
    <w:bookmarkStart w:name="z7" w:id="1"/>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4-3 шешіміне № 1 қосымша</w:t>
      </w:r>
    </w:p>
    <w:bookmarkEnd w:id="1"/>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xml:space="preserve">
№ 48-3 шешіміне № 1 қосымша </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69"/>
        <w:gridCol w:w="479"/>
        <w:gridCol w:w="10577"/>
        <w:gridCol w:w="1560"/>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6401278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1277425</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249222</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249222</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206580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563654</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487660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О5</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 көрсетуге салынатын ішкі салықтар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247701</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226660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11552</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О8</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23987</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43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О4</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w:t>
            </w:r>
          </w:p>
        </w:tc>
      </w:tr>
      <w:tr>
        <w:trPr>
          <w:trHeight w:val="21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 - 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16778</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О6</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11383</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9697</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5088483</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5088483</w:t>
            </w:r>
          </w:p>
        </w:tc>
      </w:tr>
      <w:tr>
        <w:trPr>
          <w:trHeight w:val="75"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5088483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774"/>
        <w:gridCol w:w="690"/>
        <w:gridCol w:w="10083"/>
        <w:gridCol w:w="159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6506492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298952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p>
        </w:tc>
      </w:tr>
      <w:tr>
        <w:trPr>
          <w:trHeight w:val="27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сақтау,бағалау және сату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4793696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3551638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3280046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208821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59566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216449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192139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34028</w:t>
            </w:r>
          </w:p>
        </w:tc>
      </w:tr>
      <w:tr>
        <w:trPr>
          <w:trHeight w:val="15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16220</w:t>
            </w:r>
          </w:p>
        </w:tc>
      </w:tr>
      <w:tr>
        <w:trPr>
          <w:trHeight w:val="22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w:t>
            </w:r>
          </w:p>
        </w:tc>
      </w:tr>
      <w:tr>
        <w:trPr>
          <w:trHeight w:val="3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w:t>
            </w:r>
          </w:p>
        </w:tc>
      </w:tr>
      <w:tr>
        <w:trPr>
          <w:trHeight w:val="1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21453</w:t>
            </w:r>
          </w:p>
        </w:tc>
      </w:tr>
      <w:tr>
        <w:trPr>
          <w:trHeight w:val="25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358809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обьектілерді жөндеу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 коммуникациялық инфрақұрылымды жобалау, дамыту, жайластыру және (немесе) сатып алу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146698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бағдарламасының екінші бағытындағы дамуы мен құрылысының жеткіліксіз инженерлік коммуникациялық инфрақұрылымы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аббаттандыру мен көгалдандыру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266748</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146805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22008</w:t>
            </w:r>
          </w:p>
        </w:tc>
      </w:tr>
      <w:tr>
        <w:trPr>
          <w:trHeight w:val="18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10985</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187966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алынтын өнімдер мен шикізаттың құнын иелеріне өтеу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113397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қаланың)сәулет,қала құрылысы және құрылыс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28876</w:t>
            </w:r>
          </w:p>
        </w:tc>
      </w:tr>
      <w:tr>
        <w:trPr>
          <w:trHeight w:val="63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272049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272049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272049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75009</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720"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w:t>
            </w:r>
          </w:p>
        </w:tc>
      </w:tr>
      <w:tr>
        <w:trPr>
          <w:trHeight w:val="16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49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тәрбиесі және спорт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13780</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27877</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10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774"/>
        <w:gridCol w:w="645"/>
        <w:gridCol w:w="10192"/>
        <w:gridCol w:w="152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активтерін сатудан түскен түсімдер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тапшылығы(профициті)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6.Бюджет тапшылығын қаржыландыру (профицитін пайдалану)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133091</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29124</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w:t>
            </w:r>
          </w:p>
        </w:tc>
      </w:tr>
      <w:tr>
        <w:trPr>
          <w:trHeight w:val="7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105214</w:t>
            </w:r>
          </w:p>
        </w:tc>
      </w:tr>
    </w:tbl>
    <w:bookmarkStart w:name="z8" w:id="2"/>
    <w:p>
      <w:pPr>
        <w:spacing w:after="0"/>
        <w:ind w:left="0"/>
        <w:jc w:val="both"/>
      </w:pPr>
      <w:r>
        <w:rPr>
          <w:rFonts w:ascii="Times New Roman"/>
          <w:b w:val="false"/>
          <w:i w:val="false"/>
          <w:color w:val="000000"/>
          <w:sz w:val="28"/>
        </w:rPr>
        <w:t>
Меркі аудандық мәслихатының</w:t>
      </w:r>
      <w:r>
        <w:br/>
      </w:r>
      <w:r>
        <w:rPr>
          <w:rFonts w:ascii="Times New Roman"/>
          <w:b w:val="false"/>
          <w:i w:val="false"/>
          <w:color w:val="000000"/>
          <w:sz w:val="28"/>
        </w:rPr>
        <w:t>
2012 жылғы 12 сәуірдегі</w:t>
      </w:r>
      <w:r>
        <w:br/>
      </w:r>
      <w:r>
        <w:rPr>
          <w:rFonts w:ascii="Times New Roman"/>
          <w:b w:val="false"/>
          <w:i w:val="false"/>
          <w:color w:val="000000"/>
          <w:sz w:val="28"/>
        </w:rPr>
        <w:t>
№ 4-3 шешіміне № 2 қосымша</w:t>
      </w:r>
    </w:p>
    <w:bookmarkEnd w:id="2"/>
    <w:p>
      <w:pPr>
        <w:spacing w:after="0"/>
        <w:ind w:left="0"/>
        <w:jc w:val="both"/>
      </w:pPr>
      <w:r>
        <w:rPr>
          <w:rFonts w:ascii="Times New Roman"/>
          <w:b w:val="false"/>
          <w:i w:val="false"/>
          <w:color w:val="000000"/>
          <w:sz w:val="28"/>
        </w:rPr>
        <w:t>Меркі аудандық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48-3 шешіміне № 5 қосымша</w:t>
      </w:r>
    </w:p>
    <w:p>
      <w:pPr>
        <w:spacing w:after="0"/>
        <w:ind w:left="0"/>
        <w:jc w:val="left"/>
      </w:pPr>
      <w:r>
        <w:rPr>
          <w:rFonts w:ascii="Times New Roman"/>
          <w:b/>
          <w:i w:val="false"/>
          <w:color w:val="000000"/>
        </w:rPr>
        <w:t xml:space="preserve"> 2012 жылға арналған ауылдық округтерінің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2412"/>
        <w:gridCol w:w="2018"/>
        <w:gridCol w:w="1890"/>
        <w:gridCol w:w="1997"/>
        <w:gridCol w:w="2148"/>
      </w:tblGrid>
      <w:tr>
        <w:trPr>
          <w:trHeight w:val="75" w:hRule="atLeast"/>
        </w:trPr>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3015"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қызметін қамтамасыз ету жөніндегі қызметтер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15482</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8306</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8868</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8769</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139735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10590</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bl>
    <w:p>
      <w:pPr>
        <w:spacing w:after="0"/>
        <w:ind w:left="0"/>
        <w:jc w:val="both"/>
      </w:pPr>
      <w:r>
        <w:rPr>
          <w:rFonts w:ascii="Times New Roman"/>
          <w:b w:val="false"/>
          <w:i w:val="false"/>
          <w:color w:val="000000"/>
          <w:sz w:val="28"/>
        </w:rPr>
        <w:t>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504"/>
        <w:gridCol w:w="1835"/>
        <w:gridCol w:w="1876"/>
        <w:gridCol w:w="4113"/>
        <w:gridCol w:w="2209"/>
      </w:tblGrid>
      <w:tr>
        <w:trPr>
          <w:trHeight w:val="75"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тізімі</w:t>
            </w:r>
          </w:p>
        </w:tc>
      </w:tr>
      <w:tr>
        <w:trPr>
          <w:trHeight w:val="75"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Ақтоған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15445</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Меркі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26437</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Сарымолдаев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17306</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Ойтал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18901</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Ақарал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Сұрат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11184</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Жаңатоған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10156</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 Батыр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Аспара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8233</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Ақермен ауылдық округі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w:t>
            </w:r>
          </w:p>
        </w:tc>
      </w:tr>
      <w:tr>
        <w:trPr>
          <w:trHeight w:val="7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186152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