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44b9" w14:textId="5944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Жамбыл аудандық мәслихатының 2011 жылғы 14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2012 жылғы 11 сәуірдегі N 4-2 шешімі. Жамбыл облысы Жамбыл ауданының Әділет басқармасында 2012 жылғы 18 сәуірде 6-3-139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мен толықтырулар енгізу туралы» Жамбыл облыстық мәслихатының 2012 жылғы 3 сәуірдегі </w:t>
      </w:r>
      <w:r>
        <w:rPr>
          <w:rFonts w:ascii="Times New Roman"/>
          <w:b w:val="false"/>
          <w:i w:val="false"/>
          <w:color w:val="000000"/>
          <w:sz w:val="28"/>
        </w:rPr>
        <w:t>№ 4-2</w:t>
      </w:r>
      <w:r>
        <w:rPr>
          <w:rFonts w:ascii="Times New Roman"/>
          <w:b w:val="false"/>
          <w:i w:val="false"/>
          <w:color w:val="000000"/>
          <w:sz w:val="28"/>
        </w:rPr>
        <w:t xml:space="preserve"> шешімі (Нормативтік құқықтық кесімдерді мемлекеттік тіркеу тізілімінде № 1807 болып тіркелген)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Жамбыл аудандық мәслихатының 2011 жылғы 14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6-3-132 болып тіркелген, 2011 жылғы 31 желтоқсанда № 111-112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 «6810496» сандары «8056500» сандарымен ауыстырылсын;</w:t>
      </w:r>
      <w:r>
        <w:br/>
      </w:r>
      <w:r>
        <w:rPr>
          <w:rFonts w:ascii="Times New Roman"/>
          <w:b w:val="false"/>
          <w:i w:val="false"/>
          <w:color w:val="000000"/>
          <w:sz w:val="28"/>
        </w:rPr>
        <w:t>
      «1003992» сандары «1178684» сандарымен ауыстырылсын;</w:t>
      </w:r>
      <w:r>
        <w:br/>
      </w:r>
      <w:r>
        <w:rPr>
          <w:rFonts w:ascii="Times New Roman"/>
          <w:b w:val="false"/>
          <w:i w:val="false"/>
          <w:color w:val="000000"/>
          <w:sz w:val="28"/>
        </w:rPr>
        <w:t>
      «12380» сандары «16793» сандарымен ауыстырылсын;</w:t>
      </w:r>
      <w:r>
        <w:br/>
      </w:r>
      <w:r>
        <w:rPr>
          <w:rFonts w:ascii="Times New Roman"/>
          <w:b w:val="false"/>
          <w:i w:val="false"/>
          <w:color w:val="000000"/>
          <w:sz w:val="28"/>
        </w:rPr>
        <w:t>
      «10898» сандары «11398» сандарымен ауыстырылсын;</w:t>
      </w:r>
      <w:r>
        <w:br/>
      </w:r>
      <w:r>
        <w:rPr>
          <w:rFonts w:ascii="Times New Roman"/>
          <w:b w:val="false"/>
          <w:i w:val="false"/>
          <w:color w:val="000000"/>
          <w:sz w:val="28"/>
        </w:rPr>
        <w:t>
      «5783226» сандары «6849625» сандарымен ауыстырылсын;</w:t>
      </w:r>
      <w:r>
        <w:br/>
      </w:r>
      <w:r>
        <w:rPr>
          <w:rFonts w:ascii="Times New Roman"/>
          <w:b w:val="false"/>
          <w:i w:val="false"/>
          <w:color w:val="000000"/>
          <w:sz w:val="28"/>
        </w:rPr>
        <w:t>
      2) тармақшада «6832097» сандары «8074584» сандарымен ауыстырылсын;</w:t>
      </w:r>
      <w:r>
        <w:br/>
      </w:r>
      <w:r>
        <w:rPr>
          <w:rFonts w:ascii="Times New Roman"/>
          <w:b w:val="false"/>
          <w:i w:val="false"/>
          <w:color w:val="000000"/>
          <w:sz w:val="28"/>
        </w:rPr>
        <w:t>
      3) тармақшада «13079» сандары «17933» сандарымен ауыстырылсын;</w:t>
      </w:r>
      <w:r>
        <w:br/>
      </w:r>
      <w:r>
        <w:rPr>
          <w:rFonts w:ascii="Times New Roman"/>
          <w:b w:val="false"/>
          <w:i w:val="false"/>
          <w:color w:val="000000"/>
          <w:sz w:val="28"/>
        </w:rPr>
        <w:t>
      «24270» сандары «29124» сандарымен ауыстырылсын;</w:t>
      </w:r>
      <w:r>
        <w:br/>
      </w:r>
      <w:r>
        <w:rPr>
          <w:rFonts w:ascii="Times New Roman"/>
          <w:b w:val="false"/>
          <w:i w:val="false"/>
          <w:color w:val="000000"/>
          <w:sz w:val="28"/>
        </w:rPr>
        <w:t>
      4) тармақшада «23483» сандары «27000» сандарымен ауыстырылсын;</w:t>
      </w:r>
      <w:r>
        <w:br/>
      </w:r>
      <w:r>
        <w:rPr>
          <w:rFonts w:ascii="Times New Roman"/>
          <w:b w:val="false"/>
          <w:i w:val="false"/>
          <w:color w:val="000000"/>
          <w:sz w:val="28"/>
        </w:rPr>
        <w:t>
      «23483» сандары «27000» сандарымен ауыстырылсын;</w:t>
      </w:r>
      <w:r>
        <w:br/>
      </w:r>
      <w:r>
        <w:rPr>
          <w:rFonts w:ascii="Times New Roman"/>
          <w:b w:val="false"/>
          <w:i w:val="false"/>
          <w:color w:val="000000"/>
          <w:sz w:val="28"/>
        </w:rPr>
        <w:t>
      5) тармақшада «-58163» сандары «-63017» сандарымен ауыстырылсын;</w:t>
      </w:r>
      <w:r>
        <w:br/>
      </w:r>
      <w:r>
        <w:rPr>
          <w:rFonts w:ascii="Times New Roman"/>
          <w:b w:val="false"/>
          <w:i w:val="false"/>
          <w:color w:val="000000"/>
          <w:sz w:val="28"/>
        </w:rPr>
        <w:t>
      6) тармақшада «58163» сандары «63017» сандарымен ауыстырылсын;</w:t>
      </w:r>
      <w:r>
        <w:br/>
      </w:r>
      <w:r>
        <w:rPr>
          <w:rFonts w:ascii="Times New Roman"/>
          <w:b w:val="false"/>
          <w:i w:val="false"/>
          <w:color w:val="000000"/>
          <w:sz w:val="28"/>
        </w:rPr>
        <w:t>
      «24270» сандары «29124»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 xml:space="preserve"> «369045» сандары «395297»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«1144000» сандары «2203745»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«284111» сандары «228866»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 xml:space="preserve"> «434151» сандары «491913»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 xml:space="preserve"> «306849» сандары «310986»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 xml:space="preserve"> «24270» сандары «29124»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қосымшалары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аудандық                            Жамбыл аудандық</w:t>
      </w:r>
      <w:r>
        <w:br/>
      </w:r>
      <w:r>
        <w:rPr>
          <w:rFonts w:ascii="Times New Roman"/>
          <w:b w:val="false"/>
          <w:i w:val="false"/>
          <w:color w:val="000000"/>
          <w:sz w:val="28"/>
        </w:rPr>
        <w:t>
</w:t>
      </w:r>
      <w:r>
        <w:rPr>
          <w:rFonts w:ascii="Times New Roman"/>
          <w:b w:val="false"/>
          <w:i/>
          <w:color w:val="000000"/>
          <w:sz w:val="28"/>
        </w:rPr>
        <w:t>      мәслихат сессиясының                       мәслихаты хатшысының</w:t>
      </w:r>
      <w:r>
        <w:br/>
      </w:r>
      <w:r>
        <w:rPr>
          <w:rFonts w:ascii="Times New Roman"/>
          <w:b w:val="false"/>
          <w:i w:val="false"/>
          <w:color w:val="000000"/>
          <w:sz w:val="28"/>
        </w:rPr>
        <w:t>
</w:t>
      </w:r>
      <w:r>
        <w:rPr>
          <w:rFonts w:ascii="Times New Roman"/>
          <w:b w:val="false"/>
          <w:i/>
          <w:color w:val="000000"/>
          <w:sz w:val="28"/>
        </w:rPr>
        <w:t>      төрағасы:                                  міндетін уақытша</w:t>
      </w:r>
      <w:r>
        <w:br/>
      </w:r>
      <w:r>
        <w:rPr>
          <w:rFonts w:ascii="Times New Roman"/>
          <w:b w:val="false"/>
          <w:i w:val="false"/>
          <w:color w:val="000000"/>
          <w:sz w:val="28"/>
        </w:rPr>
        <w:t>
</w:t>
      </w:r>
      <w:r>
        <w:rPr>
          <w:rFonts w:ascii="Times New Roman"/>
          <w:b w:val="false"/>
          <w:i/>
          <w:color w:val="000000"/>
          <w:sz w:val="28"/>
        </w:rPr>
        <w:t>      Ә.Тлегенов                                 атқарушы:</w:t>
      </w:r>
      <w:r>
        <w:br/>
      </w:r>
      <w:r>
        <w:rPr>
          <w:rFonts w:ascii="Times New Roman"/>
          <w:b w:val="false"/>
          <w:i w:val="false"/>
          <w:color w:val="000000"/>
          <w:sz w:val="28"/>
        </w:rPr>
        <w:t>
</w:t>
      </w:r>
      <w:r>
        <w:rPr>
          <w:rFonts w:ascii="Times New Roman"/>
          <w:b w:val="false"/>
          <w:i/>
          <w:color w:val="000000"/>
          <w:sz w:val="28"/>
        </w:rPr>
        <w:t>                                                 А.Жұмаханов</w:t>
      </w:r>
    </w:p>
    <w:bookmarkEnd w:id="0"/>
    <w:bookmarkStart w:name="z13"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11 сәуірдегі</w:t>
      </w:r>
      <w:r>
        <w:br/>
      </w:r>
      <w:r>
        <w:rPr>
          <w:rFonts w:ascii="Times New Roman"/>
          <w:b w:val="false"/>
          <w:i w:val="false"/>
          <w:color w:val="000000"/>
          <w:sz w:val="28"/>
        </w:rPr>
        <w:t>
№ 4-2 шешіміне №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1- қосымша</w:t>
      </w:r>
    </w:p>
    <w:p>
      <w:pPr>
        <w:spacing w:after="0"/>
        <w:ind w:left="0"/>
        <w:jc w:val="left"/>
      </w:pPr>
      <w:r>
        <w:rPr>
          <w:rFonts w:ascii="Times New Roman"/>
          <w:b/>
          <w:i w:val="false"/>
          <w:color w:val="000000"/>
        </w:rPr>
        <w:t xml:space="preserve"> 2012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41"/>
        <w:gridCol w:w="563"/>
        <w:gridCol w:w="10132"/>
        <w:gridCol w:w="174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8056500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1178684</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214099</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214099</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573652</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520028</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42745</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123202</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13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бьюджеттен қаржыландырылатын, сондай-ақ Қазақстане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6849625</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6849625</w:t>
            </w:r>
          </w:p>
        </w:tc>
      </w:tr>
      <w:tr>
        <w:trPr>
          <w:trHeight w:val="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6849625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31"/>
        <w:gridCol w:w="773"/>
        <w:gridCol w:w="9591"/>
        <w:gridCol w:w="16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8074584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334011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4793686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544103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2868673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2774818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7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1260675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1260675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56207</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7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264780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1623626</w:t>
            </w:r>
          </w:p>
        </w:tc>
      </w:tr>
      <w:tr>
        <w:trPr>
          <w:trHeight w:val="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137488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жобалау,дамыту, жайластыру және (немесе) сатып алу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1237802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1230802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40595</w:t>
            </w:r>
          </w:p>
        </w:tc>
      </w:tr>
      <w:tr>
        <w:trPr>
          <w:trHeight w:val="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210709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44943</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7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шараларды iске асыру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397808</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395297</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03"/>
        <w:gridCol w:w="645"/>
        <w:gridCol w:w="9848"/>
        <w:gridCol w:w="16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03"/>
        <w:gridCol w:w="645"/>
        <w:gridCol w:w="9890"/>
        <w:gridCol w:w="161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56"/>
        <w:gridCol w:w="898"/>
        <w:gridCol w:w="9448"/>
        <w:gridCol w:w="15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5"/>
        <w:gridCol w:w="573"/>
        <w:gridCol w:w="613"/>
        <w:gridCol w:w="9373"/>
        <w:gridCol w:w="143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03"/>
        <w:gridCol w:w="645"/>
        <w:gridCol w:w="10059"/>
        <w:gridCol w:w="144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-63017</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846"/>
        <w:gridCol w:w="888"/>
        <w:gridCol w:w="9639"/>
        <w:gridCol w:w="1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35555</w:t>
            </w:r>
          </w:p>
        </w:tc>
      </w:tr>
    </w:tbl>
    <w:bookmarkStart w:name="z14"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11 сәуірдегі</w:t>
      </w:r>
      <w:r>
        <w:br/>
      </w:r>
      <w:r>
        <w:rPr>
          <w:rFonts w:ascii="Times New Roman"/>
          <w:b w:val="false"/>
          <w:i w:val="false"/>
          <w:color w:val="000000"/>
          <w:sz w:val="28"/>
        </w:rPr>
        <w:t>
№ 4-2 шешіміне № 2 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4-қосымша</w:t>
      </w:r>
    </w:p>
    <w:p>
      <w:pPr>
        <w:spacing w:after="0"/>
        <w:ind w:left="0"/>
        <w:jc w:val="left"/>
      </w:pPr>
      <w:r>
        <w:rPr>
          <w:rFonts w:ascii="Times New Roman"/>
          <w:b/>
          <w:i w:val="false"/>
          <w:color w:val="000000"/>
        </w:rPr>
        <w:t xml:space="preserve"> 2012 жылға аудандағы әрбір кенттің, ауылдың (селоның), ауылдық (селолық) округтің бюджеттік бағдарламалары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672"/>
        <w:gridCol w:w="3358"/>
        <w:gridCol w:w="2431"/>
        <w:gridCol w:w="2451"/>
        <w:gridCol w:w="2372"/>
      </w:tblGrid>
      <w:tr>
        <w:trPr>
          <w:trHeight w:val="6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Аудандағы кенттің, ауылдың (селоның), ауылдық (селолық), округ әкімінің аппараттарының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xml:space="preserve">
"Қаладағы аудан, аудандық маңызы бар қаланың, кент, ауыл (село), ауылдық (селолық), округ әкімінің қызметін қамтамасыз ету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мекендердің көшелерін жарықтандыру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545"/>
        <w:gridCol w:w="1701"/>
        <w:gridCol w:w="2184"/>
        <w:gridCol w:w="1943"/>
        <w:gridCol w:w="1923"/>
        <w:gridCol w:w="2949"/>
      </w:tblGrid>
      <w:tr>
        <w:trPr>
          <w:trHeight w:val="6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Аудандағы кенттің, ауылдың (селоның), ауылдық (селолық), округ әкімінің аппараттарының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