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7b63" w14:textId="3a57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ауданында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әкімдігінің 2012 жылғы 27 наурыздағы N 126 қаулысы. Алматы облысының Әділет департаменті Сарқан ауданының Әділет басқармасында 2012 жылы 18 сәуірде N 2-17-116 тіркелді. Күші жойылды - Алматы облысы Сарқан аудандық әкімдігінің 2016 жылғы 03 тамыздағы № 294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Алматы облысы Сарқан аудандық әкімдігінің 03.08.2016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жергiлiктi мемлекеттiк басқару және өзiн-өзi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9-бабы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Меншік құқығына қарамастан, Сарқан ауданының ұйымдары мен мекемелерінде, интернаттық ұйымдарды бiтiрушi кәмелетке толмағандар үшiн жұмыс орындарының жалпы санының бір процент мөлшерінде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(әлеуметтік саланың мәселелеріне) жетекшілік ететін аудан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Әділет органдарында мемлекеттік тіркелген күнінен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 Сәрсембаев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"Сарқан ауданының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қамту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бағдарламалар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Тертюбаев Оралбек Шабденұлы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