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6da31" w14:textId="a26da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жылы туылған азаматтарды әскерге шақыру учаскелерінде тіркеуге алуды ұйымдастыру және қамтамасыз ету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ауданы әкімінің 2012 жылғы 23 қаңтардағы N 1 шешімі. Алматы облысының Әділет департаменті Сарқан ауданының Әділет басқармасында 2012 жылы 10 ақпанда N 2-17-110 тіркелді. Күші жойылды - Алматы облысы Сарқан ауданы әкімінің 2012 жылғы 14 желтоқсандағы N 2 шешімімен</w:t>
      </w:r>
    </w:p>
    <w:p>
      <w:pPr>
        <w:spacing w:after="0"/>
        <w:ind w:left="0"/>
        <w:jc w:val="both"/>
      </w:pPr>
      <w:r>
        <w:rPr>
          <w:rFonts w:ascii="Times New Roman"/>
          <w:b w:val="false"/>
          <w:i w:val="false"/>
          <w:color w:val="ff0000"/>
          <w:sz w:val="28"/>
        </w:rPr>
        <w:t>      Ескерту. Күші жойылды - Алматы облысы Сарқан ауданы әкімінің 14.12.2012 N 2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1-тармағы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17-бабы</w:t>
      </w:r>
      <w:r>
        <w:rPr>
          <w:rFonts w:ascii="Times New Roman"/>
          <w:b w:val="false"/>
          <w:i w:val="false"/>
          <w:color w:val="000000"/>
          <w:sz w:val="28"/>
        </w:rPr>
        <w:t xml:space="preserve"> және Қазақстан Республикасы Үкіметінің 2006 жылғы 5 мамырдағы "Қазақстан Республикасында әскери міндеттілер мен әскерге шақырылушыларды әскери есепке алуды жүргізу тәртібі туралы ережені бекіту туралы" </w:t>
      </w:r>
      <w:r>
        <w:rPr>
          <w:rFonts w:ascii="Times New Roman"/>
          <w:b w:val="false"/>
          <w:i w:val="false"/>
          <w:color w:val="000000"/>
          <w:sz w:val="28"/>
        </w:rPr>
        <w:t>№ 371</w:t>
      </w:r>
      <w:r>
        <w:rPr>
          <w:rFonts w:ascii="Times New Roman"/>
          <w:b w:val="false"/>
          <w:i w:val="false"/>
          <w:color w:val="000000"/>
          <w:sz w:val="28"/>
        </w:rPr>
        <w:t xml:space="preserve"> қаулысына сәйкес, азаматтарды әскери есепке алу, олардың санын анықтау, әскери қызметке жарамдылығын және денсаулық жағдайын анықтау, жалпы білім деңгейін және мамандығын белгілеу, дене даярлығы деңгейін анықтау, әскерге шақырушыларды алдын ала белгілеу, әскери-техникалық мамандықтар бойынша даярлау және әскери оқу орындарына түсу үшін кандидаттарды іріктеу мақсатында Сарқан ауданының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2012 жылдың қаңтар-наурыз айларында 1995 жылғы туылған еркек жынысты азаматтарды Сарқан қаласы, Жамбыл көшесі, 96 мекен жайында орналасқан "Алматы облысы Сарқан ауданының Қорғаныс iстер жөнiндегi бөлiмi" мемлекеттiк мекемесi (келiсiм бойынша) арқылы шақыру учаскесіне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Қалалық, ауылдық, поселкелік округтердің әкімдері және ұйымдардың басшылары Қазақстан Республикасының Қорғаныс министрлігі белгілеген мерзімде "Алматы облысы Сарқан ауданының Қорғаныс iстер жөнiндегi бөлiмi" мемлекеттiк мекемесi (келiсiм бойынша) шақыру учаскесіне тіркелуге жататын әскер жасына дейінгілердің тізімін берсін.</w:t>
      </w:r>
      <w:r>
        <w:br/>
      </w:r>
      <w:r>
        <w:rPr>
          <w:rFonts w:ascii="Times New Roman"/>
          <w:b w:val="false"/>
          <w:i w:val="false"/>
          <w:color w:val="000000"/>
          <w:sz w:val="28"/>
        </w:rPr>
        <w:t>
</w:t>
      </w:r>
      <w:r>
        <w:rPr>
          <w:rFonts w:ascii="Times New Roman"/>
          <w:b w:val="false"/>
          <w:i w:val="false"/>
          <w:color w:val="000000"/>
          <w:sz w:val="28"/>
        </w:rPr>
        <w:t>
      3. Осы шешiмнiң орындалуын бақылау аудан әкiмiнiң орынбасары Ғалымжан Қанатұлы Маманбаевқа жүктелсiн.</w:t>
      </w:r>
      <w:r>
        <w:br/>
      </w:r>
      <w:r>
        <w:rPr>
          <w:rFonts w:ascii="Times New Roman"/>
          <w:b w:val="false"/>
          <w:i w:val="false"/>
          <w:color w:val="000000"/>
          <w:sz w:val="28"/>
        </w:rPr>
        <w:t>
</w:t>
      </w:r>
      <w:r>
        <w:rPr>
          <w:rFonts w:ascii="Times New Roman"/>
          <w:b w:val="false"/>
          <w:i w:val="false"/>
          <w:color w:val="000000"/>
          <w:sz w:val="28"/>
        </w:rPr>
        <w:t>
      4. Осы шешiм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Аудан әкімі                                Т. Шарапиев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"Алматы облысы Сарқан</w:t>
      </w:r>
      <w:r>
        <w:br/>
      </w:r>
      <w:r>
        <w:rPr>
          <w:rFonts w:ascii="Times New Roman"/>
          <w:b w:val="false"/>
          <w:i w:val="false"/>
          <w:color w:val="000000"/>
          <w:sz w:val="28"/>
        </w:rPr>
        <w:t>
</w:t>
      </w:r>
      <w:r>
        <w:rPr>
          <w:rFonts w:ascii="Times New Roman"/>
          <w:b w:val="false"/>
          <w:i/>
          <w:color w:val="000000"/>
          <w:sz w:val="28"/>
        </w:rPr>
        <w:t>      ауданының Қорғаныс iстер</w:t>
      </w:r>
      <w:r>
        <w:br/>
      </w:r>
      <w:r>
        <w:rPr>
          <w:rFonts w:ascii="Times New Roman"/>
          <w:b w:val="false"/>
          <w:i w:val="false"/>
          <w:color w:val="000000"/>
          <w:sz w:val="28"/>
        </w:rPr>
        <w:t>
</w:t>
      </w:r>
      <w:r>
        <w:rPr>
          <w:rFonts w:ascii="Times New Roman"/>
          <w:b w:val="false"/>
          <w:i/>
          <w:color w:val="000000"/>
          <w:sz w:val="28"/>
        </w:rPr>
        <w:t>      жөнiндегi бөлiмi" мемлекеттiк</w:t>
      </w:r>
      <w:r>
        <w:br/>
      </w:r>
      <w:r>
        <w:rPr>
          <w:rFonts w:ascii="Times New Roman"/>
          <w:b w:val="false"/>
          <w:i w:val="false"/>
          <w:color w:val="000000"/>
          <w:sz w:val="28"/>
        </w:rPr>
        <w:t>
</w:t>
      </w:r>
      <w:r>
        <w:rPr>
          <w:rFonts w:ascii="Times New Roman"/>
          <w:b w:val="false"/>
          <w:i/>
          <w:color w:val="000000"/>
          <w:sz w:val="28"/>
        </w:rPr>
        <w:t>      мекемесiнiң бастығы                        Кұмарғалиев Руслан Шораұлы</w:t>
      </w:r>
      <w:r>
        <w:br/>
      </w:r>
      <w:r>
        <w:rPr>
          <w:rFonts w:ascii="Times New Roman"/>
          <w:b w:val="false"/>
          <w:i w:val="false"/>
          <w:color w:val="000000"/>
          <w:sz w:val="28"/>
        </w:rPr>
        <w:t>
      23 қаңтар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