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3bea" w14:textId="44f3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ауданының 2013-2015 жылдарға арналған аудан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мәслихатының 2012 жылғы 22 желтоқсандағы N 10-60 шешімі. Алматы облысының Әділет департаментінде 2012 жылы 28 желтоқсанда N 2272 тіркелді. Күші жойылды - Алматы облысы Райымбек аудандық мәслихатының 2014 жылғы 19 мамырдағы № 31-162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аудандық мәслихатының 19.05.2014 № 31-162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9–бабының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2013 - 2015 жылдарға арналған аудан бюджет тиісінше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5229046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- 146083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- 6546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- 5063413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– 924017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491367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 – 3648029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5231256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71735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14865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активтерінің операциялары бойынша сальдо – 12000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Тапшылық (профицит)– -85945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85945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- 86759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- 14941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- 14286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Алматы облысы Райымбек аудандық мәслихатының 06.03.2013 </w:t>
      </w:r>
      <w:r>
        <w:rPr>
          <w:rFonts w:ascii="Times New Roman"/>
          <w:b w:val="false"/>
          <w:i w:val="false"/>
          <w:color w:val="000000"/>
          <w:sz w:val="28"/>
        </w:rPr>
        <w:t>N 11-69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05.06.2013 </w:t>
      </w:r>
      <w:r>
        <w:rPr>
          <w:rFonts w:ascii="Times New Roman"/>
          <w:b w:val="false"/>
          <w:i w:val="false"/>
          <w:color w:val="000000"/>
          <w:sz w:val="28"/>
        </w:rPr>
        <w:t>N 14-86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04.07.2013 </w:t>
      </w:r>
      <w:r>
        <w:rPr>
          <w:rFonts w:ascii="Times New Roman"/>
          <w:b w:val="false"/>
          <w:i w:val="false"/>
          <w:color w:val="000000"/>
          <w:sz w:val="28"/>
        </w:rPr>
        <w:t>N 16-91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21.08.2013 </w:t>
      </w:r>
      <w:r>
        <w:rPr>
          <w:rFonts w:ascii="Times New Roman"/>
          <w:b w:val="false"/>
          <w:i w:val="false"/>
          <w:color w:val="000000"/>
          <w:sz w:val="28"/>
        </w:rPr>
        <w:t>N 18-99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11.11.2013 </w:t>
      </w:r>
      <w:r>
        <w:rPr>
          <w:rFonts w:ascii="Times New Roman"/>
          <w:b w:val="false"/>
          <w:i w:val="false"/>
          <w:color w:val="000000"/>
          <w:sz w:val="28"/>
        </w:rPr>
        <w:t>N 20-108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06.12.2013 </w:t>
      </w:r>
      <w:r>
        <w:rPr>
          <w:rFonts w:ascii="Times New Roman"/>
          <w:b w:val="false"/>
          <w:i w:val="false"/>
          <w:color w:val="000000"/>
          <w:sz w:val="28"/>
        </w:rPr>
        <w:t>N 21-112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аумағындағы табиғи және техногендік сипаттағы төтенше жағдайларды жоюға арналған ауданның жергілікті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органның 2013 жылға арналған төтенше резерві 2135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бюджетті атқару барысында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секвестрлеуге жатпайтын аудандық бюджеттік бағдарламалар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"Жергілікті өзін-өзі басқару, әлеуметтік және экономикалық даму,бюджет, халыққа сауда, тұрмыстық қызмет көрсету, шағын және орта кәсіпкерлікті дамыту, туризм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Саниязов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 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желтоқсан 2012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10-60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1-қосымша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2013 жылға арналған аудан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Райымбек аудандық мәслихатының 06.12.2013 </w:t>
      </w:r>
      <w:r>
        <w:rPr>
          <w:rFonts w:ascii="Times New Roman"/>
          <w:b w:val="false"/>
          <w:i w:val="false"/>
          <w:color w:val="ff0000"/>
          <w:sz w:val="28"/>
        </w:rPr>
        <w:t>N 21-112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602"/>
        <w:gridCol w:w="577"/>
        <w:gridCol w:w="8879"/>
        <w:gridCol w:w="225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5229046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146083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124172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51233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56402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кірістер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18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108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</w:t>
            </w:r>
          </w:p>
        </w:tc>
      </w:tr>
      <w:tr>
        <w:trPr>
          <w:trHeight w:val="6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6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5063413</w:t>
            </w:r>
          </w:p>
        </w:tc>
      </w:tr>
      <w:tr>
        <w:trPr>
          <w:trHeight w:val="69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5063413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5063413</w:t>
            </w:r>
          </w:p>
        </w:tc>
      </w:tr>
      <w:tr>
        <w:trPr>
          <w:trHeight w:val="37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924017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491367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536"/>
        <w:gridCol w:w="702"/>
        <w:gridCol w:w="721"/>
        <w:gridCol w:w="8145"/>
        <w:gridCol w:w="228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5231256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368664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333217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248062</w:t>
            </w:r>
          </w:p>
        </w:tc>
      </w:tr>
      <w:tr>
        <w:trPr>
          <w:trHeight w:val="11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208207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6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3696159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131131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131131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110817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2942280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2942280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2891734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587651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323859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41160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10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233452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256851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29940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75441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</w:p>
        </w:tc>
      </w:tr>
      <w:tr>
        <w:trPr>
          <w:trHeight w:val="14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</w:t>
            </w:r>
          </w:p>
        </w:tc>
      </w:tr>
      <w:tr>
        <w:trPr>
          <w:trHeight w:val="10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304674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7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инфроқұрылымды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</w:tr>
      <w:tr>
        <w:trPr>
          <w:trHeight w:val="11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226918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226918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222903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58756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58756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36164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143991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8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26639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15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0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322034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45875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89893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89893</w:t>
            </w:r>
          </w:p>
        </w:tc>
      </w:tr>
      <w:tr>
        <w:trPr>
          <w:trHeight w:val="13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10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45451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43996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10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76397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70577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7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бөлімі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71735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12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 кредиттер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41"/>
        <w:gridCol w:w="616"/>
        <w:gridCol w:w="8867"/>
        <w:gridCol w:w="226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70"/>
        <w:gridCol w:w="703"/>
        <w:gridCol w:w="703"/>
        <w:gridCol w:w="8148"/>
        <w:gridCol w:w="221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активтерінің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60"/>
        <w:gridCol w:w="616"/>
        <w:gridCol w:w="8940"/>
        <w:gridCol w:w="224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-85945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85945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86759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14"/>
        <w:gridCol w:w="760"/>
        <w:gridCol w:w="665"/>
        <w:gridCol w:w="8088"/>
        <w:gridCol w:w="223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10-60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2014 жылға арналған аудан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13"/>
        <w:gridCol w:w="593"/>
        <w:gridCol w:w="8913"/>
        <w:gridCol w:w="189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5757789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111022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54483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және (немесе) оған уәкілеттігі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түсімдер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0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27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5634428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5634428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93"/>
        <w:gridCol w:w="773"/>
        <w:gridCol w:w="8273"/>
        <w:gridCol w:w="18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5757789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351264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319356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қала)мәслихатының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66966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231338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18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</w:p>
        </w:tc>
      </w:tr>
      <w:tr>
        <w:trPr>
          <w:trHeight w:val="18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17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3663686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2985072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2985072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2934103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50969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549467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267738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38519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294665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294665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45120</w:t>
            </w:r>
          </w:p>
        </w:tc>
      </w:tr>
      <w:tr>
        <w:trPr>
          <w:trHeight w:val="18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91363</w:t>
            </w:r>
          </w:p>
        </w:tc>
      </w:tr>
      <w:tr>
        <w:trPr>
          <w:trHeight w:val="17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15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807928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346991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140816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136285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202042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аббаттандыру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202042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404830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404830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400550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56107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56107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26216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25449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</w:p>
        </w:tc>
      </w:tr>
      <w:tr>
        <w:trPr>
          <w:trHeight w:val="16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352984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45123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16887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90343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90343</w:t>
            </w:r>
          </w:p>
        </w:tc>
      </w:tr>
      <w:tr>
        <w:trPr>
          <w:trHeight w:val="14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217518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217518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16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төлемдердi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39623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33"/>
        <w:gridCol w:w="773"/>
        <w:gridCol w:w="8453"/>
        <w:gridCol w:w="1893"/>
      </w:tblGrid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13"/>
        <w:gridCol w:w="913"/>
        <w:gridCol w:w="853"/>
        <w:gridCol w:w="7593"/>
        <w:gridCol w:w="1893"/>
      </w:tblGrid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активтерінің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33"/>
        <w:gridCol w:w="593"/>
        <w:gridCol w:w="8393"/>
        <w:gridCol w:w="1913"/>
      </w:tblGrid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дефицит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-39623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753"/>
        <w:gridCol w:w="853"/>
        <w:gridCol w:w="7933"/>
        <w:gridCol w:w="1893"/>
      </w:tblGrid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10-60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2015 жылға арналған аудан бюджеті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13"/>
        <w:gridCol w:w="653"/>
        <w:gridCol w:w="8833"/>
        <w:gridCol w:w="185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5416694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115866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92687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57098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17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25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5287845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5287845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5287845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53"/>
        <w:gridCol w:w="773"/>
        <w:gridCol w:w="873"/>
        <w:gridCol w:w="8013"/>
        <w:gridCol w:w="18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5416694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359456</w:t>
            </w:r>
          </w:p>
        </w:tc>
      </w:tr>
      <w:tr>
        <w:trPr>
          <w:trHeight w:val="11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325548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аппараты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қала,кент,ауыл (село),ауылдық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 әкімінің аппараты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238022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бөлімі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18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</w:p>
        </w:tc>
      </w:tr>
      <w:tr>
        <w:trPr>
          <w:trHeight w:val="17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шеңберіндегі іс-шаралар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18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3773113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2985072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2985072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2934103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50969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658894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377165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4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282617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281729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337630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48278</w:t>
            </w:r>
          </w:p>
        </w:tc>
      </w:tr>
      <w:tr>
        <w:trPr>
          <w:trHeight w:val="18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36752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97758</w:t>
            </w:r>
          </w:p>
        </w:tc>
      </w:tr>
      <w:tr>
        <w:trPr>
          <w:trHeight w:val="18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</w:t>
            </w:r>
          </w:p>
        </w:tc>
      </w:tr>
      <w:tr>
        <w:trPr>
          <w:trHeight w:val="14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409984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11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инфроқұрылымды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10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аббаттандыру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342684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342684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338404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56107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143314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93302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18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263772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3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70044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70044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148518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148518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148518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10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10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әзірлеу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94454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94454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94454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94454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қала,кент,ауыл (село),ауылдық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15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47412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  <w:tr>
        <w:trPr>
          <w:trHeight w:val="14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1033"/>
        <w:gridCol w:w="7933"/>
        <w:gridCol w:w="1873"/>
      </w:tblGrid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953"/>
        <w:gridCol w:w="773"/>
        <w:gridCol w:w="7693"/>
        <w:gridCol w:w="1873"/>
      </w:tblGrid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активтерінің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33"/>
        <w:gridCol w:w="533"/>
        <w:gridCol w:w="8373"/>
        <w:gridCol w:w="1873"/>
      </w:tblGrid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дефицит (профициті)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-47412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73"/>
        <w:gridCol w:w="993"/>
        <w:gridCol w:w="973"/>
        <w:gridCol w:w="7513"/>
        <w:gridCol w:w="1913"/>
      </w:tblGrid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11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10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10-60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бюджетінің атқарылу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аудандық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53"/>
        <w:gridCol w:w="753"/>
        <w:gridCol w:w="913"/>
        <w:gridCol w:w="95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"Райымбек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10-60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5-қосымша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бюджетінің атқарылу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аудандық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733"/>
        <w:gridCol w:w="893"/>
        <w:gridCol w:w="95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