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e005" w14:textId="045e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Райымбек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Райымбек аудандық мәслихатының 2012 жылғы 05 қарашадағы N 8-51 шешімі. Алматы облысының Әділет департаментінде 2012 жылы 23 қарашада N 2199 тіркелді. Күші жойылды - Алматы облысы Райымбек аудандық мәслихатының 2020 жылғы 3 тамыздағы № 71-344 шешімімен</w:t>
      </w:r>
    </w:p>
    <w:p>
      <w:pPr>
        <w:spacing w:after="0"/>
        <w:ind w:left="0"/>
        <w:jc w:val="both"/>
      </w:pPr>
      <w:r>
        <w:rPr>
          <w:rFonts w:ascii="Times New Roman"/>
          <w:b w:val="false"/>
          <w:i w:val="false"/>
          <w:color w:val="ff0000"/>
          <w:sz w:val="28"/>
        </w:rPr>
        <w:t xml:space="preserve">
      Ескерту. Күші жойылды - Алматы облысы Райымбек аудандық мәслихатының 03.08.2020 </w:t>
      </w:r>
      <w:r>
        <w:rPr>
          <w:rFonts w:ascii="Times New Roman"/>
          <w:b w:val="false"/>
          <w:i w:val="false"/>
          <w:color w:val="ff0000"/>
          <w:sz w:val="28"/>
        </w:rPr>
        <w:t>№ 71-344</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08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Райымбек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Райымбек ауданының ауылдық елді мекендерінде жұмыс істейтін денсаулық сақтау, әлеуметтік қамсыздандыру, білім беру, мәдениет, спорт және ветеринария мамандарына жиырма бес процент жоғары айлықақы мен тарифтік ставкалар белгіленсін.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"Жергілікті өзін-өзі басқару, әлеуметтік және экономикалық даму, бюджет, халыққа сауда, тұрмыстық қызмет көрсету, шағын және орта кәсіпкерлікті дамыту, туризм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xml:space="preserve">
      3. Райымбек аудандық мәслихатының 2011 жылғы 20 желтоқсандағы "Райымбек ауданы бойынша ауылдық елді мекендерде жұмыс істейтін денсаулық сақтау, әлеуметтік қамсыздандыру, білім беру, мәдениет және спорт мамандарына жиырма бес процент жоғары айлықақы мен тарифтік ставкалар белгілеу туралы" N 61-301 </w:t>
      </w:r>
      <w:r>
        <w:rPr>
          <w:rFonts w:ascii="Times New Roman"/>
          <w:b w:val="false"/>
          <w:i w:val="false"/>
          <w:color w:val="000000"/>
          <w:sz w:val="28"/>
        </w:rPr>
        <w:t>шешімінің</w:t>
      </w:r>
      <w:r>
        <w:rPr>
          <w:rFonts w:ascii="Times New Roman"/>
          <w:b w:val="false"/>
          <w:i w:val="false"/>
          <w:color w:val="000000"/>
          <w:sz w:val="28"/>
        </w:rPr>
        <w:t xml:space="preserve"> (2012 жылғы 16 қаңтардағы нормативтік құқықтық актілерді тіркеу Тізілімінде 2-15-14 нөмірімен енгізілген, 2012 жылғы 3 ақпандағы N 6 "Хан тәңірі" аудандық газетінде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4. Осы шешім әділет органында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336"/>
        <w:gridCol w:w="4964"/>
      </w:tblGrid>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Саниязов</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Құдабаев</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ауданының "Экономика</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бюджеттік жоспарлау</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бөлімі" мемлекеттік</w:t>
            </w:r>
          </w:p>
        </w:tc>
        <w:tc>
          <w:tcPr>
            <w:tcW w:w="496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мекемесінің бастығы</w:t>
            </w:r>
          </w:p>
        </w:tc>
        <w:tc>
          <w:tcPr>
            <w:tcW w:w="49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Мұса Кенжебаев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 қараша 2012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