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0566" w14:textId="9030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2012 жылғы 13 ақпандағы N 56 қаулысы. Алматы облысының Әділет департаменті Көксу ауданының Әділет басқармасында 2012 жылы 28 ақпанда N 2-14-125 тіркелді. Күші жойылды - Жетісу облысы Көксу ауданы әкімдігінің 2024 жылғы 3 сәуірдегі № 128 қаулысымен</w:t>
      </w:r>
    </w:p>
    <w:p>
      <w:pPr>
        <w:spacing w:after="0"/>
        <w:ind w:left="0"/>
        <w:jc w:val="both"/>
      </w:pPr>
      <w:r>
        <w:rPr>
          <w:rFonts w:ascii="Times New Roman"/>
          <w:b w:val="false"/>
          <w:i w:val="false"/>
          <w:color w:val="ff0000"/>
          <w:sz w:val="28"/>
        </w:rPr>
        <w:t xml:space="preserve">
      Ескерту. Күші жойылды - Жетісу облысы Көксу ауданы әкімдігінің 03.04.2024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2011 жылғы 31 наурыздағы "Халықты жұмыспен қамту туралы" Заңының 7-бабы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Жастар практикасын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 үшін уақытша жұмыс орнын ұсыну немесе ашу арқылы ұйымдастырылсын.</w:t>
      </w:r>
    </w:p>
    <w:bookmarkEnd w:id="1"/>
    <w:bookmarkStart w:name="z3" w:id="2"/>
    <w:p>
      <w:pPr>
        <w:spacing w:after="0"/>
        <w:ind w:left="0"/>
        <w:jc w:val="both"/>
      </w:pPr>
      <w:r>
        <w:rPr>
          <w:rFonts w:ascii="Times New Roman"/>
          <w:b w:val="false"/>
          <w:i w:val="false"/>
          <w:color w:val="000000"/>
          <w:sz w:val="28"/>
        </w:rPr>
        <w:t xml:space="preserve">
      2. Еңбек нарығындағы қажеттілікке сәйкес жастар практикасынан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Әлия Секерғалиқызы Садықоваға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w:t>
            </w:r>
            <w:r>
              <w:br/>
            </w:r>
            <w:r>
              <w:rPr>
                <w:rFonts w:ascii="Times New Roman"/>
                <w:b w:val="false"/>
                <w:i w:val="false"/>
                <w:color w:val="000000"/>
                <w:sz w:val="20"/>
              </w:rPr>
              <w:t>2012 жылғы 13 ақпандағы</w:t>
            </w:r>
            <w:r>
              <w:br/>
            </w:r>
            <w:r>
              <w:rPr>
                <w:rFonts w:ascii="Times New Roman"/>
                <w:b w:val="false"/>
                <w:i w:val="false"/>
                <w:color w:val="000000"/>
                <w:sz w:val="20"/>
              </w:rPr>
              <w:t>"Жастар практикасын ұйымдастыратын</w:t>
            </w:r>
            <w:r>
              <w:br/>
            </w:r>
            <w:r>
              <w:rPr>
                <w:rFonts w:ascii="Times New Roman"/>
                <w:b w:val="false"/>
                <w:i w:val="false"/>
                <w:color w:val="000000"/>
                <w:sz w:val="20"/>
              </w:rPr>
              <w:t>жұмыс берушілердің тізбесін</w:t>
            </w:r>
            <w:r>
              <w:br/>
            </w:r>
            <w:r>
              <w:rPr>
                <w:rFonts w:ascii="Times New Roman"/>
                <w:b w:val="false"/>
                <w:i w:val="false"/>
                <w:color w:val="000000"/>
                <w:sz w:val="20"/>
              </w:rPr>
              <w:t>бекіту туралы" № 56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Жастар практикасын ұйымдастыратын жұмыс берушілердің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сының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p>
            <w:pPr>
              <w:spacing w:after="20"/>
              <w:ind w:left="20"/>
              <w:jc w:val="both"/>
            </w:pPr>
            <w:r>
              <w:rPr>
                <w:rFonts w:ascii="Times New Roman"/>
                <w:b w:val="false"/>
                <w:i w:val="false"/>
                <w:color w:val="000000"/>
                <w:sz w:val="20"/>
              </w:rPr>
              <w:t>
"Шаңырақ"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жоспарлау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кәсіпкерлік</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аудандық</w:t>
            </w:r>
          </w:p>
          <w:p>
            <w:pPr>
              <w:spacing w:after="20"/>
              <w:ind w:left="20"/>
              <w:jc w:val="both"/>
            </w:pPr>
            <w:r>
              <w:rPr>
                <w:rFonts w:ascii="Times New Roman"/>
                <w:b w:val="false"/>
                <w:i w:val="false"/>
                <w:color w:val="000000"/>
                <w:sz w:val="20"/>
              </w:rPr>
              <w:t>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қаржы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білім, дене</w:t>
            </w:r>
          </w:p>
          <w:p>
            <w:pPr>
              <w:spacing w:after="20"/>
              <w:ind w:left="20"/>
              <w:jc w:val="both"/>
            </w:pPr>
            <w:r>
              <w:rPr>
                <w:rFonts w:ascii="Times New Roman"/>
                <w:b w:val="false"/>
                <w:i w:val="false"/>
                <w:color w:val="000000"/>
                <w:sz w:val="20"/>
              </w:rPr>
              <w:t>
шынықтыру және</w:t>
            </w:r>
          </w:p>
          <w:p>
            <w:pPr>
              <w:spacing w:after="20"/>
              <w:ind w:left="20"/>
              <w:jc w:val="both"/>
            </w:pPr>
            <w:r>
              <w:rPr>
                <w:rFonts w:ascii="Times New Roman"/>
                <w:b w:val="false"/>
                <w:i w:val="false"/>
                <w:color w:val="000000"/>
                <w:sz w:val="20"/>
              </w:rPr>
              <w:t>
спорт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инспекциясы"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департаменті Көксу</w:t>
            </w:r>
          </w:p>
          <w:p>
            <w:pPr>
              <w:spacing w:after="20"/>
              <w:ind w:left="20"/>
              <w:jc w:val="both"/>
            </w:pPr>
            <w:r>
              <w:rPr>
                <w:rFonts w:ascii="Times New Roman"/>
                <w:b w:val="false"/>
                <w:i w:val="false"/>
                <w:color w:val="000000"/>
                <w:sz w:val="20"/>
              </w:rPr>
              <w:t>
аудандық әділет</w:t>
            </w:r>
          </w:p>
          <w:p>
            <w:pPr>
              <w:spacing w:after="20"/>
              <w:ind w:left="20"/>
              <w:jc w:val="both"/>
            </w:pPr>
            <w:r>
              <w:rPr>
                <w:rFonts w:ascii="Times New Roman"/>
                <w:b w:val="false"/>
                <w:i w:val="false"/>
                <w:color w:val="000000"/>
                <w:sz w:val="20"/>
              </w:rPr>
              <w:t>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мәдениет және</w:t>
            </w:r>
          </w:p>
          <w:p>
            <w:pPr>
              <w:spacing w:after="20"/>
              <w:ind w:left="20"/>
              <w:jc w:val="both"/>
            </w:pPr>
            <w:r>
              <w:rPr>
                <w:rFonts w:ascii="Times New Roman"/>
                <w:b w:val="false"/>
                <w:i w:val="false"/>
                <w:color w:val="000000"/>
                <w:sz w:val="20"/>
              </w:rPr>
              <w:t>
тілдерді дамыту</w:t>
            </w:r>
          </w:p>
          <w:p>
            <w:pPr>
              <w:spacing w:after="20"/>
              <w:ind w:left="20"/>
              <w:jc w:val="both"/>
            </w:pPr>
            <w:r>
              <w:rPr>
                <w:rFonts w:ascii="Times New Roman"/>
                <w:b w:val="false"/>
                <w:i w:val="false"/>
                <w:color w:val="000000"/>
                <w:sz w:val="20"/>
              </w:rPr>
              <w:t>
бөлімі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w:t>
            </w:r>
          </w:p>
          <w:p>
            <w:pPr>
              <w:spacing w:after="20"/>
              <w:ind w:left="20"/>
              <w:jc w:val="both"/>
            </w:pPr>
            <w:r>
              <w:rPr>
                <w:rFonts w:ascii="Times New Roman"/>
                <w:b w:val="false"/>
                <w:i w:val="false"/>
                <w:color w:val="000000"/>
                <w:sz w:val="20"/>
              </w:rPr>
              <w:t>
аппаратының</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құқығындағы</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"Нұрлы Көксу"</w:t>
            </w:r>
          </w:p>
          <w:p>
            <w:pPr>
              <w:spacing w:after="20"/>
              <w:ind w:left="20"/>
              <w:jc w:val="both"/>
            </w:pPr>
            <w:r>
              <w:rPr>
                <w:rFonts w:ascii="Times New Roman"/>
                <w:b w:val="false"/>
                <w:i w:val="false"/>
                <w:color w:val="000000"/>
                <w:sz w:val="20"/>
              </w:rPr>
              <w:t>
газеті коммуналдық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p>
            <w:pPr>
              <w:spacing w:after="20"/>
              <w:ind w:left="20"/>
              <w:jc w:val="both"/>
            </w:pPr>
            <w:r>
              <w:rPr>
                <w:rFonts w:ascii="Times New Roman"/>
                <w:b w:val="false"/>
                <w:i w:val="false"/>
                <w:color w:val="000000"/>
                <w:sz w:val="20"/>
              </w:rPr>
              <w:t>
бойынша салық</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үй-коммуналдық</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жолаушылар көлігі</w:t>
            </w:r>
          </w:p>
          <w:p>
            <w:pPr>
              <w:spacing w:after="20"/>
              <w:ind w:left="20"/>
              <w:jc w:val="both"/>
            </w:pPr>
            <w:r>
              <w:rPr>
                <w:rFonts w:ascii="Times New Roman"/>
                <w:b w:val="false"/>
                <w:i w:val="false"/>
                <w:color w:val="000000"/>
                <w:sz w:val="20"/>
              </w:rPr>
              <w:t>
және автомобиль</w:t>
            </w:r>
          </w:p>
          <w:p>
            <w:pPr>
              <w:spacing w:after="20"/>
              <w:ind w:left="20"/>
              <w:jc w:val="both"/>
            </w:pPr>
            <w:r>
              <w:rPr>
                <w:rFonts w:ascii="Times New Roman"/>
                <w:b w:val="false"/>
                <w:i w:val="false"/>
                <w:color w:val="000000"/>
                <w:sz w:val="20"/>
              </w:rPr>
              <w:t>
жолдары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"Нұр-Отан" Халықтық</w:t>
            </w:r>
          </w:p>
          <w:p>
            <w:pPr>
              <w:spacing w:after="20"/>
              <w:ind w:left="20"/>
              <w:jc w:val="both"/>
            </w:pPr>
            <w:r>
              <w:rPr>
                <w:rFonts w:ascii="Times New Roman"/>
                <w:b w:val="false"/>
                <w:i w:val="false"/>
                <w:color w:val="000000"/>
                <w:sz w:val="20"/>
              </w:rPr>
              <w:t>
Демократиялық</w:t>
            </w:r>
          </w:p>
          <w:p>
            <w:pPr>
              <w:spacing w:after="20"/>
              <w:ind w:left="20"/>
              <w:jc w:val="both"/>
            </w:pPr>
            <w:r>
              <w:rPr>
                <w:rFonts w:ascii="Times New Roman"/>
                <w:b w:val="false"/>
                <w:i w:val="false"/>
                <w:color w:val="000000"/>
                <w:sz w:val="20"/>
              </w:rPr>
              <w:t>
Партиясы Алматы</w:t>
            </w:r>
          </w:p>
          <w:p>
            <w:pPr>
              <w:spacing w:after="20"/>
              <w:ind w:left="20"/>
              <w:jc w:val="both"/>
            </w:pPr>
            <w:r>
              <w:rPr>
                <w:rFonts w:ascii="Times New Roman"/>
                <w:b w:val="false"/>
                <w:i w:val="false"/>
                <w:color w:val="000000"/>
                <w:sz w:val="20"/>
              </w:rPr>
              <w:t>
облысы Көксу</w:t>
            </w:r>
          </w:p>
          <w:p>
            <w:pPr>
              <w:spacing w:after="20"/>
              <w:ind w:left="20"/>
              <w:jc w:val="both"/>
            </w:pPr>
            <w:r>
              <w:rPr>
                <w:rFonts w:ascii="Times New Roman"/>
                <w:b w:val="false"/>
                <w:i w:val="false"/>
                <w:color w:val="000000"/>
                <w:sz w:val="20"/>
              </w:rPr>
              <w:t>
аудандық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p>
            <w:pPr>
              <w:spacing w:after="20"/>
              <w:ind w:left="20"/>
              <w:jc w:val="both"/>
            </w:pPr>
            <w:r>
              <w:rPr>
                <w:rFonts w:ascii="Times New Roman"/>
                <w:b w:val="false"/>
                <w:i w:val="false"/>
                <w:color w:val="000000"/>
                <w:sz w:val="20"/>
              </w:rPr>
              <w:t>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құрылыс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ветеринария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ауылшаруашылық</w:t>
            </w:r>
          </w:p>
          <w:p>
            <w:pPr>
              <w:spacing w:after="20"/>
              <w:ind w:left="20"/>
              <w:jc w:val="both"/>
            </w:pPr>
            <w:r>
              <w:rPr>
                <w:rFonts w:ascii="Times New Roman"/>
                <w:b w:val="false"/>
                <w:i w:val="false"/>
                <w:color w:val="000000"/>
                <w:sz w:val="20"/>
              </w:rPr>
              <w:t>
бөлімі"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"Жылжымайтын мүлік</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Қазынашылық</w:t>
            </w:r>
          </w:p>
          <w:p>
            <w:pPr>
              <w:spacing w:after="20"/>
              <w:ind w:left="20"/>
              <w:jc w:val="both"/>
            </w:pPr>
            <w:r>
              <w:rPr>
                <w:rFonts w:ascii="Times New Roman"/>
                <w:b w:val="false"/>
                <w:i w:val="false"/>
                <w:color w:val="000000"/>
                <w:sz w:val="20"/>
              </w:rPr>
              <w:t>
Кәсіпорны Көксу</w:t>
            </w:r>
          </w:p>
          <w:p>
            <w:pPr>
              <w:spacing w:after="20"/>
              <w:ind w:left="20"/>
              <w:jc w:val="both"/>
            </w:pPr>
            <w:r>
              <w:rPr>
                <w:rFonts w:ascii="Times New Roman"/>
                <w:b w:val="false"/>
                <w:i w:val="false"/>
                <w:color w:val="000000"/>
                <w:sz w:val="20"/>
              </w:rPr>
              <w:t>
аудандық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 Ауыл</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Инспекциясы</w:t>
            </w:r>
          </w:p>
          <w:p>
            <w:pPr>
              <w:spacing w:after="20"/>
              <w:ind w:left="20"/>
              <w:jc w:val="both"/>
            </w:pPr>
            <w:r>
              <w:rPr>
                <w:rFonts w:ascii="Times New Roman"/>
                <w:b w:val="false"/>
                <w:i w:val="false"/>
                <w:color w:val="000000"/>
                <w:sz w:val="20"/>
              </w:rPr>
              <w:t>
Комитетінің Көксу</w:t>
            </w:r>
          </w:p>
          <w:p>
            <w:pPr>
              <w:spacing w:after="20"/>
              <w:ind w:left="20"/>
              <w:jc w:val="both"/>
            </w:pPr>
            <w:r>
              <w:rPr>
                <w:rFonts w:ascii="Times New Roman"/>
                <w:b w:val="false"/>
                <w:i w:val="false"/>
                <w:color w:val="000000"/>
                <w:sz w:val="20"/>
              </w:rPr>
              <w:t>
аудандық аумақтық</w:t>
            </w:r>
          </w:p>
          <w:p>
            <w:pPr>
              <w:spacing w:after="20"/>
              <w:ind w:left="20"/>
              <w:jc w:val="both"/>
            </w:pPr>
            <w:r>
              <w:rPr>
                <w:rFonts w:ascii="Times New Roman"/>
                <w:b w:val="false"/>
                <w:i w:val="false"/>
                <w:color w:val="000000"/>
                <w:sz w:val="20"/>
              </w:rPr>
              <w:t>
инспекциясы"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w:t>
            </w:r>
          </w:p>
          <w:p>
            <w:pPr>
              <w:spacing w:after="20"/>
              <w:ind w:left="20"/>
              <w:jc w:val="both"/>
            </w:pPr>
            <w:r>
              <w:rPr>
                <w:rFonts w:ascii="Times New Roman"/>
                <w:b w:val="false"/>
                <w:i w:val="false"/>
                <w:color w:val="000000"/>
                <w:sz w:val="20"/>
              </w:rPr>
              <w:t>
ішкі саясат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"Казпочта"</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Көксу аудандық</w:t>
            </w:r>
          </w:p>
          <w:p>
            <w:pPr>
              <w:spacing w:after="20"/>
              <w:ind w:left="20"/>
              <w:jc w:val="both"/>
            </w:pPr>
            <w:r>
              <w:rPr>
                <w:rFonts w:ascii="Times New Roman"/>
                <w:b w:val="false"/>
                <w:i w:val="false"/>
                <w:color w:val="000000"/>
                <w:sz w:val="20"/>
              </w:rPr>
              <w:t>
почта байланыс</w:t>
            </w:r>
          </w:p>
          <w:p>
            <w:pPr>
              <w:spacing w:after="20"/>
              <w:ind w:left="20"/>
              <w:jc w:val="both"/>
            </w:pPr>
            <w:r>
              <w:rPr>
                <w:rFonts w:ascii="Times New Roman"/>
                <w:b w:val="false"/>
                <w:i w:val="false"/>
                <w:color w:val="000000"/>
                <w:sz w:val="20"/>
              </w:rPr>
              <w:t>
торабы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