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9fb0" w14:textId="2f39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2012 жылғы 17 сәуірдегі N 3-378 қаулысы. Алматы облысының Әділет департаменті Іле ауданының Әділет басқармасында 2012 жылы 22 мамырда N 2-10-160 тіркелді. Күші жойылды - Алматы облысы Іле ауданы әкімдігінің 2013 жылғы 31 желтоқсандағы № 11-2306 қаулысымен</w:t>
      </w:r>
    </w:p>
    <w:p>
      <w:pPr>
        <w:spacing w:after="0"/>
        <w:ind w:left="0"/>
        <w:jc w:val="both"/>
      </w:pPr>
      <w:r>
        <w:rPr>
          <w:rFonts w:ascii="Times New Roman"/>
          <w:b w:val="false"/>
          <w:i w:val="false"/>
          <w:color w:val="ff0000"/>
          <w:sz w:val="28"/>
        </w:rPr>
        <w:t>      Ескерту. Күші жойылды - Алматы облысы Іле ауданы әкімдігінің 31.12.2013 № 11-2306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өңірлік еңбек нарығындағы қажеттілікке сәйкес әлеуметтік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"Іле аудандық жұмыспен қамту және әлеуметтік бағдарламалар бөлімі" (Құматаев Нұрлан Орынбасарұлы) және "Іле ауданының жұмыспен қамту орталығы" (Тлеубердин Болат Дүйсенұлы)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бірінші орынбасары Тұрымбетов Ерболат Сапарұлына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Абдулдаев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"Іле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Құматаев Нұрлан Орынбасарұлы</w:t>
      </w:r>
      <w:r>
        <w:br/>
      </w:r>
      <w:r>
        <w:rPr>
          <w:rFonts w:ascii="Times New Roman"/>
          <w:b w:val="false"/>
          <w:i w:val="false"/>
          <w:color w:val="000000"/>
          <w:sz w:val="28"/>
        </w:rPr>
        <w:t>
      17 сәуір 2012 жыл</w:t>
      </w:r>
    </w:p>
    <w:p>
      <w:pPr>
        <w:spacing w:after="0"/>
        <w:ind w:left="0"/>
        <w:jc w:val="both"/>
      </w:pPr>
      <w:r>
        <w:rPr>
          <w:rFonts w:ascii="Times New Roman"/>
          <w:b w:val="false"/>
          <w:i/>
          <w:color w:val="000000"/>
          <w:sz w:val="28"/>
        </w:rPr>
        <w:t>      "Іле аудандық жұмыспен</w:t>
      </w:r>
      <w:r>
        <w:br/>
      </w:r>
      <w:r>
        <w:rPr>
          <w:rFonts w:ascii="Times New Roman"/>
          <w:b w:val="false"/>
          <w:i w:val="false"/>
          <w:color w:val="000000"/>
          <w:sz w:val="28"/>
        </w:rPr>
        <w:t>
</w:t>
      </w:r>
      <w:r>
        <w:rPr>
          <w:rFonts w:ascii="Times New Roman"/>
          <w:b w:val="false"/>
          <w:i/>
          <w:color w:val="000000"/>
          <w:sz w:val="28"/>
        </w:rPr>
        <w:t>      қамту орталығы"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Тлеубердин Болат Дүйсенұлы</w:t>
      </w:r>
      <w:r>
        <w:br/>
      </w:r>
      <w:r>
        <w:rPr>
          <w:rFonts w:ascii="Times New Roman"/>
          <w:b w:val="false"/>
          <w:i w:val="false"/>
          <w:color w:val="000000"/>
          <w:sz w:val="28"/>
        </w:rPr>
        <w:t>
      17 сәуір 2012 жыл</w:t>
      </w:r>
    </w:p>
    <w:bookmarkStart w:name="z6" w:id="1"/>
    <w:p>
      <w:pPr>
        <w:spacing w:after="0"/>
        <w:ind w:left="0"/>
        <w:jc w:val="both"/>
      </w:pPr>
      <w:r>
        <w:rPr>
          <w:rFonts w:ascii="Times New Roman"/>
          <w:b w:val="false"/>
          <w:i w:val="false"/>
          <w:color w:val="000000"/>
          <w:sz w:val="28"/>
        </w:rPr>
        <w:t>
Іле ауданы әкімдігінің</w:t>
      </w:r>
      <w:r>
        <w:br/>
      </w:r>
      <w:r>
        <w:rPr>
          <w:rFonts w:ascii="Times New Roman"/>
          <w:b w:val="false"/>
          <w:i w:val="false"/>
          <w:color w:val="000000"/>
          <w:sz w:val="28"/>
        </w:rPr>
        <w:t>
2012 жылғы 17 сәуірдегі</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ұйымдастыру туралы"</w:t>
      </w:r>
      <w:r>
        <w:br/>
      </w:r>
      <w:r>
        <w:rPr>
          <w:rFonts w:ascii="Times New Roman"/>
          <w:b w:val="false"/>
          <w:i w:val="false"/>
          <w:color w:val="000000"/>
          <w:sz w:val="28"/>
        </w:rPr>
        <w:t>
N 3-378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2012 жылғы өңірлік еңбек нарығындағы қажеттілікке сәйкес</w:t>
      </w:r>
      <w:r>
        <w:br/>
      </w:r>
      <w:r>
        <w:rPr>
          <w:rFonts w:ascii="Times New Roman"/>
          <w:b/>
          <w:i w:val="false"/>
          <w:color w:val="000000"/>
        </w:rPr>
        <w:t>
әлеуметтік жұмыс орындарын ұйымдастыратын жұмыс берушілердің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312"/>
        <w:gridCol w:w="2161"/>
        <w:gridCol w:w="2204"/>
        <w:gridCol w:w="1879"/>
        <w:gridCol w:w="1836"/>
        <w:gridCol w:w="2423"/>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w:t>
            </w:r>
            <w:r>
              <w:br/>
            </w:r>
            <w:r>
              <w:rPr>
                <w:rFonts w:ascii="Times New Roman"/>
                <w:b w:val="false"/>
                <w:i w:val="false"/>
                <w:color w:val="000000"/>
                <w:sz w:val="20"/>
              </w:rPr>
              <w:t>
дің</w:t>
            </w:r>
            <w:r>
              <w:br/>
            </w:r>
            <w:r>
              <w:rPr>
                <w:rFonts w:ascii="Times New Roman"/>
                <w:b w:val="false"/>
                <w:i w:val="false"/>
                <w:color w:val="000000"/>
                <w:sz w:val="20"/>
              </w:rPr>
              <w:t>
тізбесі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Кәсіптері</w:t>
            </w:r>
            <w:r>
              <w:br/>
            </w:r>
            <w:r>
              <w:rPr>
                <w:rFonts w:ascii="Times New Roman"/>
                <w:b w:val="false"/>
                <w:i w:val="false"/>
                <w:color w:val="000000"/>
                <w:sz w:val="20"/>
              </w:rPr>
              <w:t>
(лауазым-</w:t>
            </w:r>
            <w:r>
              <w:br/>
            </w:r>
            <w:r>
              <w:rPr>
                <w:rFonts w:ascii="Times New Roman"/>
                <w:b w:val="false"/>
                <w:i w:val="false"/>
                <w:color w:val="000000"/>
                <w:sz w:val="20"/>
              </w:rPr>
              <w:t>
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w:t>
            </w:r>
            <w:r>
              <w:br/>
            </w:r>
            <w:r>
              <w:rPr>
                <w:rFonts w:ascii="Times New Roman"/>
                <w:b w:val="false"/>
                <w:i w:val="false"/>
                <w:color w:val="000000"/>
                <w:sz w:val="20"/>
              </w:rPr>
              <w:t>
ратын</w:t>
            </w:r>
            <w:r>
              <w:br/>
            </w:r>
            <w:r>
              <w:rPr>
                <w:rFonts w:ascii="Times New Roman"/>
                <w:b w:val="false"/>
                <w:i w:val="false"/>
                <w:color w:val="000000"/>
                <w:sz w:val="20"/>
              </w:rPr>
              <w:t>
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бюджет</w:t>
            </w:r>
            <w:r>
              <w:br/>
            </w:r>
            <w:r>
              <w:rPr>
                <w:rFonts w:ascii="Times New Roman"/>
                <w:b w:val="false"/>
                <w:i w:val="false"/>
                <w:color w:val="000000"/>
                <w:sz w:val="20"/>
              </w:rPr>
              <w:t>
қаражатынан</w:t>
            </w:r>
            <w:r>
              <w:br/>
            </w:r>
            <w:r>
              <w:rPr>
                <w:rFonts w:ascii="Times New Roman"/>
                <w:b w:val="false"/>
                <w:i w:val="false"/>
                <w:color w:val="000000"/>
                <w:sz w:val="20"/>
              </w:rPr>
              <w:t>
өтелетін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мөлшері</w:t>
            </w:r>
          </w:p>
        </w:tc>
      </w:tr>
      <w:tr>
        <w:trPr>
          <w:trHeight w:val="345"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"Дархан"</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2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w:t>
            </w:r>
            <w:r>
              <w:br/>
            </w:r>
            <w:r>
              <w:rPr>
                <w:rFonts w:ascii="Times New Roman"/>
                <w:b w:val="false"/>
                <w:i w:val="false"/>
                <w:color w:val="000000"/>
                <w:sz w:val="20"/>
              </w:rPr>
              <w:t>
Агросервис"</w:t>
            </w:r>
            <w:r>
              <w:br/>
            </w:r>
            <w:r>
              <w:rPr>
                <w:rFonts w:ascii="Times New Roman"/>
                <w:b w:val="false"/>
                <w:i w:val="false"/>
                <w:color w:val="000000"/>
                <w:sz w:val="20"/>
              </w:rPr>
              <w:t>
Жауапкерші-</w:t>
            </w:r>
            <w:r>
              <w:br/>
            </w:r>
            <w:r>
              <w:rPr>
                <w:rFonts w:ascii="Times New Roman"/>
                <w:b w:val="false"/>
                <w:i w:val="false"/>
                <w:color w:val="000000"/>
                <w:sz w:val="20"/>
              </w:rPr>
              <w:t>
лігі</w:t>
            </w:r>
            <w:r>
              <w:br/>
            </w:r>
            <w:r>
              <w:rPr>
                <w:rFonts w:ascii="Times New Roman"/>
                <w:b w:val="false"/>
                <w:i w:val="false"/>
                <w:color w:val="000000"/>
                <w:sz w:val="20"/>
              </w:rPr>
              <w:t>
шектеулі</w:t>
            </w:r>
            <w:r>
              <w:br/>
            </w:r>
            <w:r>
              <w:rPr>
                <w:rFonts w:ascii="Times New Roman"/>
                <w:b w:val="false"/>
                <w:i w:val="false"/>
                <w:color w:val="000000"/>
                <w:sz w:val="20"/>
              </w:rPr>
              <w:t>
серіктесті-</w:t>
            </w:r>
            <w:r>
              <w:br/>
            </w:r>
            <w:r>
              <w:rPr>
                <w:rFonts w:ascii="Times New Roman"/>
                <w:b w:val="false"/>
                <w:i w:val="false"/>
                <w:color w:val="000000"/>
                <w:sz w:val="20"/>
              </w:rPr>
              <w:t>
гі</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w:t>
            </w:r>
            <w:r>
              <w:br/>
            </w:r>
            <w:r>
              <w:rPr>
                <w:rFonts w:ascii="Times New Roman"/>
                <w:b w:val="false"/>
                <w:i w:val="false"/>
                <w:color w:val="000000"/>
                <w:sz w:val="20"/>
              </w:rPr>
              <w:t>
жүргізуші</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w:t>
            </w:r>
          </w:p>
        </w:tc>
      </w:tr>
      <w:tr>
        <w:trPr>
          <w:trHeight w:val="480" w:hRule="atLeast"/>
        </w:trPr>
        <w:tc>
          <w:tcPr>
            <w:tcW w:w="0" w:type="auto"/>
            <w:vMerge/>
            <w:tcBorders>
              <w:top w:val="nil"/>
              <w:left w:val="single" w:color="cfcfcf" w:sz="5"/>
              <w:bottom w:val="single" w:color="cfcfcf" w:sz="5"/>
              <w:right w:val="single" w:color="cfcfcf" w:sz="5"/>
            </w:tcBorders>
          </w:tcP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w:t>
            </w:r>
            <w:r>
              <w:br/>
            </w:r>
            <w:r>
              <w:rPr>
                <w:rFonts w:ascii="Times New Roman"/>
                <w:b w:val="false"/>
                <w:i w:val="false"/>
                <w:color w:val="000000"/>
                <w:sz w:val="20"/>
              </w:rPr>
              <w:t>
Агросервис"</w:t>
            </w:r>
            <w:r>
              <w:br/>
            </w:r>
            <w:r>
              <w:rPr>
                <w:rFonts w:ascii="Times New Roman"/>
                <w:b w:val="false"/>
                <w:i w:val="false"/>
                <w:color w:val="000000"/>
                <w:sz w:val="20"/>
              </w:rPr>
              <w:t>
Жауапкерші-</w:t>
            </w:r>
            <w:r>
              <w:br/>
            </w:r>
            <w:r>
              <w:rPr>
                <w:rFonts w:ascii="Times New Roman"/>
                <w:b w:val="false"/>
                <w:i w:val="false"/>
                <w:color w:val="000000"/>
                <w:sz w:val="20"/>
              </w:rPr>
              <w:t>
лігі</w:t>
            </w:r>
            <w:r>
              <w:br/>
            </w:r>
            <w:r>
              <w:rPr>
                <w:rFonts w:ascii="Times New Roman"/>
                <w:b w:val="false"/>
                <w:i w:val="false"/>
                <w:color w:val="000000"/>
                <w:sz w:val="20"/>
              </w:rPr>
              <w:t>
шектеулі</w:t>
            </w:r>
            <w:r>
              <w:br/>
            </w:r>
            <w:r>
              <w:rPr>
                <w:rFonts w:ascii="Times New Roman"/>
                <w:b w:val="false"/>
                <w:i w:val="false"/>
                <w:color w:val="000000"/>
                <w:sz w:val="20"/>
              </w:rPr>
              <w:t>
серіктесті-</w:t>
            </w:r>
            <w:r>
              <w:br/>
            </w:r>
            <w:r>
              <w:rPr>
                <w:rFonts w:ascii="Times New Roman"/>
                <w:b w:val="false"/>
                <w:i w:val="false"/>
                <w:color w:val="000000"/>
                <w:sz w:val="20"/>
              </w:rPr>
              <w:t>
гі</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375" w:hRule="atLeast"/>
        </w:trPr>
        <w:tc>
          <w:tcPr>
            <w:tcW w:w="0" w:type="auto"/>
            <w:vMerge/>
            <w:tcBorders>
              <w:top w:val="nil"/>
              <w:left w:val="single" w:color="cfcfcf" w:sz="5"/>
              <w:bottom w:val="single" w:color="cfcfcf" w:sz="5"/>
              <w:right w:val="single" w:color="cfcfcf" w:sz="5"/>
            </w:tcBorders>
          </w:tcP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w:t>
            </w:r>
            <w:r>
              <w:br/>
            </w:r>
            <w:r>
              <w:rPr>
                <w:rFonts w:ascii="Times New Roman"/>
                <w:b w:val="false"/>
                <w:i w:val="false"/>
                <w:color w:val="000000"/>
                <w:sz w:val="20"/>
              </w:rPr>
              <w:t>
Агросервис"</w:t>
            </w:r>
            <w:r>
              <w:br/>
            </w:r>
            <w:r>
              <w:rPr>
                <w:rFonts w:ascii="Times New Roman"/>
                <w:b w:val="false"/>
                <w:i w:val="false"/>
                <w:color w:val="000000"/>
                <w:sz w:val="20"/>
              </w:rPr>
              <w:t>
Жауапкерші-</w:t>
            </w:r>
            <w:r>
              <w:br/>
            </w:r>
            <w:r>
              <w:rPr>
                <w:rFonts w:ascii="Times New Roman"/>
                <w:b w:val="false"/>
                <w:i w:val="false"/>
                <w:color w:val="000000"/>
                <w:sz w:val="20"/>
              </w:rPr>
              <w:t>
лігі</w:t>
            </w:r>
            <w:r>
              <w:br/>
            </w:r>
            <w:r>
              <w:rPr>
                <w:rFonts w:ascii="Times New Roman"/>
                <w:b w:val="false"/>
                <w:i w:val="false"/>
                <w:color w:val="000000"/>
                <w:sz w:val="20"/>
              </w:rPr>
              <w:t>
шектеулі</w:t>
            </w:r>
            <w:r>
              <w:br/>
            </w:r>
            <w:r>
              <w:rPr>
                <w:rFonts w:ascii="Times New Roman"/>
                <w:b w:val="false"/>
                <w:i w:val="false"/>
                <w:color w:val="000000"/>
                <w:sz w:val="20"/>
              </w:rPr>
              <w:t>
серіктесті-</w:t>
            </w:r>
            <w:r>
              <w:br/>
            </w:r>
            <w:r>
              <w:rPr>
                <w:rFonts w:ascii="Times New Roman"/>
                <w:b w:val="false"/>
                <w:i w:val="false"/>
                <w:color w:val="000000"/>
                <w:sz w:val="20"/>
              </w:rPr>
              <w:t>
гі</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r>
              <w:br/>
            </w:r>
            <w:r>
              <w:rPr>
                <w:rFonts w:ascii="Times New Roman"/>
                <w:b w:val="false"/>
                <w:i w:val="false"/>
                <w:color w:val="000000"/>
                <w:sz w:val="20"/>
              </w:rPr>
              <w:t>
лер</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5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"Берсембаев"</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w:t>
            </w:r>
            <w:r>
              <w:br/>
            </w:r>
            <w:r>
              <w:rPr>
                <w:rFonts w:ascii="Times New Roman"/>
                <w:b w:val="false"/>
                <w:i w:val="false"/>
                <w:color w:val="000000"/>
                <w:sz w:val="20"/>
              </w:rPr>
              <w:t>
шылар</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540" w:hRule="atLeast"/>
        </w:trPr>
        <w:tc>
          <w:tcPr>
            <w:tcW w:w="0" w:type="auto"/>
            <w:vMerge/>
            <w:tcBorders>
              <w:top w:val="nil"/>
              <w:left w:val="single" w:color="cfcfcf" w:sz="5"/>
              <w:bottom w:val="single" w:color="cfcfcf" w:sz="5"/>
              <w:right w:val="single" w:color="cfcfcf" w:sz="5"/>
            </w:tcBorders>
          </w:tcP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"Берсембаев"</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br/>
            </w:r>
            <w:r>
              <w:rPr>
                <w:rFonts w:ascii="Times New Roman"/>
                <w:b w:val="false"/>
                <w:i w:val="false"/>
                <w:color w:val="000000"/>
                <w:sz w:val="20"/>
              </w:rPr>
              <w:t>
бағушылар</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3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"Алиев"</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шылар</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525"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"Диас"</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br/>
            </w:r>
            <w:r>
              <w:rPr>
                <w:rFonts w:ascii="Times New Roman"/>
                <w:b w:val="false"/>
                <w:i w:val="false"/>
                <w:color w:val="000000"/>
                <w:sz w:val="20"/>
              </w:rPr>
              <w:t>
бағушылар</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95"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"Саттарбаев"</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35"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есептелген</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"Нусупов"</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теңгеге бір</w:t>
            </w:r>
            <w:r>
              <w:br/>
            </w:r>
            <w:r>
              <w:rPr>
                <w:rFonts w:ascii="Times New Roman"/>
                <w:b w:val="false"/>
                <w:i w:val="false"/>
                <w:color w:val="000000"/>
                <w:sz w:val="20"/>
              </w:rPr>
              <w:t>
адамға</w:t>
            </w:r>
            <w:r>
              <w:br/>
            </w:r>
            <w:r>
              <w:rPr>
                <w:rFonts w:ascii="Times New Roman"/>
                <w:b w:val="false"/>
                <w:i w:val="false"/>
                <w:color w:val="000000"/>
                <w:sz w:val="20"/>
              </w:rPr>
              <w:t>
есептелген</w:t>
            </w:r>
          </w:p>
        </w:tc>
      </w:tr>
      <w:tr>
        <w:trPr>
          <w:trHeight w:val="39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теңгеге бір</w:t>
            </w:r>
            <w:r>
              <w:br/>
            </w:r>
            <w:r>
              <w:rPr>
                <w:rFonts w:ascii="Times New Roman"/>
                <w:b w:val="false"/>
                <w:i w:val="false"/>
                <w:color w:val="000000"/>
                <w:sz w:val="20"/>
              </w:rPr>
              <w:t>
адамға</w:t>
            </w:r>
            <w:r>
              <w:br/>
            </w:r>
            <w:r>
              <w:rPr>
                <w:rFonts w:ascii="Times New Roman"/>
                <w:b w:val="false"/>
                <w:i w:val="false"/>
                <w:color w:val="000000"/>
                <w:sz w:val="20"/>
              </w:rPr>
              <w:t>
есептелген</w:t>
            </w:r>
          </w:p>
        </w:tc>
      </w:tr>
      <w:tr>
        <w:trPr>
          <w:trHeight w:val="315"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теңгеге</w:t>
            </w:r>
          </w:p>
        </w:tc>
      </w:tr>
      <w:tr>
        <w:trPr>
          <w:trHeight w:val="225"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жүргізуші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теңгеге</w:t>
            </w:r>
          </w:p>
        </w:tc>
      </w:tr>
      <w:tr>
        <w:trPr>
          <w:trHeight w:val="39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Кассирлер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теңгеге бір</w:t>
            </w:r>
            <w:r>
              <w:br/>
            </w:r>
            <w:r>
              <w:rPr>
                <w:rFonts w:ascii="Times New Roman"/>
                <w:b w:val="false"/>
                <w:i w:val="false"/>
                <w:color w:val="000000"/>
                <w:sz w:val="20"/>
              </w:rPr>
              <w:t>
адамға</w:t>
            </w:r>
            <w:r>
              <w:br/>
            </w:r>
            <w:r>
              <w:rPr>
                <w:rFonts w:ascii="Times New Roman"/>
                <w:b w:val="false"/>
                <w:i w:val="false"/>
                <w:color w:val="000000"/>
                <w:sz w:val="20"/>
              </w:rPr>
              <w:t>
есептелген</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"Сыдыгалиева"</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теңгеге бір</w:t>
            </w:r>
            <w:r>
              <w:br/>
            </w:r>
            <w:r>
              <w:rPr>
                <w:rFonts w:ascii="Times New Roman"/>
                <w:b w:val="false"/>
                <w:i w:val="false"/>
                <w:color w:val="000000"/>
                <w:sz w:val="20"/>
              </w:rPr>
              <w:t>
адамға</w:t>
            </w:r>
            <w:r>
              <w:br/>
            </w:r>
            <w:r>
              <w:rPr>
                <w:rFonts w:ascii="Times New Roman"/>
                <w:b w:val="false"/>
                <w:i w:val="false"/>
                <w:color w:val="000000"/>
                <w:sz w:val="20"/>
              </w:rPr>
              <w:t>
есептелген</w:t>
            </w:r>
          </w:p>
        </w:tc>
      </w:tr>
      <w:tr>
        <w:trPr>
          <w:trHeight w:val="4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w:t>
            </w:r>
            <w:r>
              <w:br/>
            </w:r>
            <w:r>
              <w:rPr>
                <w:rFonts w:ascii="Times New Roman"/>
                <w:b w:val="false"/>
                <w:i w:val="false"/>
                <w:color w:val="000000"/>
                <w:sz w:val="20"/>
              </w:rPr>
              <w:t>
Терминал"</w:t>
            </w:r>
            <w:r>
              <w:br/>
            </w:r>
            <w:r>
              <w:rPr>
                <w:rFonts w:ascii="Times New Roman"/>
                <w:b w:val="false"/>
                <w:i w:val="false"/>
                <w:color w:val="000000"/>
                <w:sz w:val="20"/>
              </w:rPr>
              <w:t>
жауапкерші-</w:t>
            </w:r>
            <w:r>
              <w:br/>
            </w:r>
            <w:r>
              <w:rPr>
                <w:rFonts w:ascii="Times New Roman"/>
                <w:b w:val="false"/>
                <w:i w:val="false"/>
                <w:color w:val="000000"/>
                <w:sz w:val="20"/>
              </w:rPr>
              <w:t>
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теңгеге бір</w:t>
            </w:r>
            <w:r>
              <w:br/>
            </w:r>
            <w:r>
              <w:rPr>
                <w:rFonts w:ascii="Times New Roman"/>
                <w:b w:val="false"/>
                <w:i w:val="false"/>
                <w:color w:val="000000"/>
                <w:sz w:val="20"/>
              </w:rPr>
              <w:t>
адамға</w:t>
            </w:r>
            <w:r>
              <w:br/>
            </w:r>
            <w:r>
              <w:rPr>
                <w:rFonts w:ascii="Times New Roman"/>
                <w:b w:val="false"/>
                <w:i w:val="false"/>
                <w:color w:val="000000"/>
                <w:sz w:val="20"/>
              </w:rPr>
              <w:t>
есептелген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