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0d22" w14:textId="1bc0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2012 жылғы 22 ақпандағы N 103 қаулысы. Алматы облысының Әділет департаменті Жамбыл ауданының Әділет басқармасында 2011 жылы 29 ақпанда N 2-7-132 тіркелді. Күші жойылды - Алматы облысы Жамбыл ауданы әкімдігінің 2012 жылғы 04 мамырдағы N 356 қаулысымен</w:t>
      </w:r>
    </w:p>
    <w:p>
      <w:pPr>
        <w:spacing w:after="0"/>
        <w:ind w:left="0"/>
        <w:jc w:val="both"/>
      </w:pPr>
      <w:r>
        <w:rPr>
          <w:rFonts w:ascii="Times New Roman"/>
          <w:b w:val="false"/>
          <w:i w:val="false"/>
          <w:color w:val="ff0000"/>
          <w:sz w:val="28"/>
        </w:rPr>
        <w:t>      Ескерту. Күші жойылды - Алматы облысы Жамбыл ауданы әкімдігінің 04.05.2012 N 356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аймақтық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"Жамбыл аудандық жұмыспен қамту және әлеуметтік бағдарламалар бөлімі" (Қарымбаев Жақсылық Сұлтанұлы) және "Жамбыл ауданының жұмыспен қамту орталығы" (Авгамбаев Еркін Нұрсейітұлы)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Далабаев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Қарымбаев Жақсылық Сұлтанұлы</w:t>
      </w:r>
      <w:r>
        <w:br/>
      </w:r>
      <w:r>
        <w:rPr>
          <w:rFonts w:ascii="Times New Roman"/>
          <w:b w:val="false"/>
          <w:i w:val="false"/>
          <w:color w:val="000000"/>
          <w:sz w:val="28"/>
        </w:rPr>
        <w:t>
      22 ақпан 2012 жыл</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Авгамбаев Еркін Нұрсейітұлы</w:t>
      </w:r>
      <w:r>
        <w:br/>
      </w:r>
      <w:r>
        <w:rPr>
          <w:rFonts w:ascii="Times New Roman"/>
          <w:b w:val="false"/>
          <w:i w:val="false"/>
          <w:color w:val="000000"/>
          <w:sz w:val="28"/>
        </w:rPr>
        <w:t>
      22 ақпан 2012 жыл</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22 ақпандағы</w:t>
      </w:r>
      <w:r>
        <w:br/>
      </w:r>
      <w:r>
        <w:rPr>
          <w:rFonts w:ascii="Times New Roman"/>
          <w:b w:val="false"/>
          <w:i w:val="false"/>
          <w:color w:val="000000"/>
          <w:sz w:val="28"/>
        </w:rPr>
        <w:t>
N 103 "Әлеуметтік жұмыс</w:t>
      </w:r>
      <w:r>
        <w:br/>
      </w:r>
      <w:r>
        <w:rPr>
          <w:rFonts w:ascii="Times New Roman"/>
          <w:b w:val="false"/>
          <w:i w:val="false"/>
          <w:color w:val="000000"/>
          <w:sz w:val="28"/>
        </w:rPr>
        <w:t>
орындарын ұйымдастыру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аймақтық еңбек нарығындағы қажеттілікке сәйкес</w:t>
      </w:r>
      <w:r>
        <w:br/>
      </w:r>
      <w:r>
        <w:rPr>
          <w:rFonts w:ascii="Times New Roman"/>
          <w:b/>
          <w:i w:val="false"/>
          <w:color w:val="000000"/>
        </w:rPr>
        <w:t>
әлеуметтік жұмыс орындарын ұйымдастыратын жұмыс берушілердің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872"/>
        <w:gridCol w:w="1896"/>
        <w:gridCol w:w="1917"/>
        <w:gridCol w:w="2147"/>
        <w:gridCol w:w="1631"/>
        <w:gridCol w:w="2206"/>
      </w:tblGrid>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w:t>
            </w:r>
            <w:r>
              <w:br/>
            </w:r>
            <w:r>
              <w:rPr>
                <w:rFonts w:ascii="Times New Roman"/>
                <w:b w:val="false"/>
                <w:i w:val="false"/>
                <w:color w:val="000000"/>
                <w:sz w:val="20"/>
              </w:rPr>
              <w:t>
ретінде</w:t>
            </w:r>
            <w:r>
              <w:br/>
            </w:r>
            <w:r>
              <w:rPr>
                <w:rFonts w:ascii="Times New Roman"/>
                <w:b w:val="false"/>
                <w:i w:val="false"/>
                <w:color w:val="000000"/>
                <w:sz w:val="20"/>
              </w:rPr>
              <w:t>
жұмысқа</w:t>
            </w:r>
            <w:r>
              <w:br/>
            </w:r>
            <w:r>
              <w:rPr>
                <w:rFonts w:ascii="Times New Roman"/>
                <w:b w:val="false"/>
                <w:i w:val="false"/>
                <w:color w:val="000000"/>
                <w:sz w:val="20"/>
              </w:rPr>
              <w:t>
алу</w:t>
            </w:r>
            <w:r>
              <w:br/>
            </w:r>
            <w:r>
              <w:rPr>
                <w:rFonts w:ascii="Times New Roman"/>
                <w:b w:val="false"/>
                <w:i w:val="false"/>
                <w:color w:val="000000"/>
                <w:sz w:val="20"/>
              </w:rPr>
              <w:t>
жоспар-</w:t>
            </w:r>
            <w:r>
              <w:br/>
            </w:r>
            <w:r>
              <w:rPr>
                <w:rFonts w:ascii="Times New Roman"/>
                <w:b w:val="false"/>
                <w:i w:val="false"/>
                <w:color w:val="000000"/>
                <w:sz w:val="20"/>
              </w:rPr>
              <w:t>
ланады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4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"Жил.Ком.Хозу"</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25939</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25939</w:t>
            </w:r>
            <w:r>
              <w:br/>
            </w:r>
            <w:r>
              <w:rPr>
                <w:rFonts w:ascii="Times New Roman"/>
                <w:b w:val="false"/>
                <w:i w:val="false"/>
                <w:color w:val="000000"/>
                <w:sz w:val="20"/>
              </w:rPr>
              <w:t>
теңге бір</w:t>
            </w:r>
            <w:r>
              <w:br/>
            </w:r>
            <w:r>
              <w:rPr>
                <w:rFonts w:ascii="Times New Roman"/>
                <w:b w:val="false"/>
                <w:i w:val="false"/>
                <w:color w:val="000000"/>
                <w:sz w:val="20"/>
              </w:rPr>
              <w:t>
адамға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r>
      <w:tr>
        <w:trPr>
          <w:trHeight w:val="34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көркейту"</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r>
              <w:br/>
            </w:r>
            <w:r>
              <w:rPr>
                <w:rFonts w:ascii="Times New Roman"/>
                <w:b w:val="false"/>
                <w:i w:val="false"/>
                <w:color w:val="000000"/>
                <w:sz w:val="20"/>
              </w:rPr>
              <w:t>
кассир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p>
        </w:tc>
      </w:tr>
      <w:tr>
        <w:trPr>
          <w:trHeight w:val="69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су</w:t>
            </w:r>
            <w:r>
              <w:br/>
            </w:r>
            <w:r>
              <w:rPr>
                <w:rFonts w:ascii="Times New Roman"/>
                <w:b w:val="false"/>
                <w:i w:val="false"/>
                <w:color w:val="000000"/>
                <w:sz w:val="20"/>
              </w:rPr>
              <w:t>
құбыры"</w:t>
            </w:r>
            <w:r>
              <w:br/>
            </w:r>
            <w:r>
              <w:rPr>
                <w:rFonts w:ascii="Times New Roman"/>
                <w:b w:val="false"/>
                <w:i w:val="false"/>
                <w:color w:val="000000"/>
                <w:sz w:val="20"/>
              </w:rPr>
              <w:t>
еншілес</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w:t>
            </w:r>
            <w:r>
              <w:br/>
            </w:r>
            <w:r>
              <w:rPr>
                <w:rFonts w:ascii="Times New Roman"/>
                <w:b w:val="false"/>
                <w:i w:val="false"/>
                <w:color w:val="000000"/>
                <w:sz w:val="20"/>
              </w:rPr>
              <w:t>
сантехник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p>
        </w:tc>
      </w:tr>
      <w:tr>
        <w:trPr>
          <w:trHeight w:val="58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кран</w:t>
            </w:r>
            <w:r>
              <w:br/>
            </w:r>
            <w:r>
              <w:rPr>
                <w:rFonts w:ascii="Times New Roman"/>
                <w:b w:val="false"/>
                <w:i w:val="false"/>
                <w:color w:val="000000"/>
                <w:sz w:val="20"/>
              </w:rPr>
              <w:t>
машинисі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w:t>
            </w:r>
            <w:r>
              <w:br/>
            </w:r>
            <w:r>
              <w:rPr>
                <w:rFonts w:ascii="Times New Roman"/>
                <w:b w:val="false"/>
                <w:i w:val="false"/>
                <w:color w:val="000000"/>
                <w:sz w:val="20"/>
              </w:rPr>
              <w:t>
электро</w:t>
            </w:r>
            <w:r>
              <w:br/>
            </w:r>
            <w:r>
              <w:rPr>
                <w:rFonts w:ascii="Times New Roman"/>
                <w:b w:val="false"/>
                <w:i w:val="false"/>
                <w:color w:val="000000"/>
                <w:sz w:val="20"/>
              </w:rPr>
              <w:t>
дәнекерлеуші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өңдеу</w:t>
            </w:r>
            <w:r>
              <w:br/>
            </w:r>
            <w:r>
              <w:rPr>
                <w:rFonts w:ascii="Times New Roman"/>
                <w:b w:val="false"/>
                <w:i w:val="false"/>
                <w:color w:val="000000"/>
                <w:sz w:val="20"/>
              </w:rPr>
              <w:t>
станок</w:t>
            </w:r>
            <w:r>
              <w:br/>
            </w:r>
            <w:r>
              <w:rPr>
                <w:rFonts w:ascii="Times New Roman"/>
                <w:b w:val="false"/>
                <w:i w:val="false"/>
                <w:color w:val="000000"/>
                <w:sz w:val="20"/>
              </w:rPr>
              <w:t>
операторы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w:t>
            </w:r>
            <w:r>
              <w:br/>
            </w:r>
            <w:r>
              <w:rPr>
                <w:rFonts w:ascii="Times New Roman"/>
                <w:b w:val="false"/>
                <w:i w:val="false"/>
                <w:color w:val="000000"/>
                <w:sz w:val="20"/>
              </w:rPr>
              <w:t>
жөндеуші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"КӘСТЕК" жеке</w:t>
            </w:r>
            <w:r>
              <w:br/>
            </w:r>
            <w:r>
              <w:rPr>
                <w:rFonts w:ascii="Times New Roman"/>
                <w:b w:val="false"/>
                <w:i w:val="false"/>
                <w:color w:val="000000"/>
                <w:sz w:val="20"/>
              </w:rPr>
              <w:t>
шаруа қожалығы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"Бақберген"</w:t>
            </w:r>
            <w:r>
              <w:br/>
            </w:r>
            <w:r>
              <w:rPr>
                <w:rFonts w:ascii="Times New Roman"/>
                <w:b w:val="false"/>
                <w:i w:val="false"/>
                <w:color w:val="000000"/>
                <w:sz w:val="20"/>
              </w:rPr>
              <w:t>
жеке шаруа</w:t>
            </w:r>
            <w:r>
              <w:br/>
            </w:r>
            <w:r>
              <w:rPr>
                <w:rFonts w:ascii="Times New Roman"/>
                <w:b w:val="false"/>
                <w:i w:val="false"/>
                <w:color w:val="000000"/>
                <w:sz w:val="20"/>
              </w:rPr>
              <w:t>
қожалығы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w:t>
            </w:r>
            <w:r>
              <w:br/>
            </w:r>
            <w:r>
              <w:rPr>
                <w:rFonts w:ascii="Times New Roman"/>
                <w:b w:val="false"/>
                <w:i w:val="false"/>
                <w:color w:val="000000"/>
                <w:sz w:val="20"/>
              </w:rPr>
              <w:t>
шаруашылы-</w:t>
            </w:r>
            <w:r>
              <w:br/>
            </w:r>
            <w:r>
              <w:rPr>
                <w:rFonts w:ascii="Times New Roman"/>
                <w:b w:val="false"/>
                <w:i w:val="false"/>
                <w:color w:val="000000"/>
                <w:sz w:val="20"/>
              </w:rPr>
              <w:t>
ғының</w:t>
            </w:r>
            <w:r>
              <w:br/>
            </w:r>
            <w:r>
              <w:rPr>
                <w:rFonts w:ascii="Times New Roman"/>
                <w:b w:val="false"/>
                <w:i w:val="false"/>
                <w:color w:val="000000"/>
                <w:sz w:val="20"/>
              </w:rPr>
              <w:t>
маманы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r>
              <w:br/>
            </w:r>
            <w:r>
              <w:rPr>
                <w:rFonts w:ascii="Times New Roman"/>
                <w:b w:val="false"/>
                <w:i w:val="false"/>
                <w:color w:val="000000"/>
                <w:sz w:val="20"/>
              </w:rPr>
              <w:t>
шаруашылы-</w:t>
            </w:r>
            <w:r>
              <w:br/>
            </w:r>
            <w:r>
              <w:rPr>
                <w:rFonts w:ascii="Times New Roman"/>
                <w:b w:val="false"/>
                <w:i w:val="false"/>
                <w:color w:val="000000"/>
                <w:sz w:val="20"/>
              </w:rPr>
              <w:t>
ғының</w:t>
            </w:r>
            <w:r>
              <w:br/>
            </w:r>
            <w:r>
              <w:rPr>
                <w:rFonts w:ascii="Times New Roman"/>
                <w:b w:val="false"/>
                <w:i w:val="false"/>
                <w:color w:val="000000"/>
                <w:sz w:val="20"/>
              </w:rPr>
              <w:t>
маманы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жеке</w:t>
            </w:r>
            <w:r>
              <w:br/>
            </w:r>
            <w:r>
              <w:rPr>
                <w:rFonts w:ascii="Times New Roman"/>
                <w:b w:val="false"/>
                <w:i w:val="false"/>
                <w:color w:val="000000"/>
                <w:sz w:val="20"/>
              </w:rPr>
              <w:t>
шаруа қожалығы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"БАИНТ"</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ДАУЛЕНОВА Орал</w:t>
            </w:r>
            <w:r>
              <w:br/>
            </w:r>
            <w:r>
              <w:rPr>
                <w:rFonts w:ascii="Times New Roman"/>
                <w:b w:val="false"/>
                <w:i w:val="false"/>
                <w:color w:val="000000"/>
                <w:sz w:val="20"/>
              </w:rPr>
              <w:t>
жеке кәсіпкер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шебері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w:t>
            </w:r>
            <w:r>
              <w:br/>
            </w:r>
            <w:r>
              <w:rPr>
                <w:rFonts w:ascii="Times New Roman"/>
                <w:b w:val="false"/>
                <w:i w:val="false"/>
                <w:color w:val="000000"/>
                <w:sz w:val="20"/>
              </w:rPr>
              <w:t>
дейін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