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3b40" w14:textId="d653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2012 жылғы 20 ақпандағы N 2-15 шешімі. Алматы облысының Әділет департаменті Балқаш ауданының Әділет басқармасында 2012 жылы 16 наурызда N 2-6-95 тіркелді. Күші жойылды - Алматы облысы Балқаш аудандық мәслихатының 2012 жылғы 07 қыркүйектегі N 8-46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07.09.2012 N 8-46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12–2)-тармақшасына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берілген "Балқаш ауданының Құрметті азаматы" атағын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Б.Тлеубаевқа (келісім бойынша)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V шақырылған аудандық</w:t>
      </w:r>
      <w:r>
        <w:br/>
      </w:r>
      <w:r>
        <w:rPr>
          <w:rFonts w:ascii="Times New Roman"/>
          <w:b w:val="false"/>
          <w:i w:val="false"/>
          <w:color w:val="000000"/>
          <w:sz w:val="28"/>
        </w:rPr>
        <w:t>
</w:t>
      </w:r>
      <w:r>
        <w:rPr>
          <w:rFonts w:ascii="Times New Roman"/>
          <w:b w:val="false"/>
          <w:i/>
          <w:color w:val="000000"/>
          <w:sz w:val="28"/>
        </w:rPr>
        <w:t>      мәслихаттың ІІ сессиясының</w:t>
      </w:r>
      <w:r>
        <w:br/>
      </w:r>
      <w:r>
        <w:rPr>
          <w:rFonts w:ascii="Times New Roman"/>
          <w:b w:val="false"/>
          <w:i w:val="false"/>
          <w:color w:val="000000"/>
          <w:sz w:val="28"/>
        </w:rPr>
        <w:t>
</w:t>
      </w:r>
      <w:r>
        <w:rPr>
          <w:rFonts w:ascii="Times New Roman"/>
          <w:b w:val="false"/>
          <w:i/>
          <w:color w:val="000000"/>
          <w:sz w:val="28"/>
        </w:rPr>
        <w:t>      төрағасы                                   А. Әліпбаев</w:t>
      </w:r>
    </w:p>
    <w:p>
      <w:pPr>
        <w:spacing w:after="0"/>
        <w:ind w:left="0"/>
        <w:jc w:val="both"/>
      </w:pPr>
      <w:r>
        <w:rPr>
          <w:rFonts w:ascii="Times New Roman"/>
          <w:b w:val="false"/>
          <w:i/>
          <w:color w:val="000000"/>
          <w:sz w:val="28"/>
        </w:rPr>
        <w:t>      V шақырылған аудандық</w:t>
      </w:r>
      <w:r>
        <w:br/>
      </w:r>
      <w:r>
        <w:rPr>
          <w:rFonts w:ascii="Times New Roman"/>
          <w:b w:val="false"/>
          <w:i w:val="false"/>
          <w:color w:val="000000"/>
          <w:sz w:val="28"/>
        </w:rPr>
        <w:t>
</w:t>
      </w:r>
      <w:r>
        <w:rPr>
          <w:rFonts w:ascii="Times New Roman"/>
          <w:b w:val="false"/>
          <w:i/>
          <w:color w:val="000000"/>
          <w:sz w:val="28"/>
        </w:rPr>
        <w:t>      мәслихаттың хатшысы                        М. Қамаубаев</w:t>
      </w:r>
    </w:p>
    <w:bookmarkStart w:name="z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2012 жылғы 20 ақпандағы</w:t>
      </w:r>
      <w:r>
        <w:br/>
      </w:r>
      <w:r>
        <w:rPr>
          <w:rFonts w:ascii="Times New Roman"/>
          <w:b w:val="false"/>
          <w:i w:val="false"/>
          <w:color w:val="000000"/>
          <w:sz w:val="28"/>
        </w:rPr>
        <w:t>
"Балқаш ауданының құрметті</w:t>
      </w:r>
      <w:r>
        <w:br/>
      </w:r>
      <w:r>
        <w:rPr>
          <w:rFonts w:ascii="Times New Roman"/>
          <w:b w:val="false"/>
          <w:i w:val="false"/>
          <w:color w:val="000000"/>
          <w:sz w:val="28"/>
        </w:rPr>
        <w:t>
азаматы" атағын беру Ережесін</w:t>
      </w:r>
      <w:r>
        <w:br/>
      </w:r>
      <w:r>
        <w:rPr>
          <w:rFonts w:ascii="Times New Roman"/>
          <w:b w:val="false"/>
          <w:i w:val="false"/>
          <w:color w:val="000000"/>
          <w:sz w:val="28"/>
        </w:rPr>
        <w:t>
бекіту туралы N 2-15</w:t>
      </w:r>
      <w:r>
        <w:br/>
      </w:r>
      <w:r>
        <w:rPr>
          <w:rFonts w:ascii="Times New Roman"/>
          <w:b w:val="false"/>
          <w:i w:val="false"/>
          <w:color w:val="000000"/>
          <w:sz w:val="28"/>
        </w:rPr>
        <w:t>
шешімімен бекітілген</w:t>
      </w:r>
    </w:p>
    <w:bookmarkEnd w:id="1"/>
    <w:bookmarkStart w:name="z6" w:id="2"/>
    <w:p>
      <w:pPr>
        <w:spacing w:after="0"/>
        <w:ind w:left="0"/>
        <w:jc w:val="left"/>
      </w:pPr>
      <w:r>
        <w:rPr>
          <w:rFonts w:ascii="Times New Roman"/>
          <w:b/>
          <w:i w:val="false"/>
          <w:color w:val="000000"/>
        </w:rPr>
        <w:t xml:space="preserve"> 
"Балқаш ауданының құрметтi азаматы" атағын беру</w:t>
      </w:r>
      <w:r>
        <w:br/>
      </w:r>
      <w:r>
        <w:rPr>
          <w:rFonts w:ascii="Times New Roman"/>
          <w:b/>
          <w:i w:val="false"/>
          <w:color w:val="000000"/>
        </w:rPr>
        <w:t>
ЕРЕЖЕСI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"Балқаш ауданының құрметтi азаматы" атағын беру ережесi" (бұдан әрi - Ереже)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"Балқаш ауданының құрметтi азаматы" атағын беру тәртiбiн реттейдi.</w:t>
      </w:r>
      <w:r>
        <w:br/>
      </w:r>
      <w:r>
        <w:rPr>
          <w:rFonts w:ascii="Times New Roman"/>
          <w:b w:val="false"/>
          <w:i w:val="false"/>
          <w:color w:val="000000"/>
          <w:sz w:val="28"/>
        </w:rPr>
        <w:t>
</w:t>
      </w:r>
      <w:r>
        <w:rPr>
          <w:rFonts w:ascii="Times New Roman"/>
          <w:b w:val="false"/>
          <w:i w:val="false"/>
          <w:color w:val="000000"/>
          <w:sz w:val="28"/>
        </w:rPr>
        <w:t>
      2. "Балқаш ауданының құрметтi азаматы" атағы (бұдан әрi – Атақ):</w:t>
      </w:r>
      <w:r>
        <w:br/>
      </w:r>
      <w:r>
        <w:rPr>
          <w:rFonts w:ascii="Times New Roman"/>
          <w:b w:val="false"/>
          <w:i w:val="false"/>
          <w:color w:val="000000"/>
          <w:sz w:val="28"/>
        </w:rPr>
        <w:t>
</w:t>
      </w:r>
      <w:r>
        <w:rPr>
          <w:rFonts w:ascii="Times New Roman"/>
          <w:b w:val="false"/>
          <w:i w:val="false"/>
          <w:color w:val="000000"/>
          <w:sz w:val="28"/>
        </w:rPr>
        <w:t>
      1) ауданның экономикасын, ғылымын және мәдениетiн, өнерiн, бiлiмiн, денсаулық сақтау және әлеуметтiк салаларын дамытуға үлес қосқаны.</w:t>
      </w:r>
      <w:r>
        <w:br/>
      </w:r>
      <w:r>
        <w:rPr>
          <w:rFonts w:ascii="Times New Roman"/>
          <w:b w:val="false"/>
          <w:i w:val="false"/>
          <w:color w:val="000000"/>
          <w:sz w:val="28"/>
        </w:rPr>
        <w:t>
</w:t>
      </w:r>
      <w:r>
        <w:rPr>
          <w:rFonts w:ascii="Times New Roman"/>
          <w:b w:val="false"/>
          <w:i w:val="false"/>
          <w:color w:val="000000"/>
          <w:sz w:val="28"/>
        </w:rPr>
        <w:t>
      2) мемлекеттiк және қоғамдық қызметтегi, демократиялық, жариялылық және әлеуметтiк прогресс, рухани және интеллектуалдық әлеуетiн дамытуға қосқан еңбегi.</w:t>
      </w:r>
      <w:r>
        <w:br/>
      </w:r>
      <w:r>
        <w:rPr>
          <w:rFonts w:ascii="Times New Roman"/>
          <w:b w:val="false"/>
          <w:i w:val="false"/>
          <w:color w:val="000000"/>
          <w:sz w:val="28"/>
        </w:rPr>
        <w:t>
</w:t>
      </w:r>
      <w:r>
        <w:rPr>
          <w:rFonts w:ascii="Times New Roman"/>
          <w:b w:val="false"/>
          <w:i w:val="false"/>
          <w:color w:val="000000"/>
          <w:sz w:val="28"/>
        </w:rPr>
        <w:t>
      3) спортта, мемлекеттiк және әскери қызметте жеткен жетiстiгi;</w:t>
      </w:r>
      <w:r>
        <w:br/>
      </w:r>
      <w:r>
        <w:rPr>
          <w:rFonts w:ascii="Times New Roman"/>
          <w:b w:val="false"/>
          <w:i w:val="false"/>
          <w:color w:val="000000"/>
          <w:sz w:val="28"/>
        </w:rPr>
        <w:t>
</w:t>
      </w:r>
      <w:r>
        <w:rPr>
          <w:rFonts w:ascii="Times New Roman"/>
          <w:b w:val="false"/>
          <w:i w:val="false"/>
          <w:color w:val="000000"/>
          <w:sz w:val="28"/>
        </w:rPr>
        <w:t>
      4) қайырымдылық қызметi және мейiрмандылығы;</w:t>
      </w:r>
      <w:r>
        <w:br/>
      </w:r>
      <w:r>
        <w:rPr>
          <w:rFonts w:ascii="Times New Roman"/>
          <w:b w:val="false"/>
          <w:i w:val="false"/>
          <w:color w:val="000000"/>
          <w:sz w:val="28"/>
        </w:rPr>
        <w:t>
</w:t>
      </w:r>
      <w:r>
        <w:rPr>
          <w:rFonts w:ascii="Times New Roman"/>
          <w:b w:val="false"/>
          <w:i w:val="false"/>
          <w:color w:val="000000"/>
          <w:sz w:val="28"/>
        </w:rPr>
        <w:t>
      5) халықаралық келiсiм мен қоғамдық тұрақтылықты, бейбiтшiлiктi, халықтар арасында достық пен ынтымақтастықты нығайту жөнiндегi жемiстi жұмысы;</w:t>
      </w:r>
      <w:r>
        <w:br/>
      </w:r>
      <w:r>
        <w:rPr>
          <w:rFonts w:ascii="Times New Roman"/>
          <w:b w:val="false"/>
          <w:i w:val="false"/>
          <w:color w:val="000000"/>
          <w:sz w:val="28"/>
        </w:rPr>
        <w:t>
</w:t>
      </w:r>
      <w:r>
        <w:rPr>
          <w:rFonts w:ascii="Times New Roman"/>
          <w:b w:val="false"/>
          <w:i w:val="false"/>
          <w:color w:val="000000"/>
          <w:sz w:val="28"/>
        </w:rPr>
        <w:t>
      6) азаматтардың құқықтары мен заңды мүдделерiн қорғау жөнiндегi белсендi қызметі; әдебиет және журналистикада жоғарғы көркем туындылары;</w:t>
      </w:r>
      <w:r>
        <w:br/>
      </w:r>
      <w:r>
        <w:rPr>
          <w:rFonts w:ascii="Times New Roman"/>
          <w:b w:val="false"/>
          <w:i w:val="false"/>
          <w:color w:val="000000"/>
          <w:sz w:val="28"/>
        </w:rPr>
        <w:t>
</w:t>
      </w:r>
      <w:r>
        <w:rPr>
          <w:rFonts w:ascii="Times New Roman"/>
          <w:b w:val="false"/>
          <w:i w:val="false"/>
          <w:color w:val="000000"/>
          <w:sz w:val="28"/>
        </w:rPr>
        <w:t>
      7) қоршаған табиғи ортаны сауықтырғаны үшін беріледі.</w:t>
      </w:r>
      <w:r>
        <w:br/>
      </w:r>
      <w:r>
        <w:rPr>
          <w:rFonts w:ascii="Times New Roman"/>
          <w:b w:val="false"/>
          <w:i w:val="false"/>
          <w:color w:val="000000"/>
          <w:sz w:val="28"/>
        </w:rPr>
        <w:t>
</w:t>
      </w:r>
      <w:r>
        <w:rPr>
          <w:rFonts w:ascii="Times New Roman"/>
          <w:b w:val="false"/>
          <w:i w:val="false"/>
          <w:color w:val="000000"/>
          <w:sz w:val="28"/>
        </w:rPr>
        <w:t>
      3. Атақ Балқаш ауданының аумағында тұрақты тұрып жатқан ауданның әлеуметтік-экономикалық дамуына еңбек сіңірген Қазақстан Республикасының азаматтарына және шетелдiк азаматтарға берiледi.</w:t>
      </w:r>
    </w:p>
    <w:bookmarkEnd w:id="4"/>
    <w:bookmarkStart w:name="z18" w:id="5"/>
    <w:p>
      <w:pPr>
        <w:spacing w:after="0"/>
        <w:ind w:left="0"/>
        <w:jc w:val="left"/>
      </w:pPr>
      <w:r>
        <w:rPr>
          <w:rFonts w:ascii="Times New Roman"/>
          <w:b/>
          <w:i w:val="false"/>
          <w:color w:val="000000"/>
        </w:rPr>
        <w:t xml:space="preserve"> 
2. Атақты беруге ұсынудың тәртібі</w:t>
      </w:r>
    </w:p>
    <w:bookmarkEnd w:id="5"/>
    <w:bookmarkStart w:name="z19" w:id="6"/>
    <w:p>
      <w:pPr>
        <w:spacing w:after="0"/>
        <w:ind w:left="0"/>
        <w:jc w:val="both"/>
      </w:pPr>
      <w:r>
        <w:rPr>
          <w:rFonts w:ascii="Times New Roman"/>
          <w:b w:val="false"/>
          <w:i w:val="false"/>
          <w:color w:val="000000"/>
          <w:sz w:val="28"/>
        </w:rPr>
        <w:t>
      4. "Балқаш ауданының құрметтi азаматы" атағын беру туралы шешімді аудан әкімінің ұсынуымен аудандық мәслихат қабылдайды.</w:t>
      </w:r>
      <w:r>
        <w:br/>
      </w:r>
      <w:r>
        <w:rPr>
          <w:rFonts w:ascii="Times New Roman"/>
          <w:b w:val="false"/>
          <w:i w:val="false"/>
          <w:color w:val="000000"/>
          <w:sz w:val="28"/>
        </w:rPr>
        <w:t>
</w:t>
      </w:r>
      <w:r>
        <w:rPr>
          <w:rFonts w:ascii="Times New Roman"/>
          <w:b w:val="false"/>
          <w:i w:val="false"/>
          <w:color w:val="000000"/>
          <w:sz w:val="28"/>
        </w:rPr>
        <w:t>
      5. "Балқаш ауданының құрметтi азаматы" атағына ұсыну туралы кепілдемесін ұйымдардың, кәсіпорындардың, ведомстволардың, мекемелердің, қоғамдық бірлестіктердің, шығармашылық одақтардың, жергілікті өзін-өзі басқару органдарының және басқалардың басшылары аудан әкімі аппаратының қарауына ұсынады.</w:t>
      </w:r>
      <w:r>
        <w:br/>
      </w:r>
      <w:r>
        <w:rPr>
          <w:rFonts w:ascii="Times New Roman"/>
          <w:b w:val="false"/>
          <w:i w:val="false"/>
          <w:color w:val="000000"/>
          <w:sz w:val="28"/>
        </w:rPr>
        <w:t>
</w:t>
      </w:r>
      <w:r>
        <w:rPr>
          <w:rFonts w:ascii="Times New Roman"/>
          <w:b w:val="false"/>
          <w:i w:val="false"/>
          <w:color w:val="000000"/>
          <w:sz w:val="28"/>
        </w:rPr>
        <w:t>
      6. Атаққа ұсынылушының кандидатурасы мен мінездемесі ол жұмыс істейтін ұйымның, кәсіпорынның, ведомствоның, мекеменің, қоғамдық бірлестіктің, шығармашылық одақтың, жергілікті өзін-өзі басқару органының немесе басқаның еңбек ұжымындағы жиналыста қарастырылады.</w:t>
      </w:r>
      <w:r>
        <w:br/>
      </w:r>
      <w:r>
        <w:rPr>
          <w:rFonts w:ascii="Times New Roman"/>
          <w:b w:val="false"/>
          <w:i w:val="false"/>
          <w:color w:val="000000"/>
          <w:sz w:val="28"/>
        </w:rPr>
        <w:t>
</w:t>
      </w:r>
      <w:r>
        <w:rPr>
          <w:rFonts w:ascii="Times New Roman"/>
          <w:b w:val="false"/>
          <w:i w:val="false"/>
          <w:color w:val="000000"/>
          <w:sz w:val="28"/>
        </w:rPr>
        <w:t>
      7. Атаққа ұсынылушының әрқайсысына қосымшаға сәйкес награда қағазы толтырылады. Награда қағазында оның жеке басын куәландыратын құжаты бойынша тегi, аты, әкесiнiң аты, жұмыс орнының және лауазымының толық атауы наградаға ұсынылушының жеке басын сипаттайтын мәліметтер, саладағы және осы ұжымдағы жалпы еңбек өтілі, оның нақты сіңірген еңбегі, жұмысының тиімділігі мен сапасы туралы мәлімет, жұмысының негізгі нәтижелері көрсетіледі.</w:t>
      </w:r>
      <w:r>
        <w:br/>
      </w:r>
      <w:r>
        <w:rPr>
          <w:rFonts w:ascii="Times New Roman"/>
          <w:b w:val="false"/>
          <w:i w:val="false"/>
          <w:color w:val="000000"/>
          <w:sz w:val="28"/>
        </w:rPr>
        <w:t>
</w:t>
      </w:r>
      <w:r>
        <w:rPr>
          <w:rFonts w:ascii="Times New Roman"/>
          <w:b w:val="false"/>
          <w:i w:val="false"/>
          <w:color w:val="000000"/>
          <w:sz w:val="28"/>
        </w:rPr>
        <w:t>
      8. Награда қағазында марапатталушының нақты еңбек көрсеткiштерi мен шығармашылық еңбектерi, қызметiнiң тиiмдiлiгi мен сапасы туралы мәлiметтер, негiзгi жұмыс нәтижелерi баяндалған, сондай-ақ ауданның әлеуметтiк, экономикалық, мәдени және рухани дамуына қосқан нақты үлесi көрсетiлген мiнездеме келтiрiледi.</w:t>
      </w:r>
      <w:r>
        <w:br/>
      </w:r>
      <w:r>
        <w:rPr>
          <w:rFonts w:ascii="Times New Roman"/>
          <w:b w:val="false"/>
          <w:i w:val="false"/>
          <w:color w:val="000000"/>
          <w:sz w:val="28"/>
        </w:rPr>
        <w:t>
</w:t>
      </w:r>
      <w:r>
        <w:rPr>
          <w:rFonts w:ascii="Times New Roman"/>
          <w:b w:val="false"/>
          <w:i w:val="false"/>
          <w:color w:val="000000"/>
          <w:sz w:val="28"/>
        </w:rPr>
        <w:t>
      9. Атаққа ұсынылған ғалым, ғылым мен техника қайраткерлерінің награда қағаздарына ғылыми жұмыстарының тізімі, өнертапқыштар үшін – экономикалық тиімділігін көрсете отырып енгізілген жаңалығының тізімі, нотариус куәландырған жаңалығының куәлігінің көшірмесі немесе фотокөшірмелері тіркеледі.</w:t>
      </w:r>
      <w:r>
        <w:br/>
      </w:r>
      <w:r>
        <w:rPr>
          <w:rFonts w:ascii="Times New Roman"/>
          <w:b w:val="false"/>
          <w:i w:val="false"/>
          <w:color w:val="000000"/>
          <w:sz w:val="28"/>
        </w:rPr>
        <w:t>
</w:t>
      </w:r>
      <w:r>
        <w:rPr>
          <w:rFonts w:ascii="Times New Roman"/>
          <w:b w:val="false"/>
          <w:i w:val="false"/>
          <w:color w:val="000000"/>
          <w:sz w:val="28"/>
        </w:rPr>
        <w:t>
      10. Награда қағазына ұйымның, кәсіпорынның, ведомствоның, мекеменің, қоғамдық бірлестіктің, шығармашылық одақтың, жергілікті өзін-өзі басқару органының басшылары қол қояды, сондай-ақ басшылардың қолы қойылған ұйымның, кәсіпорынның, ведомствоның, мекеменің, қоғамдық бірлестіктің, шығармашылық одақтың, жергілікті өзін-өзі басқару органының мөрімен бекітіледі.</w:t>
      </w:r>
      <w:r>
        <w:br/>
      </w:r>
      <w:r>
        <w:rPr>
          <w:rFonts w:ascii="Times New Roman"/>
          <w:b w:val="false"/>
          <w:i w:val="false"/>
          <w:color w:val="000000"/>
          <w:sz w:val="28"/>
        </w:rPr>
        <w:t>
      Награда қағазы компьютерлік техниканы пайдалана отырып, толтырылады. Награда қағазына 3*4 сантиметр көлемінде 2 түрлі-түсті фотосурет тіркеледі.</w:t>
      </w:r>
      <w:r>
        <w:br/>
      </w:r>
      <w:r>
        <w:rPr>
          <w:rFonts w:ascii="Times New Roman"/>
          <w:b w:val="false"/>
          <w:i w:val="false"/>
          <w:color w:val="000000"/>
          <w:sz w:val="28"/>
        </w:rPr>
        <w:t>
</w:t>
      </w:r>
      <w:r>
        <w:rPr>
          <w:rFonts w:ascii="Times New Roman"/>
          <w:b w:val="false"/>
          <w:i w:val="false"/>
          <w:color w:val="000000"/>
          <w:sz w:val="28"/>
        </w:rPr>
        <w:t>
      11. Дұрыс ресімделмеген награда құжаттары қарауға қабылданбайды.</w:t>
      </w:r>
      <w:r>
        <w:br/>
      </w:r>
      <w:r>
        <w:rPr>
          <w:rFonts w:ascii="Times New Roman"/>
          <w:b w:val="false"/>
          <w:i w:val="false"/>
          <w:color w:val="000000"/>
          <w:sz w:val="28"/>
        </w:rPr>
        <w:t>
</w:t>
      </w:r>
      <w:r>
        <w:rPr>
          <w:rFonts w:ascii="Times New Roman"/>
          <w:b w:val="false"/>
          <w:i w:val="false"/>
          <w:color w:val="000000"/>
          <w:sz w:val="28"/>
        </w:rPr>
        <w:t>
      12. "Балқаш ауданының құрметтi азаматы" атағы берілген адамдарға куәлік, төсбелгі және лента тапсырылады.</w:t>
      </w:r>
      <w:r>
        <w:br/>
      </w:r>
      <w:r>
        <w:rPr>
          <w:rFonts w:ascii="Times New Roman"/>
          <w:b w:val="false"/>
          <w:i w:val="false"/>
          <w:color w:val="000000"/>
          <w:sz w:val="28"/>
        </w:rPr>
        <w:t>
</w:t>
      </w:r>
      <w:r>
        <w:rPr>
          <w:rFonts w:ascii="Times New Roman"/>
          <w:b w:val="false"/>
          <w:i w:val="false"/>
          <w:color w:val="000000"/>
          <w:sz w:val="28"/>
        </w:rPr>
        <w:t>
      13. "Балқаш ауданының құрметтi азаматы" кеуде белгісі мен куәлігін аудан әкімі мен аудандық мәслихаттың хатшысы салтанатты жағдайда тапсырады.</w:t>
      </w:r>
      <w:r>
        <w:br/>
      </w:r>
      <w:r>
        <w:rPr>
          <w:rFonts w:ascii="Times New Roman"/>
          <w:b w:val="false"/>
          <w:i w:val="false"/>
          <w:color w:val="000000"/>
          <w:sz w:val="28"/>
        </w:rPr>
        <w:t>
</w:t>
      </w:r>
      <w:r>
        <w:rPr>
          <w:rFonts w:ascii="Times New Roman"/>
          <w:b w:val="false"/>
          <w:i w:val="false"/>
          <w:color w:val="000000"/>
          <w:sz w:val="28"/>
        </w:rPr>
        <w:t>
      14. Тапсырылғаны туралы хаттама жасалып, оған тапсырған адам қол қояды.</w:t>
      </w:r>
    </w:p>
    <w:bookmarkEnd w:id="6"/>
    <w:bookmarkStart w:name="z30" w:id="7"/>
    <w:p>
      <w:pPr>
        <w:spacing w:after="0"/>
        <w:ind w:left="0"/>
        <w:jc w:val="left"/>
      </w:pPr>
      <w:r>
        <w:rPr>
          <w:rFonts w:ascii="Times New Roman"/>
          <w:b/>
          <w:i w:val="false"/>
          <w:color w:val="000000"/>
        </w:rPr>
        <w:t xml:space="preserve"> 
3. Куәліктің, төсбелгінің және лентаның сипаттамасы</w:t>
      </w:r>
    </w:p>
    <w:bookmarkEnd w:id="7"/>
    <w:bookmarkStart w:name="z31" w:id="8"/>
    <w:p>
      <w:pPr>
        <w:spacing w:after="0"/>
        <w:ind w:left="0"/>
        <w:jc w:val="left"/>
      </w:pPr>
      <w:r>
        <w:rPr>
          <w:rFonts w:ascii="Times New Roman"/>
          <w:b/>
          <w:i w:val="false"/>
          <w:color w:val="000000"/>
        </w:rPr>
        <w:t xml:space="preserve"> 
Куәлік</w:t>
      </w:r>
    </w:p>
    <w:bookmarkEnd w:id="8"/>
    <w:bookmarkStart w:name="z32" w:id="9"/>
    <w:p>
      <w:pPr>
        <w:spacing w:after="0"/>
        <w:ind w:left="0"/>
        <w:jc w:val="both"/>
      </w:pPr>
      <w:r>
        <w:rPr>
          <w:rFonts w:ascii="Times New Roman"/>
          <w:b w:val="false"/>
          <w:i w:val="false"/>
          <w:color w:val="000000"/>
          <w:sz w:val="28"/>
        </w:rPr>
        <w:t>
      15. Куәлік қою көк түсті қатты қаптамадан жасалады, жайылған күйдегі көлемі 6,5х18,5 сантиметр, сыртқы бетінде Балқаш ауданының эмблемасы бейнеленіп, "Балқаш ауданының Құрметті азаматы" деп баспаханалық қаріппен қазақ тілінде жазылған.</w:t>
      </w:r>
      <w:r>
        <w:br/>
      </w:r>
      <w:r>
        <w:rPr>
          <w:rFonts w:ascii="Times New Roman"/>
          <w:b w:val="false"/>
          <w:i w:val="false"/>
          <w:color w:val="000000"/>
          <w:sz w:val="28"/>
        </w:rPr>
        <w:t>
</w:t>
      </w:r>
      <w:r>
        <w:rPr>
          <w:rFonts w:ascii="Times New Roman"/>
          <w:b w:val="false"/>
          <w:i w:val="false"/>
          <w:color w:val="000000"/>
          <w:sz w:val="28"/>
        </w:rPr>
        <w:t>
      16. Куәліктің ішкі жағы көгілдір түсті, сол жағында қазақ және орыс тілдерінде: "Балқаш ауданы" деген мәтіндер терілген және асты қызыл желекпен сызылған, куәлік нөмірі, тегі, аты және аудандық мәслихаттың қабылдаған шешімінің нөмірі, берілген күні көрсетіледі.</w:t>
      </w:r>
      <w:r>
        <w:br/>
      </w:r>
      <w:r>
        <w:rPr>
          <w:rFonts w:ascii="Times New Roman"/>
          <w:b w:val="false"/>
          <w:i w:val="false"/>
          <w:color w:val="000000"/>
          <w:sz w:val="28"/>
        </w:rPr>
        <w:t>
</w:t>
      </w:r>
      <w:r>
        <w:rPr>
          <w:rFonts w:ascii="Times New Roman"/>
          <w:b w:val="false"/>
          <w:i w:val="false"/>
          <w:color w:val="000000"/>
          <w:sz w:val="28"/>
        </w:rPr>
        <w:t>
      17. Ішкі оң жақ бетте Балқаш ауданының эмблемасы және "Балқаш ауданы" деген сөз бар, ішкі сол жақ бетінде көлемі 3х4 сантиметр болатын сурет (анфас) жапсырылады. Суреттен төмен аудан әкімінің қолы қойылады.</w:t>
      </w:r>
      <w:r>
        <w:br/>
      </w:r>
      <w:r>
        <w:rPr>
          <w:rFonts w:ascii="Times New Roman"/>
          <w:b w:val="false"/>
          <w:i w:val="false"/>
          <w:color w:val="000000"/>
          <w:sz w:val="28"/>
        </w:rPr>
        <w:t>
</w:t>
      </w:r>
      <w:r>
        <w:rPr>
          <w:rFonts w:ascii="Times New Roman"/>
          <w:b w:val="false"/>
          <w:i w:val="false"/>
          <w:color w:val="000000"/>
          <w:sz w:val="28"/>
        </w:rPr>
        <w:t>
      18. Куәлікке қойылған қол елтаңбалы мөрмен расталады.</w:t>
      </w:r>
      <w:r>
        <w:br/>
      </w:r>
      <w:r>
        <w:rPr>
          <w:rFonts w:ascii="Times New Roman"/>
          <w:b w:val="false"/>
          <w:i w:val="false"/>
          <w:color w:val="000000"/>
          <w:sz w:val="28"/>
        </w:rPr>
        <w:t>
</w:t>
      </w:r>
      <w:r>
        <w:rPr>
          <w:rFonts w:ascii="Times New Roman"/>
          <w:b w:val="false"/>
          <w:i w:val="false"/>
          <w:color w:val="000000"/>
          <w:sz w:val="28"/>
        </w:rPr>
        <w:t>
      19. Куәліктің сол жақ беттері ламинатталады.</w:t>
      </w:r>
    </w:p>
    <w:bookmarkEnd w:id="9"/>
    <w:bookmarkStart w:name="z37" w:id="10"/>
    <w:p>
      <w:pPr>
        <w:spacing w:after="0"/>
        <w:ind w:left="0"/>
        <w:jc w:val="left"/>
      </w:pPr>
      <w:r>
        <w:rPr>
          <w:rFonts w:ascii="Times New Roman"/>
          <w:b/>
          <w:i w:val="false"/>
          <w:color w:val="000000"/>
        </w:rPr>
        <w:t xml:space="preserve"> 
Төсбелгі</w:t>
      </w:r>
    </w:p>
    <w:bookmarkEnd w:id="10"/>
    <w:bookmarkStart w:name="z38" w:id="11"/>
    <w:p>
      <w:pPr>
        <w:spacing w:after="0"/>
        <w:ind w:left="0"/>
        <w:jc w:val="both"/>
      </w:pPr>
      <w:r>
        <w:rPr>
          <w:rFonts w:ascii="Times New Roman"/>
          <w:b w:val="false"/>
          <w:i w:val="false"/>
          <w:color w:val="000000"/>
          <w:sz w:val="28"/>
        </w:rPr>
        <w:t>
      20. Төсбелгі төменгі температуралы металл қосындыларынан жасалып, гальваникалық жолмен жұқа қабатты никель мен алтын жалатылған.</w:t>
      </w:r>
      <w:r>
        <w:br/>
      </w:r>
      <w:r>
        <w:rPr>
          <w:rFonts w:ascii="Times New Roman"/>
          <w:b w:val="false"/>
          <w:i w:val="false"/>
          <w:color w:val="000000"/>
          <w:sz w:val="28"/>
        </w:rPr>
        <w:t>
</w:t>
      </w:r>
      <w:r>
        <w:rPr>
          <w:rFonts w:ascii="Times New Roman"/>
          <w:b w:val="false"/>
          <w:i w:val="false"/>
          <w:color w:val="000000"/>
          <w:sz w:val="28"/>
        </w:rPr>
        <w:t>
      21. Атақтың төсбелгісі екі элементтен тұрады: кеудеге тағатын негіз және алқасы. Кеудеге тағатын негіздің іші көк түсті эмальмен құйылған, "Құрметті азаматы" деген жазуы бар. Алқада Балқаш ауданының эмблемасы бейнеленген.</w:t>
      </w:r>
    </w:p>
    <w:bookmarkEnd w:id="11"/>
    <w:bookmarkStart w:name="z40" w:id="12"/>
    <w:p>
      <w:pPr>
        <w:spacing w:after="0"/>
        <w:ind w:left="0"/>
        <w:jc w:val="left"/>
      </w:pPr>
      <w:r>
        <w:rPr>
          <w:rFonts w:ascii="Times New Roman"/>
          <w:b/>
          <w:i w:val="false"/>
          <w:color w:val="000000"/>
        </w:rPr>
        <w:t xml:space="preserve"> 
Лента</w:t>
      </w:r>
    </w:p>
    <w:bookmarkEnd w:id="12"/>
    <w:bookmarkStart w:name="z41" w:id="13"/>
    <w:p>
      <w:pPr>
        <w:spacing w:after="0"/>
        <w:ind w:left="0"/>
        <w:jc w:val="both"/>
      </w:pPr>
      <w:r>
        <w:rPr>
          <w:rFonts w:ascii="Times New Roman"/>
          <w:b w:val="false"/>
          <w:i w:val="false"/>
          <w:color w:val="000000"/>
          <w:sz w:val="28"/>
        </w:rPr>
        <w:t>
      22. Лента ұзындығы – 210 сантиметр, ені – 20 сантиметр көк түсті матадан жасалынған. Лентаның ортасында "Балқаш ауданының Құрметті азаматы" деген жазуы бар. Екі жақ ұшы алтын түсті шашақтармен көмкерілген.</w:t>
      </w:r>
    </w:p>
    <w:bookmarkEnd w:id="13"/>
    <w:bookmarkStart w:name="z42" w:id="14"/>
    <w:p>
      <w:pPr>
        <w:spacing w:after="0"/>
        <w:ind w:left="0"/>
        <w:jc w:val="left"/>
      </w:pPr>
      <w:r>
        <w:rPr>
          <w:rFonts w:ascii="Times New Roman"/>
          <w:b/>
          <w:i w:val="false"/>
          <w:color w:val="000000"/>
        </w:rPr>
        <w:t xml:space="preserve"> 
4. Атақтан айыру негiздемесi</w:t>
      </w:r>
    </w:p>
    <w:bookmarkEnd w:id="14"/>
    <w:bookmarkStart w:name="z43" w:id="15"/>
    <w:p>
      <w:pPr>
        <w:spacing w:after="0"/>
        <w:ind w:left="0"/>
        <w:jc w:val="both"/>
      </w:pPr>
      <w:r>
        <w:rPr>
          <w:rFonts w:ascii="Times New Roman"/>
          <w:b w:val="false"/>
          <w:i w:val="false"/>
          <w:color w:val="000000"/>
          <w:sz w:val="28"/>
        </w:rPr>
        <w:t>
      23. Атақ берiлген адам қылмыс жасаған, заңды күшiне енген сот шешімінен кейiн, үлкен қоғамдық наразылық тудыратын жағымсыз мiнез-құлық көрсеткен жағдайда, атақ беру туралы кепілдеме енгізген органның ұсынысы бойынша аудандық мәслихаттың шешiмiмен атағынан айырылады.</w:t>
      </w:r>
      <w:r>
        <w:br/>
      </w:r>
      <w:r>
        <w:rPr>
          <w:rFonts w:ascii="Times New Roman"/>
          <w:b w:val="false"/>
          <w:i w:val="false"/>
          <w:color w:val="000000"/>
          <w:sz w:val="28"/>
        </w:rPr>
        <w:t>
</w:t>
      </w:r>
      <w:r>
        <w:rPr>
          <w:rFonts w:ascii="Times New Roman"/>
          <w:b w:val="false"/>
          <w:i w:val="false"/>
          <w:color w:val="000000"/>
          <w:sz w:val="28"/>
        </w:rPr>
        <w:t>
      24. Осы Ереженiң </w:t>
      </w:r>
      <w:r>
        <w:rPr>
          <w:rFonts w:ascii="Times New Roman"/>
          <w:b w:val="false"/>
          <w:i w:val="false"/>
          <w:color w:val="000000"/>
          <w:sz w:val="28"/>
        </w:rPr>
        <w:t>23-тармағында</w:t>
      </w:r>
      <w:r>
        <w:rPr>
          <w:rFonts w:ascii="Times New Roman"/>
          <w:b w:val="false"/>
          <w:i w:val="false"/>
          <w:color w:val="000000"/>
          <w:sz w:val="28"/>
        </w:rPr>
        <w:t xml:space="preserve"> көрсетiлген негiздемелер бойынша Атақтан айырылған адам Атақ беруге қайта ұсынылмайды.</w:t>
      </w:r>
      <w:r>
        <w:br/>
      </w:r>
      <w:r>
        <w:rPr>
          <w:rFonts w:ascii="Times New Roman"/>
          <w:b w:val="false"/>
          <w:i w:val="false"/>
          <w:color w:val="000000"/>
          <w:sz w:val="28"/>
        </w:rPr>
        <w:t>
</w:t>
      </w:r>
      <w:r>
        <w:rPr>
          <w:rFonts w:ascii="Times New Roman"/>
          <w:b w:val="false"/>
          <w:i w:val="false"/>
          <w:color w:val="000000"/>
          <w:sz w:val="28"/>
        </w:rPr>
        <w:t>
      25. Сот шешімі бойынша заңсыз сотталғандар және толық ақталғандардың атаққа құқығы Балқаш ауданы мәслихатының шешімімен қайта қайтарылады.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