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c6af" w14:textId="390c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2012 жылғы 16 ақпандағы № 15 қаулысы. Ақтөбе облысының Әділет департаментінде 2012 жылғы 6 наурызда № 3-13-167 тіркелді. Күші жойылды - Ақтөбе облысы Шалқар аудандық әкімдігінің 2012 жылғы 23 мамырдағы № 92 қаулысымен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2012.05.23 № 92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31 наурыздағы «Жұмыспен қамту 2020 бағдарламасын бекiту туралы» № 316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Шалқар ауданында жастар практикасынан өту үшін, аудандық және республикалық бюджеттерден қаржыландырылатын жұмыс орындарын беруші мекемелер мен кәсіпорындардың тізбелері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Жастар практикасын ұйымдастыру үшін жұмыс берушілерге меншік түрлеріне қарамастан «Аудандық жұмыспен қамту және әлеуметтік бағдарламалар бөлімі» мемлекеттік мекемесімен және «Шалқар аудандық жұмыспен қамту орталығы» мемлекеттік мекемесімен келісім-шартқа отырып, аталған мекемелердің жолдамасына сәйкес жұмыссыздарды жастар практикасына жұмысқа орналастыруды жүзеге асыру ұсынылсын.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мекемесіне (Е.Шотанов) бекітілген қосымша тізбелерге сәйкес алты ай мерзімге жұмыссыз азаматтарды жастар практикасына уақытша жұмысқа орналастыру үшін жолдасын.</w:t>
      </w:r>
      <w:r>
        <w:br/>
      </w:r>
      <w:r>
        <w:rPr>
          <w:rFonts w:ascii="Times New Roman"/>
          <w:b w:val="false"/>
          <w:i w:val="false"/>
          <w:color w:val="000000"/>
          <w:sz w:val="28"/>
        </w:rPr>
        <w:t>
</w:t>
      </w:r>
      <w:r>
        <w:rPr>
          <w:rFonts w:ascii="Times New Roman"/>
          <w:b w:val="false"/>
          <w:i w:val="false"/>
          <w:color w:val="000000"/>
          <w:sz w:val="28"/>
        </w:rPr>
        <w:t>
      4. Жастар практикасына қатысушыға еңбекақы төлеу жасаған шарт негiзiнде, жұмыс iстеген нақты уақыты үшiн және жеке есеп шоттарына уәкілетті органдар арқылы аударылады, бір қатысушыға орташа айлық төлемі 26000 (жиырма алты мың) теңге құрайды.</w:t>
      </w:r>
      <w:r>
        <w:br/>
      </w:r>
      <w:r>
        <w:rPr>
          <w:rFonts w:ascii="Times New Roman"/>
          <w:b w:val="false"/>
          <w:i w:val="false"/>
          <w:color w:val="000000"/>
          <w:sz w:val="28"/>
        </w:rPr>
        <w:t>
</w:t>
      </w:r>
      <w:r>
        <w:rPr>
          <w:rFonts w:ascii="Times New Roman"/>
          <w:b w:val="false"/>
          <w:i w:val="false"/>
          <w:color w:val="000000"/>
          <w:sz w:val="28"/>
        </w:rPr>
        <w:t>
      5. «Аудандық экономика, бюджеттік жоспарлау және кәсіпкерлік бөлімі» мемлекеттік мекемесі (Д.Аспенов), «Аудандық қаржы бөлімі» мемлекеттік мекемесі (А.Баешов): аудандық бюджет есебінен 002-102-332 «Жұмыспен қамту саласындағы азаматтарды әлеуметтік қорғаудың қосымша шаралары» бюджеттік бағдарламасы, республикалық трансферт есебінен 002-103-332 «Жұмыспен қамту – 2020 бағдарламасының қатысушыларына мемлекеттік қолдау көрсету» бағдарламалары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Д.Қарашолақоваға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еңгiзiледi.</w:t>
      </w:r>
    </w:p>
    <w:bookmarkEnd w:id="0"/>
    <w:p>
      <w:pPr>
        <w:spacing w:after="0"/>
        <w:ind w:left="0"/>
        <w:jc w:val="both"/>
      </w:pPr>
      <w:r>
        <w:rPr>
          <w:rFonts w:ascii="Times New Roman"/>
          <w:b w:val="false"/>
          <w:i/>
          <w:color w:val="000000"/>
          <w:sz w:val="28"/>
        </w:rPr>
        <w:t>      Аудан әкімі                                  Р. Сыдықов</w:t>
      </w:r>
    </w:p>
    <w:bookmarkStart w:name="z9" w:id="1"/>
    <w:p>
      <w:pPr>
        <w:spacing w:after="0"/>
        <w:ind w:left="0"/>
        <w:jc w:val="both"/>
      </w:pPr>
      <w:r>
        <w:rPr>
          <w:rFonts w:ascii="Times New Roman"/>
          <w:b w:val="false"/>
          <w:i w:val="false"/>
          <w:color w:val="000000"/>
          <w:sz w:val="28"/>
        </w:rPr>
        <w:t>
Шалқар ауданы әкімдігінің</w:t>
      </w:r>
      <w:r>
        <w:br/>
      </w:r>
      <w:r>
        <w:rPr>
          <w:rFonts w:ascii="Times New Roman"/>
          <w:b w:val="false"/>
          <w:i w:val="false"/>
          <w:color w:val="000000"/>
          <w:sz w:val="28"/>
        </w:rPr>
        <w:t>
2012 жылғы 16 ақпандағы</w:t>
      </w:r>
      <w:r>
        <w:br/>
      </w:r>
      <w:r>
        <w:rPr>
          <w:rFonts w:ascii="Times New Roman"/>
          <w:b w:val="false"/>
          <w:i w:val="false"/>
          <w:color w:val="000000"/>
          <w:sz w:val="28"/>
        </w:rPr>
        <w:t>
№ 15 қаулысымен бекітілген</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Жастар практикасын өту үшін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3655"/>
        <w:gridCol w:w="2729"/>
        <w:gridCol w:w="897"/>
        <w:gridCol w:w="1134"/>
        <w:gridCol w:w="3421"/>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орындарының саны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жалақы-сының мөлшері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w:t>
            </w:r>
            <w:r>
              <w:br/>
            </w:r>
            <w:r>
              <w:rPr>
                <w:rFonts w:ascii="Times New Roman"/>
                <w:b w:val="false"/>
                <w:i w:val="false"/>
                <w:color w:val="000000"/>
                <w:sz w:val="20"/>
              </w:rPr>
              <w:t>
сының ұзақтығы</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«Шалқар аудандық емхана» ММК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көмекшісі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пошта байланысы торабы.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ісі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жер қатынастары бөлімі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несие»ЖШС-і.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Борсық» орман шаруашылығы ММ.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зейнетақы төлем орталығы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жергілікті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сәулетші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қала құрылысы және құрылыс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сәулетші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дене шынықтыру және спорт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бюджеттік жоспарлау және кәсіпкерлік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соты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сот актілерін орындау департаменті»</w:t>
            </w:r>
          </w:p>
          <w:p>
            <w:pPr>
              <w:spacing w:after="20"/>
              <w:ind w:left="20"/>
              <w:jc w:val="both"/>
            </w:pPr>
            <w:r>
              <w:rPr>
                <w:rFonts w:ascii="Times New Roman"/>
                <w:b w:val="false"/>
                <w:i w:val="false"/>
                <w:color w:val="000000"/>
                <w:sz w:val="20"/>
              </w:rPr>
              <w:t>Шалқар аудандық аумақтық бөлімшесі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7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 –эпидемиологиялық қадағалау комитетінің Ақтөбе облысы бойынша департаментінің Шалқар ауданы бойынша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эпидемология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халық банкі АҚ-мы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ісі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және ветеринария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жергілікті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дейіңгі білім беру және тәрбиелеу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борсық» КМК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кәсіптік лицей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және электрмен дәнекерлеу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профильді станокшы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Отан»ХДП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Тарихшы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бойынша салық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есепші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аудитор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маслихат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 Ұлттық компаниясы АҚ Ақтөбе жол бөлімшесі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Тасымалдауда ұйымдастыру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сигнализация және байланыс дистанциясы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басқару жүйесі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басқару жүйесі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Электробайланыс технигі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локомотив»</w:t>
            </w:r>
            <w:r>
              <w:br/>
            </w:r>
            <w:r>
              <w:rPr>
                <w:rFonts w:ascii="Times New Roman"/>
                <w:b w:val="false"/>
                <w:i w:val="false"/>
                <w:color w:val="000000"/>
                <w:sz w:val="20"/>
              </w:rPr>
              <w:t>
</w:t>
            </w:r>
            <w:r>
              <w:rPr>
                <w:rFonts w:ascii="Times New Roman"/>
                <w:b w:val="false"/>
                <w:i w:val="false"/>
                <w:color w:val="000000"/>
                <w:sz w:val="20"/>
              </w:rPr>
              <w:t>ЖШС,Шалқар локомотив жөндеу депосы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электромеханик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вагон» ЖШС, Шалқар вагон жөндеу депосы.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жөндеу слесары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ст. 8- жол дистанциясы.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құрылысы, жол шаруашылығы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есеп.</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несие»ЖШС-і.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инспекторы Банкі ісі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«Инфраком қызмет»</w:t>
            </w:r>
          </w:p>
          <w:p>
            <w:pPr>
              <w:spacing w:after="20"/>
              <w:ind w:left="20"/>
              <w:jc w:val="both"/>
            </w:pPr>
            <w:r>
              <w:rPr>
                <w:rFonts w:ascii="Times New Roman"/>
                <w:b w:val="false"/>
                <w:i w:val="false"/>
                <w:color w:val="000000"/>
                <w:sz w:val="20"/>
              </w:rPr>
              <w:t>МКҚК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және аудит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орталығы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экономист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Каратоғай МТС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Бухгалтер-экономист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маманы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маманы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Дизайнер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құқықтану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с/о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шаруашылығы,жолаушылар көлігі және автомобиль жолдары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 w:id="2"/>
    <w:p>
      <w:pPr>
        <w:spacing w:after="0"/>
        <w:ind w:left="0"/>
        <w:jc w:val="both"/>
      </w:pPr>
      <w:r>
        <w:rPr>
          <w:rFonts w:ascii="Times New Roman"/>
          <w:b w:val="false"/>
          <w:i w:val="false"/>
          <w:color w:val="000000"/>
          <w:sz w:val="28"/>
        </w:rPr>
        <w:t>
Шалқар ауданы әкімдігінің 2012 жылғы</w:t>
      </w:r>
      <w:r>
        <w:br/>
      </w:r>
      <w:r>
        <w:rPr>
          <w:rFonts w:ascii="Times New Roman"/>
          <w:b w:val="false"/>
          <w:i w:val="false"/>
          <w:color w:val="000000"/>
          <w:sz w:val="28"/>
        </w:rPr>
        <w:t>
16 ақпандағы №15 қаулысымен</w:t>
      </w:r>
      <w:r>
        <w:br/>
      </w:r>
      <w:r>
        <w:rPr>
          <w:rFonts w:ascii="Times New Roman"/>
          <w:b w:val="false"/>
          <w:i w:val="false"/>
          <w:color w:val="000000"/>
          <w:sz w:val="28"/>
        </w:rPr>
        <w:t>
бекітілген 2 қосымша.</w:t>
      </w:r>
    </w:p>
    <w:bookmarkEnd w:id="2"/>
    <w:p>
      <w:pPr>
        <w:spacing w:after="0"/>
        <w:ind w:left="0"/>
        <w:jc w:val="left"/>
      </w:pPr>
      <w:r>
        <w:rPr>
          <w:rFonts w:ascii="Times New Roman"/>
          <w:b/>
          <w:i w:val="false"/>
          <w:color w:val="000000"/>
        </w:rPr>
        <w:t xml:space="preserve"> Жастар практикасын өту үшін жұмыс орындарын ұйымдастыратын</w:t>
      </w:r>
      <w:r>
        <w:br/>
      </w:r>
      <w:r>
        <w:rPr>
          <w:rFonts w:ascii="Times New Roman"/>
          <w:b/>
          <w:i w:val="false"/>
          <w:color w:val="000000"/>
        </w:rPr>
        <w:t>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90"/>
        <w:gridCol w:w="2784"/>
        <w:gridCol w:w="980"/>
        <w:gridCol w:w="1517"/>
        <w:gridCol w:w="3816"/>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w:t>
            </w:r>
            <w:r>
              <w:br/>
            </w:r>
            <w:r>
              <w:rPr>
                <w:rFonts w:ascii="Times New Roman"/>
                <w:b w:val="false"/>
                <w:i w:val="false"/>
                <w:color w:val="000000"/>
                <w:sz w:val="20"/>
              </w:rPr>
              <w:t>
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 сының</w:t>
            </w:r>
            <w:r>
              <w:br/>
            </w:r>
            <w:r>
              <w:rPr>
                <w:rFonts w:ascii="Times New Roman"/>
                <w:b w:val="false"/>
                <w:i w:val="false"/>
                <w:color w:val="000000"/>
                <w:sz w:val="20"/>
              </w:rPr>
              <w:t>
ұзақтығы (ай)</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«Бекжан» шаруа қожалығы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«Ербол-Эль» ЖШС-і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p>
          <w:p>
            <w:pPr>
              <w:spacing w:after="20"/>
              <w:ind w:left="20"/>
              <w:jc w:val="both"/>
            </w:pPr>
            <w:r>
              <w:rPr>
                <w:rFonts w:ascii="Times New Roman"/>
                <w:b w:val="false"/>
                <w:i w:val="false"/>
                <w:color w:val="000000"/>
                <w:sz w:val="20"/>
              </w:rPr>
              <w:t>«SYS Админ»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«Абылхан»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«Сейітқұл»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«Аралши»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«Бақдаулет»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«Нұрхан»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«Берикбай»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«Нұрбахыт» наубайханасы</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қала»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Строй Сервис» </w:t>
            </w:r>
          </w:p>
          <w:p>
            <w:pPr>
              <w:spacing w:after="20"/>
              <w:ind w:left="20"/>
              <w:jc w:val="both"/>
            </w:pPr>
            <w:r>
              <w:rPr>
                <w:rFonts w:ascii="Times New Roman"/>
                <w:b w:val="false"/>
                <w:i w:val="false"/>
                <w:color w:val="000000"/>
                <w:sz w:val="20"/>
              </w:rPr>
              <w:t>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«Сарсенов»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«Ерзат» ӨК.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«Саулет- Шалкар»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«Енсеп»</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«Жантуренов»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«Кемеров»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«Жұбаназар»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«Данекер 2010»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«Досым»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«Жанузақова»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«Ешниязова»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«Гинекология»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«Береке-1»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«Шындаулет»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«Наурыз-Е»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«Серикбай»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«Жұман»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«Рыскелді»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«Жармағамбетов»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«Нияз»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«Елеукен»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«Бақыткерей Адманов»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«Турехан»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«Сахи»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жерге орналастыру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 Қазыбекович»ШҚ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«Сапарғали»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«Байим»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«Ақойма» ШҚ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пошта байланысы торабы.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дене шынықтыру және спорт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вагон» ЖШС-нің Шалқар вагон жөндеу депосы.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локомотив» ЖШС-нің Шалқар локомотив депосы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сигнализация және байланыс дистанциясы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қала құрылысы және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бюджеттік жоспарлау және кәсіпкерлік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және ветеринария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тұрғын-үй коммуналдық шаруашылығы,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«Ақ-Жанат»МКҰ» ЖШС-і.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Мөнке би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с/о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«Сүлейменова Жамал»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«Исмайлова Гулжамиға»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электромеханик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