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397b" w14:textId="5ae3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20 желтоқсандағы № 311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2012 жылғы 26 сәуірдегі № 23 шешімі. Ақтөбе облысы Әділет департаментінде 2012 жылғы 16 мамырда № 3-11-111 тіркелді. Қолданылу мерзімінің аяқталуына байланысты күші жойылды - (Ақтөбе облысы Ойыл аудандық мәслихатының 2013 жылғы 14 ақпандағы № 10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14.02.2013 № 10 хатымен).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2008 жылғы 4 желтоқсандағы № 95-IV Бюджет Кодексінің 9 бабының </w:t>
      </w:r>
      <w:r>
        <w:rPr>
          <w:rFonts w:ascii="Times New Roman"/>
          <w:b w:val="false"/>
          <w:i w:val="false"/>
          <w:color w:val="000000"/>
          <w:sz w:val="28"/>
        </w:rPr>
        <w:t>2 тармағы</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20 желтоқсандағы № 311 «2012-2014 жылдарға арналған аудандық бюджет туралы» (нормативтік құқықтық актілерді мемлекеттік тіркеу тізілімінде № 3-11-104 нөмерімен тіркелген, 2012 жылғы 19 және 26 қаңтардағы «Ойыл» газетінің № 3, 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«2 834 815» деген сандар «3 133 280»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«2 637 125» деген сандар «2 935 590»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«2 853 882,7» деген сандар «3 152 347,7»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мынадай мазмұндағы 8, 9 абзацтармен толықтырылсын:</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ауқымында ауылдық елді мекендерді дамытуға – 37 459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 мен жайластыруға – 3 500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«24 503» деген сандар «29 003»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 абзацтың бөлігінде:</w:t>
      </w:r>
      <w:r>
        <w:br/>
      </w:r>
      <w:r>
        <w:rPr>
          <w:rFonts w:ascii="Times New Roman"/>
          <w:b w:val="false"/>
          <w:i w:val="false"/>
          <w:color w:val="000000"/>
          <w:sz w:val="28"/>
        </w:rPr>
        <w:t>
      «36 600» деген сандар «45 080» деген сандармен ауыстырылсын;</w:t>
      </w:r>
      <w:r>
        <w:br/>
      </w:r>
      <w:r>
        <w:rPr>
          <w:rFonts w:ascii="Times New Roman"/>
          <w:b w:val="false"/>
          <w:i w:val="false"/>
          <w:color w:val="000000"/>
          <w:sz w:val="28"/>
        </w:rPr>
        <w:t>
      2 абзацтың бөлігі алынып тасталсын;</w:t>
      </w:r>
      <w:r>
        <w:br/>
      </w:r>
      <w:r>
        <w:rPr>
          <w:rFonts w:ascii="Times New Roman"/>
          <w:b w:val="false"/>
          <w:i w:val="false"/>
          <w:color w:val="000000"/>
          <w:sz w:val="28"/>
        </w:rPr>
        <w:t>
      3 абзацтың бөлігінде:</w:t>
      </w:r>
      <w:r>
        <w:br/>
      </w:r>
      <w:r>
        <w:rPr>
          <w:rFonts w:ascii="Times New Roman"/>
          <w:b w:val="false"/>
          <w:i w:val="false"/>
          <w:color w:val="000000"/>
          <w:sz w:val="28"/>
        </w:rPr>
        <w:t>
      «103 801» деген сандар «182 652» деген сандармен ауыстырылсын;</w:t>
      </w:r>
      <w:r>
        <w:br/>
      </w:r>
      <w:r>
        <w:rPr>
          <w:rFonts w:ascii="Times New Roman"/>
          <w:b w:val="false"/>
          <w:i w:val="false"/>
          <w:color w:val="000000"/>
          <w:sz w:val="28"/>
        </w:rPr>
        <w:t>
      және мынадай мазмұндағы 4 абзацпен толықтырылсын:</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35 000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«5 897» деген сандар «7 850» деген сандармен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«59 236» деген сандар «201 547» деген сандармен ауыстырылсын;</w:t>
      </w:r>
      <w:r>
        <w:br/>
      </w:r>
      <w:r>
        <w:rPr>
          <w:rFonts w:ascii="Times New Roman"/>
          <w:b w:val="false"/>
          <w:i w:val="false"/>
          <w:color w:val="000000"/>
          <w:sz w:val="28"/>
        </w:rPr>
        <w:t>
      және мынадай мазмұндағы 6 абзацпен толықтырылсын:</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- 11 мың теңге».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«3 954» деген сандар «3 089»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сессиясының</w:t>
            </w:r>
            <w:r>
              <w:br/>
            </w:r>
            <w:r>
              <w:rPr>
                <w:rFonts w:ascii="Times New Roman"/>
                <w:b w:val="false"/>
                <w:i w:val="false"/>
                <w:color w:val="000000"/>
                <w:sz w:val="20"/>
              </w:rPr>
              <w:t>
</w:t>
            </w:r>
            <w:r>
              <w:rPr>
                <w:rFonts w:ascii="Times New Roman"/>
                <w:b w:val="false"/>
                <w:i/>
                <w:color w:val="000000"/>
                <w:sz w:val="20"/>
              </w:rPr>
              <w:t>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Е.Жиеналин</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Б.Бисекенов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2012 жылғы 26 сәуірдегі</w:t>
            </w:r>
            <w:r>
              <w:br/>
            </w:r>
            <w:r>
              <w:rPr>
                <w:rFonts w:ascii="Times New Roman"/>
                <w:b w:val="false"/>
                <w:i w:val="false"/>
                <w:color w:val="000000"/>
                <w:sz w:val="20"/>
              </w:rPr>
              <w:t xml:space="preserve">
№ 23 шешіміне </w:t>
            </w:r>
            <w:r>
              <w:br/>
            </w:r>
            <w:r>
              <w:rPr>
                <w:rFonts w:ascii="Times New Roman"/>
                <w:b w:val="false"/>
                <w:i w:val="false"/>
                <w:color w:val="000000"/>
                <w:sz w:val="20"/>
              </w:rPr>
              <w:t>
№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2011 жылғы 20 желтоқсандағы</w:t>
            </w:r>
            <w:r>
              <w:br/>
            </w:r>
            <w:r>
              <w:rPr>
                <w:rFonts w:ascii="Times New Roman"/>
                <w:b w:val="false"/>
                <w:i w:val="false"/>
                <w:color w:val="000000"/>
                <w:sz w:val="20"/>
              </w:rPr>
              <w:t>
№ 311 шешіміне</w:t>
            </w:r>
            <w:r>
              <w:br/>
            </w:r>
            <w:r>
              <w:rPr>
                <w:rFonts w:ascii="Times New Roman"/>
                <w:b w:val="false"/>
                <w:i w:val="false"/>
                <w:color w:val="000000"/>
                <w:sz w:val="20"/>
              </w:rPr>
              <w:t xml:space="preserve">
№ 1 қосымша </w:t>
            </w:r>
          </w:p>
        </w:tc>
      </w:tr>
    </w:tbl>
    <w:p>
      <w:pPr>
        <w:spacing w:after="0"/>
        <w:ind w:left="0"/>
        <w:jc w:val="left"/>
      </w:pPr>
      <w:r>
        <w:rPr>
          <w:rFonts w:ascii="Times New Roman"/>
          <w:b/>
          <w:i w:val="false"/>
          <w:color w:val="000000"/>
        </w:rPr>
        <w:t xml:space="preserve"> 2012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14"/>
        <w:gridCol w:w="1052"/>
        <w:gridCol w:w="10"/>
        <w:gridCol w:w="1062"/>
        <w:gridCol w:w="1062"/>
        <w:gridCol w:w="5223"/>
        <w:gridCol w:w="25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3133280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189607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7883</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2935590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2935590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2935590</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989827</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1760942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3152347,7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183165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w:t>
            </w:r>
            <w:r>
              <w:rPr>
                <w:rFonts w:ascii="Times New Roman"/>
                <w:b/>
                <w:i w:val="false"/>
                <w:color w:val="000000"/>
                <w:sz w:val="20"/>
              </w:rPr>
              <w:t>қылмыстық-атқару қызметі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2017048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149734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538432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жобалауға,салуға және (немесе) сатып алуға</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133206,5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обьектілерін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55913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құрлысын игеруді қамтамасыз ету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w:t>
            </w:r>
            <w:r>
              <w:rPr>
                <w:rFonts w:ascii="Times New Roman"/>
                <w:b/>
                <w:i w:val="false"/>
                <w:color w:val="000000"/>
                <w:sz w:val="20"/>
              </w:rPr>
              <w:t>қатынастары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-38924,7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38924,7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25741,7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Бюдет қаражатының бос қалдықтары</w:t>
            </w: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2012 жылғы 26 сәуірдегі</w:t>
            </w:r>
            <w:r>
              <w:br/>
            </w:r>
            <w:r>
              <w:rPr>
                <w:rFonts w:ascii="Times New Roman"/>
                <w:b w:val="false"/>
                <w:i w:val="false"/>
                <w:color w:val="000000"/>
                <w:sz w:val="20"/>
              </w:rPr>
              <w:t xml:space="preserve">
№ 23 шешіміне </w:t>
            </w:r>
            <w:r>
              <w:br/>
            </w:r>
            <w:r>
              <w:rPr>
                <w:rFonts w:ascii="Times New Roman"/>
                <w:b w:val="false"/>
                <w:i w:val="false"/>
                <w:color w:val="000000"/>
                <w:sz w:val="20"/>
              </w:rPr>
              <w:t>
№ 5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2011 жылғы 20 желтоқсандағы</w:t>
            </w:r>
            <w:r>
              <w:br/>
            </w:r>
            <w:r>
              <w:rPr>
                <w:rFonts w:ascii="Times New Roman"/>
                <w:b w:val="false"/>
                <w:i w:val="false"/>
                <w:color w:val="000000"/>
                <w:sz w:val="20"/>
              </w:rPr>
              <w:t>
№ 311 шешіміне</w:t>
            </w:r>
            <w:r>
              <w:br/>
            </w:r>
            <w:r>
              <w:rPr>
                <w:rFonts w:ascii="Times New Roman"/>
                <w:b w:val="false"/>
                <w:i w:val="false"/>
                <w:color w:val="000000"/>
                <w:sz w:val="20"/>
              </w:rPr>
              <w:t xml:space="preserve">
№ 5 қосымша </w:t>
            </w:r>
          </w:p>
        </w:tc>
      </w:tr>
    </w:tbl>
    <w:p>
      <w:pPr>
        <w:spacing w:after="0"/>
        <w:ind w:left="0"/>
        <w:jc w:val="left"/>
      </w:pPr>
      <w:r>
        <w:rPr>
          <w:rFonts w:ascii="Times New Roman"/>
          <w:b/>
          <w:i w:val="false"/>
          <w:color w:val="000000"/>
        </w:rPr>
        <w:t xml:space="preserve"> Селолық округтер әкімдері аппараттарының 2012 жылғы бюджеттік бағдарламалары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431"/>
        <w:gridCol w:w="3118"/>
        <w:gridCol w:w="1859"/>
        <w:gridCol w:w="2229"/>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ауылдың (селолық) округтің әкімі аппаратының қызметін қамтамасыз ету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w:t>
            </w:r>
            <w:r>
              <w:br/>
            </w:r>
            <w:r>
              <w:rPr>
                <w:rFonts w:ascii="Times New Roman"/>
                <w:b w:val="false"/>
                <w:i w:val="false"/>
                <w:color w:val="000000"/>
                <w:sz w:val="20"/>
              </w:rPr>
              <w:t>
ру"</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25133</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77168</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4714</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4339"/>
        <w:gridCol w:w="3465"/>
        <w:gridCol w:w="3465"/>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5090</w:t>
            </w: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312"/>
        <w:gridCol w:w="7140"/>
        <w:gridCol w:w="2113"/>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42966</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3163</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101557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