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81c13" w14:textId="9981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көктемі-күзінде 1985-1994 жылдары туған азаматтарды мерзімді әскери қызметке кезекті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ауданының әкімдігінің 2012 жылғы 19 сәуірдегі № 151 қаулысы. Ақтөбе обылысы Әділет департаментінде 2012 жылғы 3 мамырда № 3-9-168 тіркелді. Қолданылу мерзімінің аяқталуына байланысты күші жойылды - (Ақтөбе облысы Мұғалжар аудандық әкім аппаратының 2013 жылғы 18 ақпандағы № 423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Мұғалжар аудандық әкім аппаратының 18.02.2013 № 423 хатымен).</w:t>
      </w:r>
    </w:p>
    <w:bookmarkStart w:name="z1" w:id="0"/>
    <w:p>
      <w:pPr>
        <w:spacing w:after="0"/>
        <w:ind w:left="0"/>
        <w:jc w:val="both"/>
      </w:pPr>
      <w:r>
        <w:rPr>
          <w:rFonts w:ascii="Times New Roman"/>
          <w:b w:val="false"/>
          <w:i w:val="false"/>
          <w:color w:val="000000"/>
          <w:sz w:val="28"/>
        </w:rPr>
        <w:t>       
Қазақстан Республикасы Президентінің 2012 жылғы 1 наурыздағы № 274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2012 жылғы 12 наурыздағы № 326 «Қазақстан Республикасы Президентінің 2012 жылғы 1 наурыздағы № 274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2012 жылғы 16 ақпандағы № 561-IV «Әскери қызмет және әскери қызметшілердің мәртебесі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Мұғалжар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«Мұғалжар ауданы қорғаныс істері жөніндегі бөлімі» мемлекеттік мекемесі шақыру күні 18 жасқа толған және мерзімді әскери қызметке шақырылуын кейінге қалдыру құқығы жоқ еркек жынысты азаматтарды, сол сияқты шақырылуын кейінге қалдыру құқығын жоғалтқан азаматтарды 2012 жылғы сәуір-маусымда және қазан-желтоқсанда Қазақстан Республикасы Қарулы Күштеріне мерзімді әскери қызметке азаматтарды шақыруды өткізсін.</w:t>
      </w:r>
      <w:r>
        <w:br/>
      </w:r>
      <w:r>
        <w:rPr>
          <w:rFonts w:ascii="Times New Roman"/>
          <w:b w:val="false"/>
          <w:i w:val="false"/>
          <w:color w:val="000000"/>
          <w:sz w:val="28"/>
        </w:rPr>
        <w:t>
</w:t>
      </w:r>
      <w:r>
        <w:rPr>
          <w:rFonts w:ascii="Times New Roman"/>
          <w:b w:val="false"/>
          <w:i w:val="false"/>
          <w:color w:val="000000"/>
          <w:sz w:val="28"/>
        </w:rPr>
        <w:t>
      2. Шақыруды өткізу жөніндегі іс-шараларды орындауға байланысты шығындар жергiлiктi бюджет қаржылары есебiнен жүзеге асырылсын.</w:t>
      </w:r>
      <w:r>
        <w:br/>
      </w:r>
      <w:r>
        <w:rPr>
          <w:rFonts w:ascii="Times New Roman"/>
          <w:b w:val="false"/>
          <w:i w:val="false"/>
          <w:color w:val="000000"/>
          <w:sz w:val="28"/>
        </w:rPr>
        <w:t>
</w:t>
      </w:r>
      <w:r>
        <w:rPr>
          <w:rFonts w:ascii="Times New Roman"/>
          <w:b w:val="false"/>
          <w:i w:val="false"/>
          <w:color w:val="000000"/>
          <w:sz w:val="28"/>
        </w:rPr>
        <w:t>
      3. Ұсынылсын:</w:t>
      </w:r>
      <w:r>
        <w:br/>
      </w:r>
      <w:r>
        <w:rPr>
          <w:rFonts w:ascii="Times New Roman"/>
          <w:b w:val="false"/>
          <w:i w:val="false"/>
          <w:color w:val="000000"/>
          <w:sz w:val="28"/>
        </w:rPr>
        <w:t>
</w:t>
      </w:r>
      <w:r>
        <w:rPr>
          <w:rFonts w:ascii="Times New Roman"/>
          <w:b w:val="false"/>
          <w:i w:val="false"/>
          <w:color w:val="000000"/>
          <w:sz w:val="28"/>
        </w:rPr>
        <w:t>
      1) «Мұғалжар аудандық емханасы» және «Ембі аудандық ауруханасы» мемлекеттік коммуналдық қазыналық кәсіпорындары (келісім бойынша) шақыруды өткізу бойынша іс-шаралар жүргізсін;</w:t>
      </w:r>
      <w:r>
        <w:br/>
      </w:r>
      <w:r>
        <w:rPr>
          <w:rFonts w:ascii="Times New Roman"/>
          <w:b w:val="false"/>
          <w:i w:val="false"/>
          <w:color w:val="000000"/>
          <w:sz w:val="28"/>
        </w:rPr>
        <w:t>
</w:t>
      </w:r>
      <w:r>
        <w:rPr>
          <w:rFonts w:ascii="Times New Roman"/>
          <w:b w:val="false"/>
          <w:i w:val="false"/>
          <w:color w:val="000000"/>
          <w:sz w:val="28"/>
        </w:rPr>
        <w:t>
      2) «Мұғалжар аудандық ішкі істер бөлімі» мемлекеттік мекемесі (келісім бойынша) әскери міндеттерін орындаудан жалтарған адамдарды іздестіруді және ұстауды жүзеге асырсын.</w:t>
      </w:r>
      <w:r>
        <w:br/>
      </w:r>
      <w:r>
        <w:rPr>
          <w:rFonts w:ascii="Times New Roman"/>
          <w:b w:val="false"/>
          <w:i w:val="false"/>
          <w:color w:val="000000"/>
          <w:sz w:val="28"/>
        </w:rPr>
        <w:t>
</w:t>
      </w:r>
      <w:r>
        <w:rPr>
          <w:rFonts w:ascii="Times New Roman"/>
          <w:b w:val="false"/>
          <w:i w:val="false"/>
          <w:color w:val="000000"/>
          <w:sz w:val="28"/>
        </w:rPr>
        <w:t>
      4. Қалалық және селолық округтер әкiмдерi, кәсіпорындар, мекемелер, ұйымдар және оқу орындарының басшылары шақырылушыларға шақыру учаскесіне шақырылғаны туралы хабарлауды және осы шақыру бойынша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5. «Мұғалжар ауданы қорғаныс iстері жөніндегі бөлімі» мемлекеттік мекемесі (Б.Сәбетов) аудан Әкiмiне 2012 жылдың 5 шілдесіне және 2013 жылдың 5 қаңтарына шақыру нәтижелері туралы ақпарат берсін.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әкiмiнiң орынбасары Ж.Құрмашевке жүктелсін.</w:t>
      </w:r>
      <w:r>
        <w:br/>
      </w:r>
      <w:r>
        <w:rPr>
          <w:rFonts w:ascii="Times New Roman"/>
          <w:b w:val="false"/>
          <w:i w:val="false"/>
          <w:color w:val="000000"/>
          <w:sz w:val="28"/>
        </w:rPr>
        <w:t>
</w:t>
      </w:r>
      <w:r>
        <w:rPr>
          <w:rFonts w:ascii="Times New Roman"/>
          <w:b w:val="false"/>
          <w:i w:val="false"/>
          <w:color w:val="000000"/>
          <w:sz w:val="28"/>
        </w:rPr>
        <w:t>
      7.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Мұғалжар ауданының әкiмi                  С. Шаңғұтов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