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18dc" w14:textId="1901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21 желтоқсандағы № 286 "2012-2014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2012 жылғы 2 ақпандағы № 13 шешімі. Ақтөбе облысы Әділет департаментінде 2012 жылғы 22 ақпанда № 3-9-163 тіркелді. Күші жойылды - Ақтөбе облысы Мұғалжар аудандық мәслихатының 2013 жылғы 24 қаңтардағы № 73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24.01.2013 № 73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w:t>
      </w:r>
      <w:r>
        <w:rPr>
          <w:rFonts w:ascii="Times New Roman"/>
          <w:b w:val="false"/>
          <w:i w:val="false"/>
          <w:color w:val="000000"/>
          <w:sz w:val="28"/>
        </w:rPr>
        <w:t>, 104 бабының </w:t>
      </w:r>
      <w:r>
        <w:rPr>
          <w:rFonts w:ascii="Times New Roman"/>
          <w:b w:val="false"/>
          <w:i w:val="false"/>
          <w:color w:val="000000"/>
          <w:sz w:val="28"/>
        </w:rPr>
        <w:t>5 тармағы</w:t>
      </w:r>
      <w:r>
        <w:rPr>
          <w:rFonts w:ascii="Times New Roman"/>
          <w:b w:val="false"/>
          <w:i w:val="false"/>
          <w:color w:val="000000"/>
          <w:sz w:val="28"/>
        </w:rPr>
        <w:t>,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21 желтоқсандағы № 286 «2012-2014 жылдарға арналған аудандық бюджет туралы» (Нормативтік құқықтық кесімдерді мемлекеттік тіркеу тізілімінде № 3-9-160 тіркелген, 2012 жылғы 26 қаңтардағы «Мұғалжар» газетінде № 4 санында және 2012 жылғы 2 ақпандағы № 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w:t>
      </w:r>
      <w:r>
        <w:br/>
      </w:r>
      <w:r>
        <w:rPr>
          <w:rFonts w:ascii="Times New Roman"/>
          <w:b w:val="false"/>
          <w:i w:val="false"/>
          <w:color w:val="000000"/>
          <w:sz w:val="28"/>
        </w:rPr>
        <w:t>
      «10 129 431» деген саны «10 154 459,3» деген санына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«1 520 291» деген саны «1 545 319,3»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шығындар</w:t>
      </w:r>
      <w:r>
        <w:br/>
      </w:r>
      <w:r>
        <w:rPr>
          <w:rFonts w:ascii="Times New Roman"/>
          <w:b w:val="false"/>
          <w:i w:val="false"/>
          <w:color w:val="000000"/>
          <w:sz w:val="28"/>
        </w:rPr>
        <w:t>
      «10 129 431» деген саны «10 196 029,9»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таза бюджеттік кредит беру</w:t>
      </w:r>
      <w:r>
        <w:br/>
      </w:r>
      <w:r>
        <w:rPr>
          <w:rFonts w:ascii="Times New Roman"/>
          <w:b w:val="false"/>
          <w:i w:val="false"/>
          <w:color w:val="000000"/>
          <w:sz w:val="28"/>
        </w:rPr>
        <w:t>
      «3 251» деген саны «2 665» деген санына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кредиттерді өтеу</w:t>
      </w:r>
      <w:r>
        <w:br/>
      </w:r>
      <w:r>
        <w:rPr>
          <w:rFonts w:ascii="Times New Roman"/>
          <w:b w:val="false"/>
          <w:i w:val="false"/>
          <w:color w:val="000000"/>
          <w:sz w:val="28"/>
        </w:rPr>
        <w:t>
      «1 603» деген саны «2 189» деген саны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«-3 251» деген саны «-44 235,6»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«3 251» деген саны «44 235,6»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br/>
      </w:r>
      <w:r>
        <w:rPr>
          <w:rFonts w:ascii="Times New Roman"/>
          <w:b w:val="false"/>
          <w:i w:val="false"/>
          <w:color w:val="000000"/>
          <w:sz w:val="28"/>
        </w:rPr>
        <w:t>
      «192 853» деген саны «193 362»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br/>
      </w:r>
      <w:r>
        <w:rPr>
          <w:rFonts w:ascii="Times New Roman"/>
          <w:b w:val="false"/>
          <w:i w:val="false"/>
          <w:color w:val="000000"/>
          <w:sz w:val="28"/>
        </w:rPr>
        <w:t>
      «1 291 487» деген саны «1 316 006,3» деген санына өзгертілсін;</w:t>
      </w:r>
      <w:r>
        <w:br/>
      </w:r>
      <w:r>
        <w:rPr>
          <w:rFonts w:ascii="Times New Roman"/>
          <w:b w:val="false"/>
          <w:i w:val="false"/>
          <w:color w:val="000000"/>
          <w:sz w:val="28"/>
        </w:rPr>
        <w:t>
      және келесі мазмұндағы азат жолмен толықтырылсын</w:t>
      </w:r>
      <w:r>
        <w:br/>
      </w:r>
      <w:r>
        <w:rPr>
          <w:rFonts w:ascii="Times New Roman"/>
          <w:b w:val="false"/>
          <w:i w:val="false"/>
          <w:color w:val="000000"/>
          <w:sz w:val="28"/>
        </w:rPr>
        <w:t>
      «2011-2012 жылдарға жылу беру маусымына дайындық»</w:t>
      </w:r>
      <w:r>
        <w:br/>
      </w:r>
      <w:r>
        <w:rPr>
          <w:rFonts w:ascii="Times New Roman"/>
          <w:b w:val="false"/>
          <w:i w:val="false"/>
          <w:color w:val="000000"/>
          <w:sz w:val="28"/>
        </w:rPr>
        <w:t>
      Аталған трансферттердің сомасын бөлу аудан әкімдігінің қаулысы негізінде анықталады.</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шешімнің іске асырылуын және орындалуын бақылау аудан әкімінің орынбасары Н.Б.Аққұлға жүктелсін.</w:t>
      </w:r>
      <w:r>
        <w:br/>
      </w:r>
      <w:r>
        <w:rPr>
          <w:rFonts w:ascii="Times New Roman"/>
          <w:b w:val="false"/>
          <w:i w:val="false"/>
          <w:color w:val="000000"/>
          <w:sz w:val="28"/>
        </w:rPr>
        <w:t>
</w:t>
      </w:r>
      <w:r>
        <w:rPr>
          <w:rFonts w:ascii="Times New Roman"/>
          <w:b w:val="false"/>
          <w:i w:val="false"/>
          <w:color w:val="000000"/>
          <w:sz w:val="28"/>
        </w:rPr>
        <w:t>
      4.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Н.Сейткамалов                       С.Салықбаев</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 ақпандағы № 13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3"/>
        <w:gridCol w:w="753"/>
        <w:gridCol w:w="7413"/>
        <w:gridCol w:w="28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10 154 459,3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8 571 870,0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741 970,0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741 970,0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604 206,0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604 206,0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6 972 199,0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6 882 047,0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2 947,0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245 940,0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164 500,0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12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7 555,0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18 950,0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8 000,0
</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2 600,0
</w:t>
            </w:r>
          </w:p>
        </w:tc>
      </w:tr>
      <w:tr>
        <w:trPr>
          <w:trHeight w:val="15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3 850,0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4 500,0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18 320,0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18 320,0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1 545 319,3
</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1 545 319,3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1 545 319,3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290 880,3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1 254 439,0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653"/>
        <w:gridCol w:w="653"/>
        <w:gridCol w:w="6913"/>
        <w:gridCol w:w="28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10 196 029,9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273 825,0</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232 377,0</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16 087,0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13 287,0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43 199,0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43 199,0</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173 091,0</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171 971,0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23 356,0</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23 356,0</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18 708,0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18 092,0</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18 092,0</w:t>
            </w:r>
          </w:p>
        </w:tc>
      </w:tr>
      <w:tr>
        <w:trPr>
          <w:trHeight w:val="18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16 592,0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4 864,0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3 147 332,0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459 389,0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459 389,0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458 100,0</w:t>
            </w:r>
          </w:p>
        </w:tc>
      </w:tr>
      <w:tr>
        <w:trPr>
          <w:trHeight w:val="12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2 562 649,0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2 562 649,0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2 478 806,0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42 691,0</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2 870,0</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38 282,0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125 294,0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79 115,0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79 115,0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46 179,0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8 316,0</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19 863,0</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347 183,0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323 834,0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2 930,0</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320 904,0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168 769,0</w:t>
            </w:r>
          </w:p>
        </w:tc>
      </w:tr>
      <w:tr>
        <w:trPr>
          <w:trHeight w:val="13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74 149,0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21 936,0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29 974,0</w:t>
            </w:r>
          </w:p>
        </w:tc>
      </w:tr>
      <w:tr>
        <w:trPr>
          <w:trHeight w:val="13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23 349,0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23 349,0</w:t>
            </w:r>
          </w:p>
        </w:tc>
      </w:tr>
      <w:tr>
        <w:trPr>
          <w:trHeight w:val="13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22 729,0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1 313 560,3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287 130,0</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276 430,0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28 447,0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220 823,0</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972 080,3</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656 570,3</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69 519,3</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3 667,0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547 384,0</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315 510,0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227 083,0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88 427,0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54 350,0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54 350,0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кеністік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222 714,5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142 125,3</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142 125,3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142 125,3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57 424,2</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44 424,2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43 424,2</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16 165,0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9 800,0</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6 365,0</w:t>
            </w:r>
          </w:p>
        </w:tc>
      </w:tr>
      <w:tr>
        <w:trPr>
          <w:trHeight w:val="12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5 865,0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65 292,0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22 082,0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7 994,0</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7 994,0</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14 088,0</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14 088,0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10 199,0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10 199,0</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8 199,0</w:t>
            </w:r>
          </w:p>
        </w:tc>
      </w:tr>
      <w:tr>
        <w:trPr>
          <w:trHeight w:val="12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0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33 011,0</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9 392,0</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0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50 551,0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49 851,0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3 340,0</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10 041,0</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8 441,0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26 470,0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4 750 316,1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4 750 316,1</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4 750 316,1</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16 219,1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2 665,0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4 854,0
</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4 854,0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4 854,0
</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4 854,0
</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673"/>
        <w:gridCol w:w="7453"/>
        <w:gridCol w:w="28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2 189,0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2 189,0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(дефицит)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-44 235,6
</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44 235,6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4 854,0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93"/>
        <w:gridCol w:w="773"/>
        <w:gridCol w:w="673"/>
        <w:gridCol w:w="6793"/>
        <w:gridCol w:w="29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2 189,0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2 189,0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2 189,0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93"/>
        <w:gridCol w:w="773"/>
        <w:gridCol w:w="7433"/>
        <w:gridCol w:w="28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41 570,6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41 570,6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41 570,6</w:t>
            </w:r>
          </w:p>
        </w:tc>
      </w:tr>
    </w:tbl>
    <w:bookmarkStart w:name="z1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 ақпандағы № 13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793"/>
        <w:gridCol w:w="7373"/>
        <w:gridCol w:w="2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10 425 278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9 582 714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745 719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745 719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604 206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604 206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7 800 455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7 697 158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3 168</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381 715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300 335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w:t>
            </w:r>
          </w:p>
        </w:tc>
      </w:tr>
      <w:tr>
        <w:trPr>
          <w:trHeight w:val="12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50 619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41 706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8 386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8 386</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8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18 759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14 561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19 600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781 258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781 258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781 258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280 378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500 880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73"/>
        <w:gridCol w:w="713"/>
        <w:gridCol w:w="673"/>
        <w:gridCol w:w="6773"/>
        <w:gridCol w:w="28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10 425 278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276 719</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238 219</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47 025</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172 891</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172 891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21 908</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18 708</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16 592</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16 592</w:t>
            </w:r>
          </w:p>
        </w:tc>
      </w:tr>
      <w:tr>
        <w:trPr>
          <w:trHeight w:val="14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3 156 516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461 654</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461 654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461 654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2 583 152</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2 583 152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2 488 533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42 691</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51 928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111 710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75 381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75 381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36 329</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 мен конкурстар өткiзу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19 863</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357 115</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333 766</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331 225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168 769</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83 470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29 974</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23 349</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23 349</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562 582</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431 968</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425 499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345 499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68 264</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66 264</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қамтамысыз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кеністік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219 238</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53 504</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37 504</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17 234</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8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6 041</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63 981</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22 771</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8 707</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14 064</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r>
      <w:tr>
        <w:trPr>
          <w:trHeight w:val="14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8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45 611</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44 911</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8 441</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8 441</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5 707 807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5 707 807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5 707 807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5 707 807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2 621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4 854
</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4 854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4 854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4 854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73"/>
        <w:gridCol w:w="713"/>
        <w:gridCol w:w="673"/>
        <w:gridCol w:w="6773"/>
        <w:gridCol w:w="28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2 233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-2 621
</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2 621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73"/>
        <w:gridCol w:w="713"/>
        <w:gridCol w:w="7393"/>
        <w:gridCol w:w="289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4 854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73"/>
        <w:gridCol w:w="713"/>
        <w:gridCol w:w="673"/>
        <w:gridCol w:w="6733"/>
        <w:gridCol w:w="29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2 233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2 233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r>
    </w:tbl>
    <w:bookmarkStart w:name="z16"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 ақпандағы № 13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33"/>
        <w:gridCol w:w="7293"/>
        <w:gridCol w:w="2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10 937 961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10 450 674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745 719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745 719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604 206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604 206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8 668 415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8 565 118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381 715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300 335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50 619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41 706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8 386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8 386</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8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18 759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14 561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19 600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425 981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425 981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425 981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321 481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53"/>
        <w:gridCol w:w="753"/>
        <w:gridCol w:w="653"/>
        <w:gridCol w:w="6893"/>
        <w:gridCol w:w="29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10 937 961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276 427</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237 519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47 025</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172 191</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172 191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21 908</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21 908</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15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3 200 164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2 696 764</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2 696 764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2 501 729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150 035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33 400</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 мен конкурстар өткiзу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15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16 934</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354 210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330 885</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328 344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168 769</w:t>
            </w:r>
          </w:p>
        </w:tc>
      </w:tr>
      <w:tr>
        <w:trPr>
          <w:trHeight w:val="12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89 313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29 974</w:t>
            </w:r>
          </w:p>
        </w:tc>
      </w:tr>
      <w:tr>
        <w:trPr>
          <w:trHeight w:val="12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23 325</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22 705</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252 373</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110 969</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6 469</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6 469</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104 500</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82 054</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80 054</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қамтамысыз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30 254</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59 350</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кеністік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210 726</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44 992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42 992</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41 992</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бойынша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17 234</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w:t>
            </w:r>
          </w:p>
        </w:tc>
      </w:tr>
      <w:tr>
        <w:trPr>
          <w:trHeight w:val="12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6 041</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65 218</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24 008</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9 944</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14 064</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14 064</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r>
      <w:tr>
        <w:trPr>
          <w:trHeight w:val="18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44 833</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0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8 441</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8 441</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25 392</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6 502 920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6 502 920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6 502 920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13"/>
        <w:gridCol w:w="653"/>
        <w:gridCol w:w="653"/>
        <w:gridCol w:w="6933"/>
        <w:gridCol w:w="29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5 048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7 281
</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7 281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7 281
</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7 281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53"/>
        <w:gridCol w:w="753"/>
        <w:gridCol w:w="7493"/>
        <w:gridCol w:w="29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2 233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-5 048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5 048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53"/>
        <w:gridCol w:w="753"/>
        <w:gridCol w:w="7493"/>
        <w:gridCol w:w="29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7 281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53"/>
        <w:gridCol w:w="753"/>
        <w:gridCol w:w="653"/>
        <w:gridCol w:w="6873"/>
        <w:gridCol w:w="29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2 233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2 233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r>
    </w:tbl>
    <w:bookmarkStart w:name="z17"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 ақпандағы № 13 шешіміне</w:t>
      </w:r>
      <w:r>
        <w:br/>
      </w:r>
      <w:r>
        <w:rPr>
          <w:rFonts w:ascii="Times New Roman"/>
          <w:b w:val="false"/>
          <w:i w:val="false"/>
          <w:color w:val="000000"/>
          <w:sz w:val="28"/>
        </w:rPr>
        <w:t>
      5 ҚОСЫМША</w:t>
      </w:r>
    </w:p>
    <w:bookmarkEnd w:id="4"/>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2012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2592"/>
        <w:gridCol w:w="2412"/>
        <w:gridCol w:w="2310"/>
        <w:gridCol w:w="2069"/>
        <w:gridCol w:w="2574"/>
      </w:tblGrid>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 аппаратының қызметін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6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20912,0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17579,0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171971,0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2930,0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32000,0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12000,0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73"/>
        <w:gridCol w:w="2633"/>
        <w:gridCol w:w="2653"/>
        <w:gridCol w:w="3473"/>
      </w:tblGrid>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73"/>
        <w:gridCol w:w="2753"/>
        <w:gridCol w:w="3093"/>
        <w:gridCol w:w="2913"/>
      </w:tblGrid>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"Республикалық бюджеттен нысаналы трансферттер ретінде «Өңірлерді дамыту» бағдарламасы шеңберінде өңірлердің экономикалық дамуына жәрдемдесу"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19979,0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25751,0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13469,0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1120,0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3340,0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234711,0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