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e278" w14:textId="7d5e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мал шаруашылығын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әкімінің 2012 жылғы 10 қыркүйектегі № 6 шешімі. Ақтөбе облысының Әділет департаментінде 2012 жылғы 20 қыркүйекте № 3417 тіркелді. Қолданылу мерзімінің аяқталуына байланысты күші жойылды - (Ақтөбе облысы әкімінің аппаратының 2014 жылғы 9 қаңтардағы № 14-5/53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әкімінің аппаратының 09.01.2014 № 14-5/53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29-бабына</w:t>
      </w:r>
      <w:r>
        <w:rPr>
          <w:rFonts w:ascii="Times New Roman"/>
          <w:b w:val="false"/>
          <w:i w:val="false"/>
          <w:color w:val="000000"/>
          <w:sz w:val="28"/>
        </w:rPr>
        <w:t xml:space="preserve">, Қазақстан Республикасы Үкіметінің 2012 жылғы 24 сәуірдегі № 516 қаулысымен бекітілген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берілетін ағымдағы нысаналы трансферттерді пайдалану қағидаларының </w:t>
      </w:r>
      <w:r>
        <w:rPr>
          <w:rFonts w:ascii="Times New Roman"/>
          <w:b w:val="false"/>
          <w:i w:val="false"/>
          <w:color w:val="000000"/>
          <w:sz w:val="28"/>
        </w:rPr>
        <w:t>18-тармағына</w:t>
      </w:r>
      <w:r>
        <w:rPr>
          <w:rFonts w:ascii="Times New Roman"/>
          <w:b w:val="false"/>
          <w:i w:val="false"/>
          <w:color w:val="000000"/>
          <w:sz w:val="28"/>
        </w:rPr>
        <w:t xml:space="preserve">, Қазақстан Республикасы Үкіметінің 2012 жылғы 16 мамырдағы № 625 қаулысымен бекітілген облыстық бюджеттердің мал шаруашылығы өнімдерінің өнімділігін және сапасын арттыруды субсидиялауға 2012 жылы республикалық бюджеттен берілетін ағымдағы нысаналы трансферттерді пайдалану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Ақтөбе облысының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тауарөндірушілердің жиынтық тізімі, субсидияланатын мал шаруашылығы өнімдерінің өткізуге жоспарланған көлемдеріне квота бөлу және 2012 жылы мал шаруашылығының өнімділігі мен өнім сапасын арттыруға субсидиялау бағдарламасына қатысушылар арасында бөлінетін субсидия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тауарөндірушілердің жиынтық тізімі, субсидиялау бағдарламасына қатысушылар арасында квота бөлу және 2012 жылы асыл тұқымды мал шаруашылығын қолдауға бөлінетін бюджеттік субсидиялардың мөлшері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2. Осы шешімнің орындалуын бақылау облыс әкімінің орынбасары М.М.Тағымовқа жүктелсін.</w:t>
      </w:r>
    </w:p>
    <w:bookmarkEnd w:id="4"/>
    <w:bookmarkStart w:name="z6" w:id="5"/>
    <w:p>
      <w:pPr>
        <w:spacing w:after="0"/>
        <w:ind w:left="0"/>
        <w:jc w:val="both"/>
      </w:pPr>
      <w:r>
        <w:rPr>
          <w:rFonts w:ascii="Times New Roman"/>
          <w:b w:val="false"/>
          <w:i w:val="false"/>
          <w:color w:val="000000"/>
          <w:sz w:val="28"/>
        </w:rPr>
        <w:t xml:space="preserve">
      3. Осы шешім алғашқы ресми жарияланғанынан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А.Мұхамбетов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r>
              <w:br/>
            </w:r>
            <w:r>
              <w:rPr>
                <w:rFonts w:ascii="Times New Roman"/>
                <w:b w:val="false"/>
                <w:i w:val="false"/>
                <w:color w:val="000000"/>
                <w:sz w:val="20"/>
              </w:rPr>
              <w:t>2012 жылғы 10 қыркүйектегі</w:t>
            </w:r>
            <w:r>
              <w:br/>
            </w:r>
            <w:r>
              <w:rPr>
                <w:rFonts w:ascii="Times New Roman"/>
                <w:b w:val="false"/>
                <w:i w:val="false"/>
                <w:color w:val="000000"/>
                <w:sz w:val="20"/>
              </w:rPr>
              <w:t>№ 6 шешіміне 1 қосымша</w:t>
            </w:r>
          </w:p>
        </w:tc>
      </w:tr>
    </w:tbl>
    <w:p>
      <w:pPr>
        <w:spacing w:after="0"/>
        <w:ind w:left="0"/>
        <w:jc w:val="left"/>
      </w:pPr>
      <w:r>
        <w:rPr>
          <w:rFonts w:ascii="Times New Roman"/>
          <w:b/>
          <w:i w:val="false"/>
          <w:color w:val="000000"/>
        </w:rPr>
        <w:t xml:space="preserve"> 2012 жылға Ақтөбе облысы бойынша бюджеттік субсидиялар мөлшері және субсидиялау бағдарламасына қатысушылар арасында квота бөлу жиынтық тізімі</w:t>
      </w:r>
    </w:p>
    <w:p>
      <w:pPr>
        <w:spacing w:after="0"/>
        <w:ind w:left="0"/>
        <w:jc w:val="both"/>
      </w:pPr>
      <w:r>
        <w:rPr>
          <w:rFonts w:ascii="Times New Roman"/>
          <w:b w:val="false"/>
          <w:i w:val="false"/>
          <w:color w:val="ff0000"/>
          <w:sz w:val="28"/>
        </w:rPr>
        <w:t xml:space="preserve">
      Ескерту. 1 қосымша жаңа редакцияда - Ақтөбе облысының әкімінің 2012.12.04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күннен бастап күнтізбелік 10 күн өткен соң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мал саны, бас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сиыр саны, бас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аналықтары, бас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жұмыртқа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жұмыртқа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"Көктас-Ақтөбе"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"Реймқұл"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СИМ"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"Реймқұл"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Наз" 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"Жантізер"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"Әділханит"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Агро" АТК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АТК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"Реймқұл"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"АкТеп"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"Сәнкібай"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Агро" АТК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Наз" 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"Парижская коммуна ХХІ"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"Шынғыс" ЖШҚ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СИМ"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"Қос-Истек Агро"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"Меңдеш"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"Әсем-Наз" 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Болашақ"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"БесАта"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"Реймқұл"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"Өтеғұл-1"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"Патимат"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"Қарабура"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"Шөкей"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"Меңдібай Қарағаш"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"Қостемір"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 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"Ғазиз-А"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"Айнұргүл"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"Ұмсын"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"Асылзат"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2"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"Тағдыр-Т"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"Сәңкібай"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"Даража"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"Тайбурыл"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"Нұрқанат"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"Береке-Ж"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"Назерке"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"Айсұлтан"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"Темірғали"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"Исхак-Әулие"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"Жас-қанат-С"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"Бексұлтан"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"Ботажан"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"Нұр-2"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"Номад-Келбатыр"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2"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"Басқарағанды"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"Муса-2"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"Ернұр"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"Шығырлы-Құм"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"Оразғали"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"ТамаЕсетБатыр"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"АқсайАгро"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"Мәрі"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"Бакос"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"Айтқұл"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"Ирада"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"Жантізер"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"Елім-Табантал"ЖШС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"Елшіхан"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"Барс-62"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"Ақсақал-Тәуіп"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"Наурыз-СИМ"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"Пацаева"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ЛТД"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құм"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"Бек-Нұр"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"Бексұлтан"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"Толғанай"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"Елдос"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"Данагүл"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"Ағанас"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"Авань"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 2010"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"Сарышоқы"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"Әділ-Жан Би Әлібек"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құм"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"Мартук-Агро" АТК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АТК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"Ерсұлтан"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"Ақбар"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"Тамбай"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"Қанат-2"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"Са-Нұр"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"Нұрту"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"Рүстем-Дастан"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 және сүрлем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бордақылауд</w:t>
            </w:r>
          </w:p>
          <w:p>
            <w:pPr>
              <w:spacing w:after="20"/>
              <w:ind w:left="20"/>
              <w:jc w:val="both"/>
            </w:pPr>
            <w:r>
              <w:rPr>
                <w:rFonts w:ascii="Times New Roman"/>
                <w:b w:val="false"/>
                <w:i w:val="false"/>
                <w:color w:val="000000"/>
                <w:sz w:val="20"/>
              </w:rPr>
              <w:t>
ағы мал басы, бас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сауылатын сиыр саны, бас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көлемі, тонна, мың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өнім бірлігіне және 1 басына субсидия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квота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мың дана,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931 306,0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ШҚ - Шаруа қожалығы</w:t>
      </w:r>
    </w:p>
    <w:p>
      <w:pPr>
        <w:spacing w:after="0"/>
        <w:ind w:left="0"/>
        <w:jc w:val="both"/>
      </w:pPr>
      <w:r>
        <w:rPr>
          <w:rFonts w:ascii="Times New Roman"/>
          <w:b w:val="false"/>
          <w:i w:val="false"/>
          <w:color w:val="000000"/>
          <w:sz w:val="28"/>
        </w:rPr>
        <w:t>
      АТК - Ауылдық тұтыну кооперативі</w:t>
      </w:r>
    </w:p>
    <w:p>
      <w:pPr>
        <w:spacing w:after="0"/>
        <w:ind w:left="0"/>
        <w:jc w:val="both"/>
      </w:pPr>
      <w:r>
        <w:rPr>
          <w:rFonts w:ascii="Times New Roman"/>
          <w:b w:val="false"/>
          <w:i w:val="false"/>
          <w:color w:val="000000"/>
          <w:sz w:val="28"/>
        </w:rPr>
        <w:t>
      ӨК - Өндірістік кооперативі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r>
              <w:br/>
            </w:r>
            <w:r>
              <w:rPr>
                <w:rFonts w:ascii="Times New Roman"/>
                <w:b w:val="false"/>
                <w:i w:val="false"/>
                <w:color w:val="000000"/>
                <w:sz w:val="20"/>
              </w:rPr>
              <w:t>2012 жылғы 10 қыркүйектегі</w:t>
            </w:r>
            <w:r>
              <w:br/>
            </w:r>
            <w:r>
              <w:rPr>
                <w:rFonts w:ascii="Times New Roman"/>
                <w:b w:val="false"/>
                <w:i w:val="false"/>
                <w:color w:val="000000"/>
                <w:sz w:val="20"/>
              </w:rPr>
              <w:t>№ 6 шешіміне 2 қосымша</w:t>
            </w:r>
          </w:p>
        </w:tc>
      </w:tr>
    </w:tbl>
    <w:p>
      <w:pPr>
        <w:spacing w:after="0"/>
        <w:ind w:left="0"/>
        <w:jc w:val="left"/>
      </w:pPr>
      <w:r>
        <w:rPr>
          <w:rFonts w:ascii="Times New Roman"/>
          <w:b/>
          <w:i w:val="false"/>
          <w:color w:val="000000"/>
        </w:rPr>
        <w:t xml:space="preserve"> Тауарөндірушілердің жиынтық тізімі, субсидиялау бағдарламасына қатысушылар арасында квота бөлу және 2012 жылы асыл тұқымды мал шаруашылығын қолдауға бөлінетін бюджеттік субсидиялардың мөлшері</w:t>
      </w:r>
    </w:p>
    <w:p>
      <w:pPr>
        <w:spacing w:after="0"/>
        <w:ind w:left="0"/>
        <w:jc w:val="both"/>
      </w:pPr>
      <w:r>
        <w:rPr>
          <w:rFonts w:ascii="Times New Roman"/>
          <w:b w:val="false"/>
          <w:i w:val="false"/>
          <w:color w:val="ff0000"/>
          <w:sz w:val="28"/>
        </w:rPr>
        <w:t xml:space="preserve">
      Ескерту. 2 қосымша жаңа редакцияда - Ақтөбе облысының әкімінің 2012.12.04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күннен бастап күнтізбелік 10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(материал)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жылдық квота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саны, 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тіріл</w:t>
            </w:r>
          </w:p>
          <w:p>
            <w:pPr>
              <w:spacing w:after="20"/>
              <w:ind w:left="20"/>
              <w:jc w:val="both"/>
            </w:pPr>
            <w:r>
              <w:rPr>
                <w:rFonts w:ascii="Times New Roman"/>
                <w:b w:val="false"/>
                <w:i w:val="false"/>
                <w:color w:val="000000"/>
                <w:sz w:val="20"/>
              </w:rPr>
              <w:t>
ей салма</w:t>
            </w:r>
          </w:p>
          <w:p>
            <w:pPr>
              <w:spacing w:after="20"/>
              <w:ind w:left="20"/>
              <w:jc w:val="both"/>
            </w:pPr>
            <w:r>
              <w:rPr>
                <w:rFonts w:ascii="Times New Roman"/>
                <w:b w:val="false"/>
                <w:i w:val="false"/>
                <w:color w:val="000000"/>
                <w:sz w:val="20"/>
              </w:rPr>
              <w:t>
ғы, килог</w:t>
            </w:r>
          </w:p>
          <w:p>
            <w:pPr>
              <w:spacing w:after="20"/>
              <w:ind w:left="20"/>
              <w:jc w:val="both"/>
            </w:pPr>
            <w:r>
              <w:rPr>
                <w:rFonts w:ascii="Times New Roman"/>
                <w:b w:val="false"/>
                <w:i w:val="false"/>
                <w:color w:val="000000"/>
                <w:sz w:val="20"/>
              </w:rPr>
              <w:t>
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(материа</w:t>
            </w:r>
          </w:p>
          <w:p>
            <w:pPr>
              <w:spacing w:after="20"/>
              <w:ind w:left="20"/>
              <w:jc w:val="both"/>
            </w:pPr>
            <w:r>
              <w:rPr>
                <w:rFonts w:ascii="Times New Roman"/>
                <w:b w:val="false"/>
                <w:i w:val="false"/>
                <w:color w:val="000000"/>
                <w:sz w:val="20"/>
              </w:rPr>
              <w:t>
л) бірлігін</w:t>
            </w:r>
          </w:p>
          <w:p>
            <w:pPr>
              <w:spacing w:after="20"/>
              <w:ind w:left="20"/>
              <w:jc w:val="both"/>
            </w:pPr>
            <w:r>
              <w:rPr>
                <w:rFonts w:ascii="Times New Roman"/>
                <w:b w:val="false"/>
                <w:i w:val="false"/>
                <w:color w:val="000000"/>
                <w:sz w:val="20"/>
              </w:rPr>
              <w:t>
е субсидия норматив</w:t>
            </w:r>
          </w:p>
          <w:p>
            <w:pPr>
              <w:spacing w:after="20"/>
              <w:ind w:left="20"/>
              <w:jc w:val="both"/>
            </w:pPr>
            <w:r>
              <w:rPr>
                <w:rFonts w:ascii="Times New Roman"/>
                <w:b w:val="false"/>
                <w:i w:val="false"/>
                <w:color w:val="000000"/>
                <w:sz w:val="20"/>
              </w:rPr>
              <w:t>
і,теңге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асыл тұқымды жас төлдер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даланың қызыл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ш/қ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"Бенқала"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"Мендыбай- Қарағаш"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"АқТеп"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герефорд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"Бесата"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"Юрдан"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"Рассвет-2"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"Меңдібай- Қарағаш"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"Патимат"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"Шүйініш"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"Інкар"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"Қарабура"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"Мендыбай- Қарағаш"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"Ғазиз А"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"Айнұргүл"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"Ұмсын"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"Рүстем"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"Асылзат"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"Назар-Есентүгел"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"Нұрталап"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 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"Асылзат"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жабысы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"Барс-62"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жартылай қылшық жүнді,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"Ақсақал-Тәуіп"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"Нұреке"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"Елшіхан"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жартылай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жартылай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жартылай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"Гүлжазира"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құйрықты жартылай қылшық жүнді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"Шабаған"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жабы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құйрықты жартылай қылшық жүнді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"Барс-62"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құйрықты жартылай қылшық жүнді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герефорд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голштин- фриз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"Қос-Истек Агро"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бухта"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"Қанат-2"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Қобда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"Сайхан"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"Са-Нұр"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"Нұрту"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"Рустем-Дастан"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"Енбекші-Адай"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МТС"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"Жеменей"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"Мәртөк-Агро" АТК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голштин- фриз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голштин- фриз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голштин- фриз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и К"ш/қ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и 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Қала"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"Рад-Агро"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көшім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герефорд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"Тағдыр-Т"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"Сәңкібай"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"Даража"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"Жас-Бағлан"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"Исхак-Әулие"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"Сәңкібай"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"Нұрқанат"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"Бексұлтан"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"Номад-Келбатыр"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"Бакос"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"Нұр-2"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"ТамаЕсетбатыр"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"Басқарағанды"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"Шығырлы-Құм"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"Әйгерім"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Агро"ЖШС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көшім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"АқсайАгро"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"Бек-Нұр"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"Бексұлтан"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 ЖК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"Ақ-Әже"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"Нұрасыл"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"Ескендір"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"Жантизер"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"Мыңтөбе"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"Адилғазы"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"Адилғазы"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 и 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 и 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жартылай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"Ирада"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"Бақыткелді"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"Данағұл"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даланың қызыл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"Әділ-Жан-Би- Әлібек"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"Қопасор"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"Авань"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құм"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жартылай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"Авань"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құм"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"Заречье Иман"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"Теңталап"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"Әмина"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ЛТД"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шетел селекциясындағы асыл тұқымды ірі қара мал төлдері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"АқТеп"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шаруашылықтардағы аналық ірі қара мал басын шағылыстыруға пайдаланатын етті бағыттағы аталық тұқымдық бұқалар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"Әсем-Наз" 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бұқа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ақбас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жұмыстарды жүргізу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"Әсем-Наз" 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"Бесата"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"Юрдан"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"Рассвет-2"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"Меңдібай- Қарағаш"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"Реймқұл"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"Патимат"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"Өтеғұл-1"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"Қарабура"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"Шүйініш"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"Ұмсын"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 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"Ғазиз-А"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"Айнұргүл"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"Рүстем"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"Қостемір"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"Асылзат"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"Назар-Есен түгел"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"Нұрталап""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"Елшіхан"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"Барс-62"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СИМ"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"Көк-Бухта"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"Қанат-2"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"Рустам-Дастан"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МТС"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"Сайхан"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"Нұрту"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"Са-Нұр"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и 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Қала"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"Тағдыр-Т"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"Сәнкібай"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"Даража"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"Нұрқанат"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"Ауез"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"Береке-Ж"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"Исхак-Әулие"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"Темірғали"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"Жан-Қанат-С"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"Бексұлтан"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"Нұр-2"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"Номад-Келбатыр"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"Басқарағанды"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"Шығырлы құм"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"ТамаЕсетБатыр"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"Әйгерім"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"Бакос"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Агро"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"Бек-Нұр"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"Ерұлан"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"Данагүл"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"Шеркеш"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"Нұр-Әлем"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"Ақ-Әже"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"Бексұлтан"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"Жантизер"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"Мыңтөбе"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Хромтау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 и 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"Әділғазы"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"Ирада"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"Сейтмағанбет"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"Берекет-2010"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"Бақыткелді"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"Әділ-Жан Би Әлібек"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"Қопасор"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"Әулет"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"АйҚар"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"Заречье Иман"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651953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ШҚ - Шаруа қожалығы</w:t>
      </w:r>
    </w:p>
    <w:p>
      <w:pPr>
        <w:spacing w:after="0"/>
        <w:ind w:left="0"/>
        <w:jc w:val="both"/>
      </w:pPr>
      <w:r>
        <w:rPr>
          <w:rFonts w:ascii="Times New Roman"/>
          <w:b w:val="false"/>
          <w:i w:val="false"/>
          <w:color w:val="000000"/>
          <w:sz w:val="28"/>
        </w:rPr>
        <w:t>
      АТК - Ауылдық тұтыну кооперативі</w:t>
      </w:r>
    </w:p>
    <w:p>
      <w:pPr>
        <w:spacing w:after="0"/>
        <w:ind w:left="0"/>
        <w:jc w:val="both"/>
      </w:pPr>
      <w:r>
        <w:rPr>
          <w:rFonts w:ascii="Times New Roman"/>
          <w:b w:val="false"/>
          <w:i w:val="false"/>
          <w:color w:val="000000"/>
          <w:sz w:val="28"/>
        </w:rPr>
        <w:t>
      ӨК - Өндірістік кооперативі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