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daa" w14:textId="9621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26 маусымдағы № А-7/344 қаулысы. Ақмола облысы Бурабай ауданының Әділет басқармасында 2012 жылғы 25 шілдеде № 1-19-235 тіркелді. Күші жойылды - Ақмола облысы Бурабай ауданы әкімдігінің 2014 жылғы 21 қарашадағы № а-11/755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21.11.2014 № а-11/755 (ресми жариялаған күннен кейін он күнтізбелік күн өткенде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«Бурабай ауданында бас бостандығынан айыру орындарынан босатылған адамдарды жұмысқа орналастыру үшін және интернаттық ұйымдарды бітіруші кәмелетке толмағандар үшін жұмыс орындарына квота белгілеу туралы» Бурабай ауданы әкімдігінің 2011 жылдың 8 шілдедегі № А-7/302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(Нормативтік құқықтық кесімдерді мемлекеттік тіркеу тізілімінде 1-19-202 нөмірмен тіркелген, аудандық «Луч» газетінің 2011 жылғы 28 шілдедегі 60 нөмірінде, аудандық «Бурабай» газетінің 2011 жылғы 28 шілдедегі 32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