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e6ff" w14:textId="f61e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Шортанды ауданында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2012 жылғы 21 ақпандағы № А-1/56 қаулысы. Ақмола облысы Шортанды ауданының Әділет басқармасында 2012 жылғы 6 наурызда № 1-18-150 тіркелді. Күші жойылды - Ақмола облысы Шортанды ауданы әкімдігінің 2012 жылғы 18 мамырдағы № А-5/150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Шортанды ауданы әкімдігінің 18.05.2012 № А-5/150 (қол қойылған күннен бастап күшіне енеді)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Заңының 31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әлеуметтік жұмыс орындарын ұйымдастыру және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«Жұмыспен қамту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бағдарламасын бекіту туралы»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18 шілдедегі № 815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Жұмыспен қамтуға жәрдемдесудің белсенді шараларына қатысатын адамдарды оқытуды, олардың жұмысқа орналасуына жәрдемдесуді және оларға мемлекеттік қолдау шараларын көрсетуді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халықтың нысаналы топтарының арасынан жұмыссыздарды жұмысқа орналастыру үшін әлеуметтік жұмыс орындары (одан әрі- әлеуметтік жұмыс орындары)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бюджет есебінен қаржыландырылатын, Шортанды ауданында 2012 жылға арналған әлеуметтік жұмыс орындарын жасаушы жұмыс берушілердің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 есебінен қаржыландырылатын, Шортанды ауданында 2012 жылға арналған уақытша әлеуметтік жұмыс орындарын жасаушы жұмыс берушілердің тізбесі.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Шортанды ауданы әкімінің орынбасары М.А.Атабаевқа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 әкімі                   С.Қамзебаев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А-1/56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есебінен қаржыландырылатын,</w:t>
      </w:r>
      <w:r>
        <w:br/>
      </w:r>
      <w:r>
        <w:rPr>
          <w:rFonts w:ascii="Times New Roman"/>
          <w:b/>
          <w:i w:val="false"/>
          <w:color w:val="000000"/>
        </w:rPr>
        <w:t>
Шортанды ауданында 2012 жылға арналған әлеуметтік</w:t>
      </w:r>
      <w:r>
        <w:br/>
      </w:r>
      <w:r>
        <w:rPr>
          <w:rFonts w:ascii="Times New Roman"/>
          <w:b/>
          <w:i w:val="false"/>
          <w:color w:val="000000"/>
        </w:rPr>
        <w:t>
жұмыс орындарын жасаушы жұмыс берушілер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4057"/>
        <w:gridCol w:w="2373"/>
        <w:gridCol w:w="1422"/>
        <w:gridCol w:w="1382"/>
        <w:gridCol w:w="1430"/>
        <w:gridCol w:w="1667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(мамандық)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әлеуметтік жұмыс орындардың саны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Айлардағы жұмыстың ұзақтығы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Теңгедегі айлық жалақының мөлшері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бюджеттің қаражатынан өтелетін айлық жалақының мөлшері, теңгеде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«Жер-Ана» жауапкершілігі шектеулі серіктестігі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жұмыстағы адам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Агеева Н.П. жеке кәсіпкер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Невенченная Е.А. жеке кәсіпкер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жинап тазалаушы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Жуков Л.А. жеке кәсіпкер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экспедитор-тауартанушы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Жукова Е.А. жеке кәсіпкер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тауартанушы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Жукова И.Н. жеке кәсіпкер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«Петровское» акционерлік қоғамы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қоғаландыру және абаттандыру жөніндегі жұмыскер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жайларды жөндеу жөніндегі жұмыскер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«Виктория НС» жауапкершілігі шектеулі серіктестік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жұмыстағы адам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Волокитин В.А. жеке кәсіпкер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жұмыстағы адам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Азденбаев Т.Ж. жеке кәсіпкер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жұмыстағы адам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 жанындағы шаруашылық жүргізу құқығындағы «Шортанды СУ» мемлекеттік коммуналдық кәсіпорны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А-1/56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 есебінен қаржыландырылатын,</w:t>
      </w:r>
      <w:r>
        <w:br/>
      </w:r>
      <w:r>
        <w:rPr>
          <w:rFonts w:ascii="Times New Roman"/>
          <w:b/>
          <w:i w:val="false"/>
          <w:color w:val="000000"/>
        </w:rPr>
        <w:t>
Шортанды ауданында 2012 жылға арналған әлеуметтік</w:t>
      </w:r>
      <w:r>
        <w:br/>
      </w:r>
      <w:r>
        <w:rPr>
          <w:rFonts w:ascii="Times New Roman"/>
          <w:b/>
          <w:i w:val="false"/>
          <w:color w:val="000000"/>
        </w:rPr>
        <w:t>
жұмыс орындарын жасаушы жұмыс берушілер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3461"/>
        <w:gridCol w:w="2399"/>
        <w:gridCol w:w="1900"/>
        <w:gridCol w:w="1488"/>
        <w:gridCol w:w="1467"/>
        <w:gridCol w:w="1880"/>
      </w:tblGrid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(мамандық)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әлеуметтік жұмыс орындардың саны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Айлардағы жұмыстың ұзақтығы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Теңгедегі айлық жалақының мөлшері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қаражатынан өтелетін айлық жалақының мөлшері, теңгеде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дезинфекция» жауапкершілігі шектеулі серіктестік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меңгерушісі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405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«Капитал Трэйд Хауз» жауапкершілігі шектеулі серіктестік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285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К.К.Саттыбаев жеке кәсіпкер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тауартанушы-сатушы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285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Д.М.Жапаров жеке кәсіпкер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285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О.Т.Альжанова жеке кәсіпкер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135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Д.А.Зилифян жеке кәсіпкер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285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В.А.Волокитин жеке кәсіпкер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555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№9 орталық аудандық дәріхана» жауапкершілігі шектеулі серіктестік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285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Ж.С.Урынбасарова жеке кәсіпкер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135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«Дәулет» шаруа қожалығы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285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Н.Н.Ысқақова жеке кәсіпкер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285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Т.Ж.Әзденбаев жеке кәсіпкер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285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З.А.Шайхимова жеке кәсіпкер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135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И.П.Полтавец жеке кәсіпкер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285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«Бай-Азат» жауапкершілігі шектеулі серіктестік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285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Р.Б.Балтабаева жеке кәсіпкер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285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А.Ю.Витковский жеке кәсіпкер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285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Т.Ч.Руликовская жеке кәсіпкер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285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А.Т.Шайхимова жеке кәсіпкер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135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Р.М.Жүнісов жеке кәсіпкер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