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fc856" w14:textId="d2fc8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жылға арналған Сандықтау ауданы бойынша 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Сандықтау ауданы әкімдігінің 2012 жылғы 1 ақпандағы № А-2/45 қаулысы. Ақмола облысы Сандықтау ауданының Әділет басқармасында 2012 жылғы 29 ақпанда № 1-16-145 тіркелді. Күші жойылды - Ақмола облысы Сандықтау ауданы әкімдігінің 2012 жылғы 15 мамырдағы № А-5/154 қаулысымен</w:t>
      </w:r>
    </w:p>
    <w:p>
      <w:pPr>
        <w:spacing w:after="0"/>
        <w:ind w:left="0"/>
        <w:jc w:val="both"/>
      </w:pPr>
      <w:r>
        <w:rPr>
          <w:rFonts w:ascii="Times New Roman"/>
          <w:b w:val="false"/>
          <w:i w:val="false"/>
          <w:color w:val="ff0000"/>
          <w:sz w:val="28"/>
        </w:rPr>
        <w:t>      Ескерту. Күші жойылды - Ақмола облысы Сандықтау ауданы әкімдігінің 2012.05.15 № А-5/154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31 қаңтардағы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13 тармақшасына</w:t>
      </w:r>
      <w:r>
        <w:rPr>
          <w:rFonts w:ascii="Times New Roman"/>
          <w:b w:val="false"/>
          <w:i w:val="false"/>
          <w:color w:val="000000"/>
          <w:sz w:val="28"/>
        </w:rPr>
        <w:t>, </w:t>
      </w:r>
      <w:r>
        <w:rPr>
          <w:rFonts w:ascii="Times New Roman"/>
          <w:b w:val="false"/>
          <w:i w:val="false"/>
          <w:color w:val="000000"/>
          <w:sz w:val="28"/>
        </w:rPr>
        <w:t>37 бабына</w:t>
      </w:r>
      <w:r>
        <w:rPr>
          <w:rFonts w:ascii="Times New Roman"/>
          <w:b w:val="false"/>
          <w:i w:val="false"/>
          <w:color w:val="000000"/>
          <w:sz w:val="28"/>
        </w:rPr>
        <w:t>, Қазақстан Республикасының 2001 жылғы 23 қаңтардағы «Халықты жұмыспен қамту туралы» Заңының 7 бабының </w:t>
      </w:r>
      <w:r>
        <w:rPr>
          <w:rFonts w:ascii="Times New Roman"/>
          <w:b w:val="false"/>
          <w:i w:val="false"/>
          <w:color w:val="000000"/>
          <w:sz w:val="28"/>
        </w:rPr>
        <w:t>5-4 тармақшасына</w:t>
      </w:r>
      <w:r>
        <w:rPr>
          <w:rFonts w:ascii="Times New Roman"/>
          <w:b w:val="false"/>
          <w:i w:val="false"/>
          <w:color w:val="000000"/>
          <w:sz w:val="28"/>
        </w:rPr>
        <w:t>, Қазақстан Республикасы Үкіметінің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жұмыс орындарын ұйымдастыру және қаржыландыру ережесінің </w:t>
      </w:r>
      <w:r>
        <w:rPr>
          <w:rFonts w:ascii="Times New Roman"/>
          <w:b w:val="false"/>
          <w:i w:val="false"/>
          <w:color w:val="000000"/>
          <w:sz w:val="28"/>
        </w:rPr>
        <w:t>6 тармағына</w:t>
      </w:r>
      <w:r>
        <w:rPr>
          <w:rFonts w:ascii="Times New Roman"/>
          <w:b w:val="false"/>
          <w:i w:val="false"/>
          <w:color w:val="000000"/>
          <w:sz w:val="28"/>
        </w:rPr>
        <w:t>, Қазақстан Республикасы Үкіметінің 2011 жылғы 31 наурыздағы № 316 </w:t>
      </w:r>
      <w:r>
        <w:rPr>
          <w:rFonts w:ascii="Times New Roman"/>
          <w:b w:val="false"/>
          <w:i w:val="false"/>
          <w:color w:val="000000"/>
          <w:sz w:val="28"/>
        </w:rPr>
        <w:t>қаулысымен</w:t>
      </w:r>
      <w:r>
        <w:rPr>
          <w:rFonts w:ascii="Times New Roman"/>
          <w:b w:val="false"/>
          <w:i w:val="false"/>
          <w:color w:val="000000"/>
          <w:sz w:val="28"/>
        </w:rPr>
        <w:t xml:space="preserve"> бекітілген </w:t>
      </w:r>
      <w:r>
        <w:rPr>
          <w:rFonts w:ascii="Times New Roman"/>
          <w:b w:val="false"/>
          <w:i w:val="false"/>
          <w:color w:val="000000"/>
          <w:sz w:val="28"/>
        </w:rPr>
        <w:t>Жұмыспен қамту</w:t>
      </w:r>
      <w:r>
        <w:rPr>
          <w:rFonts w:ascii="Times New Roman"/>
          <w:b w:val="false"/>
          <w:i w:val="false"/>
          <w:color w:val="000000"/>
          <w:sz w:val="28"/>
        </w:rPr>
        <w:t xml:space="preserve"> 2020 бағдарламасына, Қазақстан Республикасы Үкіметінің 2011 жылғы 18 шілдедегі № 815 «Жұмыспен қамтуға жәрдемдесудің белсенді шараларына қатысатын адамдарды оқытуды, олардың жұмысқа орналасуына жәрдемдесуді және оларға мемлекеттік қолдау шараларын көрсетуді ұйымдастыру және қаржыландыру </w:t>
      </w:r>
      <w:r>
        <w:rPr>
          <w:rFonts w:ascii="Times New Roman"/>
          <w:b w:val="false"/>
          <w:i w:val="false"/>
          <w:color w:val="000000"/>
          <w:sz w:val="28"/>
        </w:rPr>
        <w:t>қағидасын</w:t>
      </w:r>
      <w:r>
        <w:rPr>
          <w:rFonts w:ascii="Times New Roman"/>
          <w:b w:val="false"/>
          <w:i w:val="false"/>
          <w:color w:val="000000"/>
          <w:sz w:val="28"/>
        </w:rPr>
        <w:t xml:space="preserve">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Сандықтау ауданының әкімдігі ҚАУЛЫ ЕТЕДІ:</w:t>
      </w:r>
      <w:r>
        <w:br/>
      </w:r>
      <w:r>
        <w:rPr>
          <w:rFonts w:ascii="Times New Roman"/>
          <w:b w:val="false"/>
          <w:i w:val="false"/>
          <w:color w:val="000000"/>
          <w:sz w:val="28"/>
        </w:rPr>
        <w:t>
</w:t>
      </w:r>
      <w:r>
        <w:rPr>
          <w:rFonts w:ascii="Times New Roman"/>
          <w:b w:val="false"/>
          <w:i w:val="false"/>
          <w:color w:val="000000"/>
          <w:sz w:val="28"/>
        </w:rPr>
        <w:t>
      1. 2012 жылға арналған Сандықтау ауданы бойынша Әлеуметтік жұмыс орындарына жұмысқа орналасқан азаматтарға еңбекақы төлеуге жұмыс берушінің шығындарын өтеуге республикалық бюджеттен субсидия беру есебінен қаржыландырылатын әлеуметтік жұмыс орындарын ұйымдастыратын жұмыс берушілердің тізімі </w:t>
      </w:r>
      <w:r>
        <w:rPr>
          <w:rFonts w:ascii="Times New Roman"/>
          <w:b w:val="false"/>
          <w:i w:val="false"/>
          <w:color w:val="000000"/>
          <w:sz w:val="28"/>
        </w:rPr>
        <w:t>1 қосымшаға</w:t>
      </w:r>
      <w:r>
        <w:rPr>
          <w:rFonts w:ascii="Times New Roman"/>
          <w:b w:val="false"/>
          <w:i w:val="false"/>
          <w:color w:val="000000"/>
          <w:sz w:val="28"/>
        </w:rPr>
        <w:t xml:space="preserve"> сәйкес;</w:t>
      </w:r>
      <w:r>
        <w:br/>
      </w:r>
      <w:r>
        <w:rPr>
          <w:rFonts w:ascii="Times New Roman"/>
          <w:b w:val="false"/>
          <w:i w:val="false"/>
          <w:color w:val="000000"/>
          <w:sz w:val="28"/>
        </w:rPr>
        <w:t>
      2012 жылға арналған Сандықтау ауданы бойынша Әлеуметтік жұмыс орындарына жұмысқа орналасқан азаматтарға еңбек ақысын төлеуге жұмыс берушінің шығындарын өтеу үшін аудан бюджеті қаражатынан қаржыландырылатын Әлеуметтік жұмыс орындарын ұйымдастыратын жұмыс берушілердің тізімі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Ә.Қ.Қазизоваға жүктелсін.</w:t>
      </w:r>
      <w:r>
        <w:br/>
      </w:r>
      <w:r>
        <w:rPr>
          <w:rFonts w:ascii="Times New Roman"/>
          <w:b w:val="false"/>
          <w:i w:val="false"/>
          <w:color w:val="000000"/>
          <w:sz w:val="28"/>
        </w:rPr>
        <w:t>
</w:t>
      </w: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Сандықтау ауданының әкімі                  Қ.Сүйіндіков</w:t>
      </w:r>
    </w:p>
    <w:p>
      <w:pPr>
        <w:spacing w:after="0"/>
        <w:ind w:left="0"/>
        <w:jc w:val="both"/>
      </w:pPr>
      <w:r>
        <w:rPr>
          <w:rFonts w:ascii="Times New Roman"/>
          <w:b w:val="false"/>
          <w:i w:val="false"/>
          <w:color w:val="000000"/>
          <w:sz w:val="28"/>
        </w:rPr>
        <w:t>      «КЕЛЕСІЛДІ»</w:t>
      </w:r>
    </w:p>
    <w:p>
      <w:pPr>
        <w:spacing w:after="0"/>
        <w:ind w:left="0"/>
        <w:jc w:val="both"/>
      </w:pPr>
      <w:r>
        <w:rPr>
          <w:rFonts w:ascii="Times New Roman"/>
          <w:b w:val="false"/>
          <w:i w:val="false"/>
          <w:color w:val="000000"/>
          <w:sz w:val="28"/>
        </w:rPr>
        <w:t>      </w:t>
      </w:r>
      <w:r>
        <w:rPr>
          <w:rFonts w:ascii="Times New Roman"/>
          <w:b w:val="false"/>
          <w:i/>
          <w:color w:val="000000"/>
          <w:sz w:val="28"/>
        </w:rPr>
        <w:t>«Сандықтау ауданының</w:t>
      </w:r>
      <w:r>
        <w:br/>
      </w:r>
      <w:r>
        <w:rPr>
          <w:rFonts w:ascii="Times New Roman"/>
          <w:b w:val="false"/>
          <w:i w:val="false"/>
          <w:color w:val="000000"/>
          <w:sz w:val="28"/>
        </w:rPr>
        <w:t>
</w:t>
      </w:r>
      <w:r>
        <w:rPr>
          <w:rFonts w:ascii="Times New Roman"/>
          <w:b w:val="false"/>
          <w:i/>
          <w:color w:val="000000"/>
          <w:sz w:val="28"/>
        </w:rPr>
        <w:t>      экономика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Н.Мурашиди</w:t>
      </w:r>
    </w:p>
    <w:bookmarkStart w:name="z5" w:id="1"/>
    <w:p>
      <w:pPr>
        <w:spacing w:after="0"/>
        <w:ind w:left="0"/>
        <w:jc w:val="both"/>
      </w:pPr>
      <w:r>
        <w:rPr>
          <w:rFonts w:ascii="Times New Roman"/>
          <w:b w:val="false"/>
          <w:i w:val="false"/>
          <w:color w:val="000000"/>
          <w:sz w:val="28"/>
        </w:rPr>
        <w:t>
Сандықтау ауданы әкімдігінің</w:t>
      </w:r>
      <w:r>
        <w:br/>
      </w:r>
      <w:r>
        <w:rPr>
          <w:rFonts w:ascii="Times New Roman"/>
          <w:b w:val="false"/>
          <w:i w:val="false"/>
          <w:color w:val="000000"/>
          <w:sz w:val="28"/>
        </w:rPr>
        <w:t>
2012 жылғы 1 ақпандағы</w:t>
      </w:r>
      <w:r>
        <w:br/>
      </w:r>
      <w:r>
        <w:rPr>
          <w:rFonts w:ascii="Times New Roman"/>
          <w:b w:val="false"/>
          <w:i w:val="false"/>
          <w:color w:val="000000"/>
          <w:sz w:val="28"/>
        </w:rPr>
        <w:t>
№ А-2/45 қаулысына</w:t>
      </w:r>
      <w:r>
        <w:br/>
      </w:r>
      <w:r>
        <w:rPr>
          <w:rFonts w:ascii="Times New Roman"/>
          <w:b w:val="false"/>
          <w:i w:val="false"/>
          <w:color w:val="000000"/>
          <w:sz w:val="28"/>
        </w:rPr>
        <w:t>
1 қосымша</w:t>
      </w:r>
    </w:p>
    <w:bookmarkEnd w:id="1"/>
    <w:p>
      <w:pPr>
        <w:spacing w:after="0"/>
        <w:ind w:left="0"/>
        <w:jc w:val="left"/>
      </w:pPr>
      <w:r>
        <w:rPr>
          <w:rFonts w:ascii="Times New Roman"/>
          <w:b/>
          <w:i w:val="false"/>
          <w:color w:val="000000"/>
        </w:rPr>
        <w:t xml:space="preserve"> 2012 жылға арналған Сандықтау ауданы бойынша</w:t>
      </w:r>
      <w:r>
        <w:br/>
      </w:r>
      <w:r>
        <w:rPr>
          <w:rFonts w:ascii="Times New Roman"/>
          <w:b/>
          <w:i w:val="false"/>
          <w:color w:val="000000"/>
        </w:rPr>
        <w:t>
әлеуметтік жұмыс орындарына жұмысқа орналасқан</w:t>
      </w:r>
      <w:r>
        <w:br/>
      </w:r>
      <w:r>
        <w:rPr>
          <w:rFonts w:ascii="Times New Roman"/>
          <w:b/>
          <w:i w:val="false"/>
          <w:color w:val="000000"/>
        </w:rPr>
        <w:t>
азаматтарға еңбекақы төлеуге жұмыс берушінің</w:t>
      </w:r>
      <w:r>
        <w:br/>
      </w:r>
      <w:r>
        <w:rPr>
          <w:rFonts w:ascii="Times New Roman"/>
          <w:b/>
          <w:i w:val="false"/>
          <w:color w:val="000000"/>
        </w:rPr>
        <w:t>
шығындарын өтеуге республикалық бюджеттен</w:t>
      </w:r>
      <w:r>
        <w:br/>
      </w:r>
      <w:r>
        <w:rPr>
          <w:rFonts w:ascii="Times New Roman"/>
          <w:b/>
          <w:i w:val="false"/>
          <w:color w:val="000000"/>
        </w:rPr>
        <w:t>
субсидия беру есебінен қаржыландырылатын</w:t>
      </w:r>
      <w:r>
        <w:br/>
      </w:r>
      <w:r>
        <w:rPr>
          <w:rFonts w:ascii="Times New Roman"/>
          <w:b/>
          <w:i w:val="false"/>
          <w:color w:val="000000"/>
        </w:rPr>
        <w:t>
әлеуметтік жұмыс орындарын ұйымдастыратын</w:t>
      </w:r>
      <w:r>
        <w:br/>
      </w:r>
      <w:r>
        <w:rPr>
          <w:rFonts w:ascii="Times New Roman"/>
          <w:b/>
          <w:i w:val="false"/>
          <w:color w:val="000000"/>
        </w:rPr>
        <w:t>
жұмыс берушілердің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4653"/>
        <w:gridCol w:w="4233"/>
        <w:gridCol w:w="2618"/>
      </w:tblGrid>
      <w:tr>
        <w:trPr>
          <w:trHeight w:val="133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берушілер</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w:t>
            </w:r>
            <w:r>
              <w:br/>
            </w:r>
            <w:r>
              <w:rPr>
                <w:rFonts w:ascii="Times New Roman"/>
                <w:b w:val="false"/>
                <w:i w:val="false"/>
                <w:color w:val="000000"/>
                <w:sz w:val="20"/>
              </w:rPr>
              <w:t>
(қызмет)</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w:t>
            </w:r>
            <w:r>
              <w:br/>
            </w:r>
            <w:r>
              <w:rPr>
                <w:rFonts w:ascii="Times New Roman"/>
                <w:b w:val="false"/>
                <w:i w:val="false"/>
                <w:color w:val="000000"/>
                <w:sz w:val="20"/>
              </w:rPr>
              <w:t>
рылатын әлеуметтік жұмыс</w:t>
            </w:r>
            <w:r>
              <w:br/>
            </w:r>
            <w:r>
              <w:rPr>
                <w:rFonts w:ascii="Times New Roman"/>
                <w:b w:val="false"/>
                <w:i w:val="false"/>
                <w:color w:val="000000"/>
                <w:sz w:val="20"/>
              </w:rPr>
              <w:t>
орындарының саны</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«Қазпошта» акционерлік қоғам Ақмола облыстық филиалы</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пошта байланысының бөлім бастығының көмекшісі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 көмекшісі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«Сидорова Лилия Вазировна»</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бармен-даяшы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 жұмысшысы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«Ермолаева Валентина Николаевна»</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басқарушы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аралаушы жұмыскер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жұмыс атқарушы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«Дзеитова Лейла Багаудиновна»</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күзетші-от жағушы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 жуушы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«Сироткин Анатолий Владимирович»</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«Томбаиди Светлана Викторовна»</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турлі жұмыс атқарушы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«Саидова Петмат Алиевна»</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жағушы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 жуушы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«Томбаиди Мария Петровна»</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0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«Мельникова Любовь Ивановна»</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шаштаразшының көмекшісі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«Докаев Дога Алиевич»</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жағушы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жуушы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дөңғалақты жөндеуші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слесарь-моторшы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2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«Коренецкий Александр Никифорович»</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«Будаев Федор Иванович»</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күзетші-от жағушы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жиhаз құрастырушысы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«Шишкин Юрий Иванович»</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жұмысты атқарушы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бөлме жинаушы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95"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«Докаев Гилани Алиевич»</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ораушы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«Грибов Сергей Юрьевич»</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жабдықтаушы-</w:t>
            </w:r>
            <w:r>
              <w:br/>
            </w:r>
            <w:r>
              <w:rPr>
                <w:rFonts w:ascii="Times New Roman"/>
                <w:b w:val="false"/>
                <w:i w:val="false"/>
                <w:color w:val="000000"/>
                <w:sz w:val="20"/>
              </w:rPr>
              <w:t>
жүргізуші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союшы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7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«Белуха Александр Валерьевич»</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тілуші жұмыскері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1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«Белуха Валерия Владимировна»</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45"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«Сэу Виолета Яковлевна»</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құрылысшы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жағушы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«Тулпар» шаруа қожалығы</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 жұмысшы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 жауапкершілігі шектеулі серіктестігі</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 әйел</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электрші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«Кооператор» жауапкершілігі шектеулі серіктестігі</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жабдықтаушы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наубайшы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дәнекерлеуші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6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«Белгi» жауапкершілігі шектеулі серіктестігі</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3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«Белгi-2009» жауапкершілігі шектеулі серіктестігі</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3"/>
        <w:gridCol w:w="2627"/>
        <w:gridCol w:w="2326"/>
        <w:gridCol w:w="2281"/>
        <w:gridCol w:w="1923"/>
      </w:tblGrid>
      <w:tr>
        <w:trPr>
          <w:trHeight w:val="1335" w:hRule="atLeast"/>
        </w:trPr>
        <w:tc>
          <w:tcPr>
            <w:tcW w:w="2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 жалақы мөлшері</w:t>
            </w:r>
            <w:r>
              <w:br/>
            </w:r>
            <w:r>
              <w:rPr>
                <w:rFonts w:ascii="Times New Roman"/>
                <w:b w:val="false"/>
                <w:i w:val="false"/>
                <w:color w:val="000000"/>
                <w:sz w:val="20"/>
              </w:rPr>
              <w:t>
(тенге)</w:t>
            </w:r>
          </w:p>
        </w:tc>
        <w:tc>
          <w:tcPr>
            <w:tcW w:w="2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ай бойынша ұзақтығы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бюджетінің қаражатынан өтелетін айсайынғы еңбекақы мөлшері</w:t>
            </w:r>
            <w:r>
              <w:br/>
            </w:r>
            <w:r>
              <w:rPr>
                <w:rFonts w:ascii="Times New Roman"/>
                <w:b w:val="false"/>
                <w:i w:val="false"/>
                <w:color w:val="000000"/>
                <w:sz w:val="20"/>
              </w:rPr>
              <w:t>
(тенге)</w:t>
            </w:r>
          </w:p>
        </w:tc>
      </w:tr>
      <w:tr>
        <w:trPr>
          <w:trHeight w:val="1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ай</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r>
              <w:br/>
            </w:r>
            <w:r>
              <w:rPr>
                <w:rFonts w:ascii="Times New Roman"/>
                <w:b w:val="false"/>
                <w:i w:val="false"/>
                <w:color w:val="000000"/>
                <w:sz w:val="20"/>
              </w:rPr>
              <w:t>
ай</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r>
              <w:br/>
            </w:r>
            <w:r>
              <w:rPr>
                <w:rFonts w:ascii="Times New Roman"/>
                <w:b w:val="false"/>
                <w:i w:val="false"/>
                <w:color w:val="000000"/>
                <w:sz w:val="20"/>
              </w:rPr>
              <w:t>
ай</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38500</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19250</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5775</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21250</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6375</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10463</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10463</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10463</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0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10463</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10463</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255"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10463</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w:t>
            </w:r>
          </w:p>
        </w:tc>
      </w:tr>
      <w:tr>
        <w:trPr>
          <w:trHeight w:val="255"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10463</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w:t>
            </w:r>
          </w:p>
        </w:tc>
      </w:tr>
      <w:tr>
        <w:trPr>
          <w:trHeight w:val="225"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10463</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w:t>
            </w:r>
          </w:p>
        </w:tc>
      </w:tr>
      <w:tr>
        <w:trPr>
          <w:trHeight w:val="3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r>
      <w:tr>
        <w:trPr>
          <w:trHeight w:val="12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r>
      <w:tr>
        <w:trPr>
          <w:trHeight w:val="12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27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225"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18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0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10463</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w:t>
            </w:r>
          </w:p>
        </w:tc>
      </w:tr>
      <w:tr>
        <w:trPr>
          <w:trHeight w:val="15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10463</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w:t>
            </w:r>
          </w:p>
        </w:tc>
      </w:tr>
      <w:tr>
        <w:trPr>
          <w:trHeight w:val="15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10463</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w:t>
            </w:r>
          </w:p>
        </w:tc>
      </w:tr>
      <w:tr>
        <w:trPr>
          <w:trHeight w:val="15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10463</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w:t>
            </w:r>
          </w:p>
        </w:tc>
      </w:tr>
      <w:tr>
        <w:trPr>
          <w:trHeight w:val="195"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10463</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w:t>
            </w:r>
          </w:p>
        </w:tc>
      </w:tr>
      <w:tr>
        <w:trPr>
          <w:trHeight w:val="18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195"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27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10463</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w:t>
            </w:r>
          </w:p>
        </w:tc>
      </w:tr>
      <w:tr>
        <w:trPr>
          <w:trHeight w:val="225"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255"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18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15"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51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51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45"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27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6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225"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24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10463</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w:t>
            </w:r>
          </w:p>
        </w:tc>
      </w:tr>
      <w:tr>
        <w:trPr>
          <w:trHeight w:val="21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1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21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4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18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465"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465"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10463</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w:t>
            </w:r>
          </w:p>
        </w:tc>
      </w:tr>
      <w:tr>
        <w:trPr>
          <w:trHeight w:val="255"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10463</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w:t>
            </w:r>
          </w:p>
        </w:tc>
      </w:tr>
      <w:tr>
        <w:trPr>
          <w:trHeight w:val="30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bl>
    <w:bookmarkStart w:name="z6" w:id="2"/>
    <w:p>
      <w:pPr>
        <w:spacing w:after="0"/>
        <w:ind w:left="0"/>
        <w:jc w:val="both"/>
      </w:pPr>
      <w:r>
        <w:rPr>
          <w:rFonts w:ascii="Times New Roman"/>
          <w:b w:val="false"/>
          <w:i w:val="false"/>
          <w:color w:val="000000"/>
          <w:sz w:val="28"/>
        </w:rPr>
        <w:t>
Сандықтау ауданы әкімдігінің</w:t>
      </w:r>
      <w:r>
        <w:br/>
      </w:r>
      <w:r>
        <w:rPr>
          <w:rFonts w:ascii="Times New Roman"/>
          <w:b w:val="false"/>
          <w:i w:val="false"/>
          <w:color w:val="000000"/>
          <w:sz w:val="28"/>
        </w:rPr>
        <w:t>
2012 жылғы 1 ақпандағы</w:t>
      </w:r>
      <w:r>
        <w:br/>
      </w:r>
      <w:r>
        <w:rPr>
          <w:rFonts w:ascii="Times New Roman"/>
          <w:b w:val="false"/>
          <w:i w:val="false"/>
          <w:color w:val="000000"/>
          <w:sz w:val="28"/>
        </w:rPr>
        <w:t>
№ А-2/45 қаулысына</w:t>
      </w:r>
      <w:r>
        <w:br/>
      </w:r>
      <w:r>
        <w:rPr>
          <w:rFonts w:ascii="Times New Roman"/>
          <w:b w:val="false"/>
          <w:i w:val="false"/>
          <w:color w:val="000000"/>
          <w:sz w:val="28"/>
        </w:rPr>
        <w:t>
2 қосымша</w:t>
      </w:r>
    </w:p>
    <w:bookmarkEnd w:id="2"/>
    <w:p>
      <w:pPr>
        <w:spacing w:after="0"/>
        <w:ind w:left="0"/>
        <w:jc w:val="left"/>
      </w:pPr>
      <w:r>
        <w:rPr>
          <w:rFonts w:ascii="Times New Roman"/>
          <w:b/>
          <w:i w:val="false"/>
          <w:color w:val="000000"/>
        </w:rPr>
        <w:t xml:space="preserve"> 2012 жылға арналған Сандықтау ауданы бойынша</w:t>
      </w:r>
      <w:r>
        <w:br/>
      </w:r>
      <w:r>
        <w:rPr>
          <w:rFonts w:ascii="Times New Roman"/>
          <w:b/>
          <w:i w:val="false"/>
          <w:color w:val="000000"/>
        </w:rPr>
        <w:t>
әлеуметтік жұмыс орындарына жұмысқа орналасқан</w:t>
      </w:r>
      <w:r>
        <w:br/>
      </w:r>
      <w:r>
        <w:rPr>
          <w:rFonts w:ascii="Times New Roman"/>
          <w:b/>
          <w:i w:val="false"/>
          <w:color w:val="000000"/>
        </w:rPr>
        <w:t>
азаматтарға еңбек ақысын төлеуге жұмыс берушінің</w:t>
      </w:r>
      <w:r>
        <w:br/>
      </w:r>
      <w:r>
        <w:rPr>
          <w:rFonts w:ascii="Times New Roman"/>
          <w:b/>
          <w:i w:val="false"/>
          <w:color w:val="000000"/>
        </w:rPr>
        <w:t>
шығындарын өтеу үшін аудан бюджеті қаражатынан</w:t>
      </w:r>
      <w:r>
        <w:br/>
      </w:r>
      <w:r>
        <w:rPr>
          <w:rFonts w:ascii="Times New Roman"/>
          <w:b/>
          <w:i w:val="false"/>
          <w:color w:val="000000"/>
        </w:rPr>
        <w:t>
қаржыландырылатын әлеуметтік жұмыс орындарын</w:t>
      </w:r>
      <w:r>
        <w:br/>
      </w:r>
      <w:r>
        <w:rPr>
          <w:rFonts w:ascii="Times New Roman"/>
          <w:b/>
          <w:i w:val="false"/>
          <w:color w:val="000000"/>
        </w:rPr>
        <w:t>
ұйымдастыратын жұмыс берушілердің</w:t>
      </w:r>
      <w:r>
        <w:br/>
      </w:r>
      <w:r>
        <w:rPr>
          <w:rFonts w:ascii="Times New Roman"/>
          <w:b/>
          <w:i w:val="false"/>
          <w:color w:val="000000"/>
        </w:rPr>
        <w:t>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
        <w:gridCol w:w="2890"/>
        <w:gridCol w:w="2495"/>
        <w:gridCol w:w="1551"/>
        <w:gridCol w:w="1354"/>
        <w:gridCol w:w="1705"/>
        <w:gridCol w:w="1684"/>
      </w:tblGrid>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р/б</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берушілер</w:t>
            </w:r>
            <w:r>
              <w:br/>
            </w:r>
            <w:r>
              <w:rPr>
                <w:rFonts w:ascii="Times New Roman"/>
                <w:b w:val="false"/>
                <w:i w:val="false"/>
                <w:color w:val="000000"/>
                <w:sz w:val="20"/>
              </w:rPr>
              <w:t>
дің</w:t>
            </w:r>
            <w:r>
              <w:br/>
            </w:r>
            <w:r>
              <w:rPr>
                <w:rFonts w:ascii="Times New Roman"/>
                <w:b w:val="false"/>
                <w:i w:val="false"/>
                <w:color w:val="000000"/>
                <w:sz w:val="20"/>
              </w:rPr>
              <w:t>
атауы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(лауазымы)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w:t>
            </w:r>
            <w:r>
              <w:br/>
            </w:r>
            <w:r>
              <w:rPr>
                <w:rFonts w:ascii="Times New Roman"/>
                <w:b w:val="false"/>
                <w:i w:val="false"/>
                <w:color w:val="000000"/>
                <w:sz w:val="20"/>
              </w:rPr>
              <w:t>
дасты</w:t>
            </w:r>
            <w:r>
              <w:br/>
            </w:r>
            <w:r>
              <w:rPr>
                <w:rFonts w:ascii="Times New Roman"/>
                <w:b w:val="false"/>
                <w:i w:val="false"/>
                <w:color w:val="000000"/>
                <w:sz w:val="20"/>
              </w:rPr>
              <w:t>
рыла</w:t>
            </w:r>
            <w:r>
              <w:br/>
            </w:r>
            <w:r>
              <w:rPr>
                <w:rFonts w:ascii="Times New Roman"/>
                <w:b w:val="false"/>
                <w:i w:val="false"/>
                <w:color w:val="000000"/>
                <w:sz w:val="20"/>
              </w:rPr>
              <w:t>
тын әлеу</w:t>
            </w:r>
            <w:r>
              <w:br/>
            </w:r>
            <w:r>
              <w:rPr>
                <w:rFonts w:ascii="Times New Roman"/>
                <w:b w:val="false"/>
                <w:i w:val="false"/>
                <w:color w:val="000000"/>
                <w:sz w:val="20"/>
              </w:rPr>
              <w:t>
меттік жұмыс орында</w:t>
            </w:r>
            <w:r>
              <w:br/>
            </w:r>
            <w:r>
              <w:rPr>
                <w:rFonts w:ascii="Times New Roman"/>
                <w:b w:val="false"/>
                <w:i w:val="false"/>
                <w:color w:val="000000"/>
                <w:sz w:val="20"/>
              </w:rPr>
              <w:t>
рының саны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 жала</w:t>
            </w:r>
            <w:r>
              <w:br/>
            </w:r>
            <w:r>
              <w:rPr>
                <w:rFonts w:ascii="Times New Roman"/>
                <w:b w:val="false"/>
                <w:i w:val="false"/>
                <w:color w:val="000000"/>
                <w:sz w:val="20"/>
              </w:rPr>
              <w:t>
қы мөлшері</w:t>
            </w:r>
            <w:r>
              <w:br/>
            </w:r>
            <w:r>
              <w:rPr>
                <w:rFonts w:ascii="Times New Roman"/>
                <w:b w:val="false"/>
                <w:i w:val="false"/>
                <w:color w:val="000000"/>
                <w:sz w:val="20"/>
              </w:rPr>
              <w:t>
(тең</w:t>
            </w:r>
            <w:r>
              <w:br/>
            </w:r>
            <w:r>
              <w:rPr>
                <w:rFonts w:ascii="Times New Roman"/>
                <w:b w:val="false"/>
                <w:i w:val="false"/>
                <w:color w:val="000000"/>
                <w:sz w:val="20"/>
              </w:rPr>
              <w:t>
ге)</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тың ай бойынша ұзақты</w:t>
            </w:r>
            <w:r>
              <w:br/>
            </w:r>
            <w:r>
              <w:rPr>
                <w:rFonts w:ascii="Times New Roman"/>
                <w:b w:val="false"/>
                <w:i w:val="false"/>
                <w:color w:val="000000"/>
                <w:sz w:val="20"/>
              </w:rPr>
              <w:t>
ғы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 бюджет қаража</w:t>
            </w:r>
            <w:r>
              <w:br/>
            </w:r>
            <w:r>
              <w:rPr>
                <w:rFonts w:ascii="Times New Roman"/>
                <w:b w:val="false"/>
                <w:i w:val="false"/>
                <w:color w:val="000000"/>
                <w:sz w:val="20"/>
              </w:rPr>
              <w:t>
тынан өтеле</w:t>
            </w:r>
            <w:r>
              <w:br/>
            </w:r>
            <w:r>
              <w:rPr>
                <w:rFonts w:ascii="Times New Roman"/>
                <w:b w:val="false"/>
                <w:i w:val="false"/>
                <w:color w:val="000000"/>
                <w:sz w:val="20"/>
              </w:rPr>
              <w:t>
тін айлық жалақы</w:t>
            </w:r>
            <w:r>
              <w:br/>
            </w:r>
            <w:r>
              <w:rPr>
                <w:rFonts w:ascii="Times New Roman"/>
                <w:b w:val="false"/>
                <w:i w:val="false"/>
                <w:color w:val="000000"/>
                <w:sz w:val="20"/>
              </w:rPr>
              <w:t>
ның</w:t>
            </w:r>
            <w:r>
              <w:br/>
            </w:r>
            <w:r>
              <w:rPr>
                <w:rFonts w:ascii="Times New Roman"/>
                <w:b w:val="false"/>
                <w:i w:val="false"/>
                <w:color w:val="000000"/>
                <w:sz w:val="20"/>
              </w:rPr>
              <w:t>
мөлшері көрсе</w:t>
            </w:r>
            <w:r>
              <w:br/>
            </w:r>
            <w:r>
              <w:rPr>
                <w:rFonts w:ascii="Times New Roman"/>
                <w:b w:val="false"/>
                <w:i w:val="false"/>
                <w:color w:val="000000"/>
                <w:sz w:val="20"/>
              </w:rPr>
              <w:t>
тіледі</w:t>
            </w:r>
            <w:r>
              <w:br/>
            </w:r>
            <w:r>
              <w:rPr>
                <w:rFonts w:ascii="Times New Roman"/>
                <w:b w:val="false"/>
                <w:i w:val="false"/>
                <w:color w:val="000000"/>
                <w:sz w:val="20"/>
              </w:rPr>
              <w:t>
(теңге)</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«Докаев Гилани Алиевич»</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жағушы- жүк тасушы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30" w:hRule="atLeast"/>
        </w:trPr>
        <w:tc>
          <w:tcPr>
            <w:tcW w:w="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«Доценко Маргарита Вилюсовна»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 күзетші</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жағушы- күзетші</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«Ермолаева Валентина Николевна»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«Жаднов Дмитрий Васильевич»</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30" w:hRule="atLeast"/>
        </w:trPr>
        <w:tc>
          <w:tcPr>
            <w:tcW w:w="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«Жданов Валерий Михайлович»</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w:t>
            </w:r>
            <w:r>
              <w:br/>
            </w:r>
            <w:r>
              <w:rPr>
                <w:rFonts w:ascii="Times New Roman"/>
                <w:b w:val="false"/>
                <w:i w:val="false"/>
                <w:color w:val="000000"/>
                <w:sz w:val="20"/>
              </w:rPr>
              <w:t>
тажшы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Монтажшы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Сылаушы-</w:t>
            </w:r>
            <w:r>
              <w:br/>
            </w:r>
            <w:r>
              <w:rPr>
                <w:rFonts w:ascii="Times New Roman"/>
                <w:b w:val="false"/>
                <w:i w:val="false"/>
                <w:color w:val="000000"/>
                <w:sz w:val="20"/>
              </w:rPr>
              <w:t>
бояушы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Ұсташы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w:t>
            </w:r>
            <w:r>
              <w:br/>
            </w:r>
            <w:r>
              <w:rPr>
                <w:rFonts w:ascii="Times New Roman"/>
                <w:b w:val="false"/>
                <w:i w:val="false"/>
                <w:color w:val="000000"/>
                <w:sz w:val="20"/>
              </w:rPr>
              <w:t>
прораб</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30" w:hRule="atLeast"/>
        </w:trPr>
        <w:tc>
          <w:tcPr>
            <w:tcW w:w="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«Килкариди Николай Григорьевич»</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Жинаушы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30" w:hRule="atLeast"/>
        </w:trPr>
        <w:tc>
          <w:tcPr>
            <w:tcW w:w="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«Плотникова Татьяна Леонидовна»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Даяршы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Наубай</w:t>
            </w:r>
            <w:r>
              <w:br/>
            </w:r>
            <w:r>
              <w:rPr>
                <w:rFonts w:ascii="Times New Roman"/>
                <w:b w:val="false"/>
                <w:i w:val="false"/>
                <w:color w:val="000000"/>
                <w:sz w:val="20"/>
              </w:rPr>
              <w:t>
ханашы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Бармен</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30" w:hRule="atLeast"/>
        </w:trPr>
        <w:tc>
          <w:tcPr>
            <w:tcW w:w="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«Саидова Петмат Алиевна»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фасовщикші</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жағушы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тасушы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30" w:hRule="atLeast"/>
        </w:trPr>
        <w:tc>
          <w:tcPr>
            <w:tcW w:w="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«Кооператор» жауапкершілігі шектеулі серіктестігі</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Наубай</w:t>
            </w:r>
            <w:r>
              <w:br/>
            </w:r>
            <w:r>
              <w:rPr>
                <w:rFonts w:ascii="Times New Roman"/>
                <w:b w:val="false"/>
                <w:i w:val="false"/>
                <w:color w:val="000000"/>
                <w:sz w:val="20"/>
              </w:rPr>
              <w:t>
ханашы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Наубайхана меңгерушісі</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