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993d" w14:textId="4929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2012 жылғы 13 желтоқсандағы № 1/11 шешімі. Ақмола облысының Әділет департаментінде 2013 жылғы 8 қаңтарда № 3587 тіркелді. Қолданылу мерзімінің аяқталуына байланысты күші жойылды - (Ақмола облысы Қорғалжын аудандық мәслихатының 2014 жылғы 16 шілдедегі № 164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Қорғалжын аудандық мәслихатының 16.07.2014 № 164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«2013-2015 жылдарға арналған бюджет туралы» Ақмола облыстық мәслихатының 2012 жылғы 7 желтоқсандағы № 5С-8-2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- 1 503 916,6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116 825,0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2 036,2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19 396,0 мың теңге;</w:t>
      </w:r>
      <w:r>
        <w:br/>
      </w:r>
      <w:r>
        <w:rPr>
          <w:rFonts w:ascii="Times New Roman"/>
          <w:b w:val="false"/>
          <w:i w:val="false"/>
          <w:color w:val="000000"/>
          <w:sz w:val="28"/>
        </w:rPr>
        <w:t>
</w:t>
      </w:r>
      <w:r>
        <w:rPr>
          <w:rFonts w:ascii="Times New Roman"/>
          <w:b w:val="false"/>
          <w:i w:val="false"/>
          <w:color w:val="000000"/>
          <w:sz w:val="28"/>
        </w:rPr>
        <w:t>
      ресми трансферттердің түсімдері – 1 365 659,4 мың теңге;</w:t>
      </w:r>
      <w:r>
        <w:br/>
      </w:r>
      <w:r>
        <w:rPr>
          <w:rFonts w:ascii="Times New Roman"/>
          <w:b w:val="false"/>
          <w:i w:val="false"/>
          <w:color w:val="000000"/>
          <w:sz w:val="28"/>
        </w:rPr>
        <w:t>
</w:t>
      </w:r>
      <w:r>
        <w:rPr>
          <w:rFonts w:ascii="Times New Roman"/>
          <w:b w:val="false"/>
          <w:i w:val="false"/>
          <w:color w:val="000000"/>
          <w:sz w:val="28"/>
        </w:rPr>
        <w:t>
      2) шығындар – 1 530 576,8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14 892,6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20 094,6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5202,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0,0;</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100,0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-41 452,8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41 452,8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06.12.2013 </w:t>
      </w:r>
      <w:r>
        <w:rPr>
          <w:rFonts w:ascii="Times New Roman"/>
          <w:b w:val="false"/>
          <w:i w:val="false"/>
          <w:color w:val="000000"/>
          <w:sz w:val="28"/>
        </w:rPr>
        <w:t>№ 1/20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бюджетке кірістерді бөлудің нормативі келесі мөлшерде белгіленсін: ауданның бюджетіне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түсімдерден, оның ішінде:</w:t>
      </w:r>
      <w:r>
        <w:br/>
      </w:r>
      <w:r>
        <w:rPr>
          <w:rFonts w:ascii="Times New Roman"/>
          <w:b w:val="false"/>
          <w:i w:val="false"/>
          <w:color w:val="000000"/>
          <w:sz w:val="28"/>
        </w:rPr>
        <w:t>
</w:t>
      </w:r>
      <w:r>
        <w:rPr>
          <w:rFonts w:ascii="Times New Roman"/>
          <w:b w:val="false"/>
          <w:i w:val="false"/>
          <w:color w:val="000000"/>
          <w:sz w:val="28"/>
        </w:rPr>
        <w:t>
      кәсіпкерлік қызметпен айналысатын жеке тұлғалардан алынатын жеке табыс салығынан;</w:t>
      </w:r>
      <w:r>
        <w:br/>
      </w:r>
      <w:r>
        <w:rPr>
          <w:rFonts w:ascii="Times New Roman"/>
          <w:b w:val="false"/>
          <w:i w:val="false"/>
          <w:color w:val="000000"/>
          <w:sz w:val="28"/>
        </w:rPr>
        <w:t>
</w:t>
      </w:r>
      <w:r>
        <w:rPr>
          <w:rFonts w:ascii="Times New Roman"/>
          <w:b w:val="false"/>
          <w:i w:val="false"/>
          <w:color w:val="000000"/>
          <w:sz w:val="28"/>
        </w:rPr>
        <w:t>
      қызметін біржолғы талон бойынша жүзеге асыратын жеке тұлғалардан алынатын жеке табыс салығынан;</w:t>
      </w:r>
      <w:r>
        <w:br/>
      </w:r>
      <w:r>
        <w:rPr>
          <w:rFonts w:ascii="Times New Roman"/>
          <w:b w:val="false"/>
          <w:i w:val="false"/>
          <w:color w:val="000000"/>
          <w:sz w:val="28"/>
        </w:rPr>
        <w:t>
</w:t>
      </w:r>
      <w:r>
        <w:rPr>
          <w:rFonts w:ascii="Times New Roman"/>
          <w:b w:val="false"/>
          <w:i w:val="false"/>
          <w:color w:val="000000"/>
          <w:sz w:val="28"/>
        </w:rPr>
        <w:t>
      әлеуметтік салықтан;</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w:t>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 салатын әкімшілік айыппұлдар, өсімпұлдар, санкциялар;</w:t>
      </w:r>
      <w:r>
        <w:br/>
      </w:r>
      <w:r>
        <w:rPr>
          <w:rFonts w:ascii="Times New Roman"/>
          <w:b w:val="false"/>
          <w:i w:val="false"/>
          <w:color w:val="000000"/>
          <w:sz w:val="28"/>
        </w:rPr>
        <w:t>
</w:t>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w:t>
      </w:r>
      <w:r>
        <w:rPr>
          <w:rFonts w:ascii="Times New Roman"/>
          <w:b w:val="false"/>
          <w:i w:val="false"/>
          <w:color w:val="000000"/>
          <w:sz w:val="28"/>
        </w:rPr>
        <w:t>
      3) негізгі капиталдан сатудан түсетін түсімдер, оның ішінде:</w:t>
      </w:r>
      <w:r>
        <w:br/>
      </w:r>
      <w:r>
        <w:rPr>
          <w:rFonts w:ascii="Times New Roman"/>
          <w:b w:val="false"/>
          <w:i w:val="false"/>
          <w:color w:val="000000"/>
          <w:sz w:val="28"/>
        </w:rPr>
        <w:t>
</w:t>
      </w: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участкелерін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4) трансферттердің түсімдері, оның ішінде: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нысаналы даму трансферттер;</w:t>
      </w:r>
      <w:r>
        <w:br/>
      </w:r>
      <w:r>
        <w:rPr>
          <w:rFonts w:ascii="Times New Roman"/>
          <w:b w:val="false"/>
          <w:i w:val="false"/>
          <w:color w:val="000000"/>
          <w:sz w:val="28"/>
        </w:rPr>
        <w:t>
</w:t>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4. 2013 жылға облыстық бюджеттен аудандық бюджетке берілетін субвенция көлемі 1 113 905 мың теңге болып анықталсын.</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бюджетіне облыстық бюджеттен түсетін трансферттер қарастырылғаны ескертілсін:</w:t>
      </w:r>
      <w:r>
        <w:br/>
      </w:r>
      <w:r>
        <w:rPr>
          <w:rFonts w:ascii="Times New Roman"/>
          <w:b w:val="false"/>
          <w:i w:val="false"/>
          <w:color w:val="000000"/>
          <w:sz w:val="28"/>
        </w:rPr>
        <w:t>
</w:t>
      </w:r>
      <w:r>
        <w:rPr>
          <w:rFonts w:ascii="Times New Roman"/>
          <w:b w:val="false"/>
          <w:i w:val="false"/>
          <w:color w:val="000000"/>
          <w:sz w:val="28"/>
        </w:rPr>
        <w:t>
      1) мақсатты ағымдағы трансферттер - 237 244 мың теңге сомасында, оның ішінде:</w:t>
      </w:r>
      <w:r>
        <w:br/>
      </w:r>
      <w:r>
        <w:rPr>
          <w:rFonts w:ascii="Times New Roman"/>
          <w:b w:val="false"/>
          <w:i w:val="false"/>
          <w:color w:val="000000"/>
          <w:sz w:val="28"/>
        </w:rPr>
        <w:t>
</w:t>
      </w:r>
      <w:r>
        <w:rPr>
          <w:rFonts w:ascii="Times New Roman"/>
          <w:b w:val="false"/>
          <w:i w:val="false"/>
          <w:color w:val="000000"/>
          <w:sz w:val="28"/>
        </w:rPr>
        <w:t>
      411 мың теңге – Ұлы Отан соғысына қатысқандарға және оның мүгедектеріне коммуналдық шығындары үшін әлеуметтік көмек көрсетуге;</w:t>
      </w:r>
      <w:r>
        <w:br/>
      </w:r>
      <w:r>
        <w:rPr>
          <w:rFonts w:ascii="Times New Roman"/>
          <w:b w:val="false"/>
          <w:i w:val="false"/>
          <w:color w:val="000000"/>
          <w:sz w:val="28"/>
        </w:rPr>
        <w:t>
</w:t>
      </w:r>
      <w:r>
        <w:rPr>
          <w:rFonts w:ascii="Times New Roman"/>
          <w:b w:val="false"/>
          <w:i w:val="false"/>
          <w:color w:val="000000"/>
          <w:sz w:val="28"/>
        </w:rPr>
        <w:t>
      1 332 мың теңге – аз қамтылған отбасыларының колледждерде оқитын студенттерінің және ауылдық жерлердегі көп балалы отбасыларының оқу ақысын төлеуге әлеуметтік көмек көрсетуге;</w:t>
      </w:r>
      <w:r>
        <w:br/>
      </w:r>
      <w:r>
        <w:rPr>
          <w:rFonts w:ascii="Times New Roman"/>
          <w:b w:val="false"/>
          <w:i w:val="false"/>
          <w:color w:val="000000"/>
          <w:sz w:val="28"/>
        </w:rPr>
        <w:t>
</w:t>
      </w:r>
      <w:r>
        <w:rPr>
          <w:rFonts w:ascii="Times New Roman"/>
          <w:b w:val="false"/>
          <w:i w:val="false"/>
          <w:color w:val="000000"/>
          <w:sz w:val="28"/>
        </w:rPr>
        <w:t>
      4 097 мың теңге - негізгі орта және жалпы орта бiлiм беретiн мемлекеттiк мекемелердiң физика, химия, биология кабинеттерiн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
      17 355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3 516 мың теңге –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w:t>
      </w:r>
      <w:r>
        <w:rPr>
          <w:rFonts w:ascii="Times New Roman"/>
          <w:b w:val="false"/>
          <w:i w:val="false"/>
          <w:color w:val="000000"/>
          <w:sz w:val="28"/>
        </w:rPr>
        <w:t>
      2 400 мың теңге – үйде оқитын мүгедек балаларды жабдықтармен, бағдарламалық қамтыммен қамтамасыз етуге;</w:t>
      </w:r>
      <w:r>
        <w:br/>
      </w:r>
      <w:r>
        <w:rPr>
          <w:rFonts w:ascii="Times New Roman"/>
          <w:b w:val="false"/>
          <w:i w:val="false"/>
          <w:color w:val="000000"/>
          <w:sz w:val="28"/>
        </w:rPr>
        <w:t>
</w:t>
      </w:r>
      <w:r>
        <w:rPr>
          <w:rFonts w:ascii="Times New Roman"/>
          <w:b w:val="false"/>
          <w:i w:val="false"/>
          <w:color w:val="000000"/>
          <w:sz w:val="28"/>
        </w:rPr>
        <w:t>
      77 901 мың теңге - Дружба орта мектебінің күрделі жөндеуіне;</w:t>
      </w:r>
      <w:r>
        <w:br/>
      </w:r>
      <w:r>
        <w:rPr>
          <w:rFonts w:ascii="Times New Roman"/>
          <w:b w:val="false"/>
          <w:i w:val="false"/>
          <w:color w:val="000000"/>
          <w:sz w:val="28"/>
        </w:rPr>
        <w:t>
</w:t>
      </w:r>
      <w:r>
        <w:rPr>
          <w:rFonts w:ascii="Times New Roman"/>
          <w:b w:val="false"/>
          <w:i w:val="false"/>
          <w:color w:val="000000"/>
          <w:sz w:val="28"/>
        </w:rPr>
        <w:t>
      11 074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w:t>
      </w:r>
      <w:r>
        <w:rPr>
          <w:rFonts w:ascii="Times New Roman"/>
          <w:b w:val="false"/>
          <w:i w:val="false"/>
          <w:color w:val="000000"/>
          <w:sz w:val="28"/>
        </w:rPr>
        <w:t>
      10 174 мың теңге -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30 300 мың теңге - білім беру объектілеріне өртке қарсы iс-шаралар жүргізуге арналған трансферттер,оның ішінде 10 300 мың теңге – мектептерде автоматты өрт сөндіру қоңырауын орнатуға, 20 000 мың теңге - мектепке дейінгі ұйымдарынан бу қазандарын шығаруға;</w:t>
      </w:r>
      <w:r>
        <w:br/>
      </w:r>
      <w:r>
        <w:rPr>
          <w:rFonts w:ascii="Times New Roman"/>
          <w:b w:val="false"/>
          <w:i w:val="false"/>
          <w:color w:val="000000"/>
          <w:sz w:val="28"/>
        </w:rPr>
        <w:t>
</w:t>
      </w:r>
      <w:r>
        <w:rPr>
          <w:rFonts w:ascii="Times New Roman"/>
          <w:b w:val="false"/>
          <w:i w:val="false"/>
          <w:color w:val="000000"/>
          <w:sz w:val="28"/>
        </w:rPr>
        <w:t>
      20 000 мың теңге - елді мекендердің көшелерін және автомобиль жолдарын жөндеуге;</w:t>
      </w:r>
      <w:r>
        <w:br/>
      </w:r>
      <w:r>
        <w:rPr>
          <w:rFonts w:ascii="Times New Roman"/>
          <w:b w:val="false"/>
          <w:i w:val="false"/>
          <w:color w:val="000000"/>
          <w:sz w:val="28"/>
        </w:rPr>
        <w:t>
</w:t>
      </w:r>
      <w:r>
        <w:rPr>
          <w:rFonts w:ascii="Times New Roman"/>
          <w:b w:val="false"/>
          <w:i w:val="false"/>
          <w:color w:val="000000"/>
          <w:sz w:val="28"/>
        </w:rPr>
        <w:t>
      7 133 мың теңге - елді мекендердегі әлеуметтік сала мамандарын әлеуметтік қолдау шараларын жүзеге асыру үшін;</w:t>
      </w:r>
      <w:r>
        <w:br/>
      </w:r>
      <w:r>
        <w:rPr>
          <w:rFonts w:ascii="Times New Roman"/>
          <w:b w:val="false"/>
          <w:i w:val="false"/>
          <w:color w:val="000000"/>
          <w:sz w:val="28"/>
        </w:rPr>
        <w:t>
</w:t>
      </w:r>
      <w:r>
        <w:rPr>
          <w:rFonts w:ascii="Times New Roman"/>
          <w:b w:val="false"/>
          <w:i w:val="false"/>
          <w:color w:val="000000"/>
          <w:sz w:val="28"/>
        </w:rPr>
        <w:t>
      21 282 мың теңге – эпизиоотияға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13 740 мың теңге –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жүзеге асыруға;</w:t>
      </w:r>
      <w:r>
        <w:br/>
      </w:r>
      <w:r>
        <w:rPr>
          <w:rFonts w:ascii="Times New Roman"/>
          <w:b w:val="false"/>
          <w:i w:val="false"/>
          <w:color w:val="000000"/>
          <w:sz w:val="28"/>
        </w:rPr>
        <w:t>
</w:t>
      </w:r>
      <w:r>
        <w:rPr>
          <w:rFonts w:ascii="Times New Roman"/>
          <w:b w:val="false"/>
          <w:i w:val="false"/>
          <w:color w:val="000000"/>
          <w:sz w:val="28"/>
        </w:rPr>
        <w:t>
      7 529 мың теңге –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 мен халықты қоныстандыру жүйесіне жәрдем көрсетуге;</w:t>
      </w:r>
      <w:r>
        <w:br/>
      </w:r>
      <w:r>
        <w:rPr>
          <w:rFonts w:ascii="Times New Roman"/>
          <w:b w:val="false"/>
          <w:i w:val="false"/>
          <w:color w:val="000000"/>
          <w:sz w:val="28"/>
        </w:rPr>
        <w:t>
</w:t>
      </w:r>
      <w:r>
        <w:rPr>
          <w:rFonts w:ascii="Times New Roman"/>
          <w:b w:val="false"/>
          <w:i w:val="false"/>
          <w:color w:val="000000"/>
          <w:sz w:val="28"/>
        </w:rPr>
        <w:t>
      9 000 мың теңге - қала құрылысы құжаттамасының әзірлеуге берілген трансферттер.</w:t>
      </w:r>
      <w:r>
        <w:br/>
      </w:r>
      <w:r>
        <w:rPr>
          <w:rFonts w:ascii="Times New Roman"/>
          <w:b w:val="false"/>
          <w:i w:val="false"/>
          <w:color w:val="000000"/>
          <w:sz w:val="28"/>
        </w:rPr>
        <w:t>
</w:t>
      </w:r>
      <w:r>
        <w:rPr>
          <w:rFonts w:ascii="Times New Roman"/>
          <w:b w:val="false"/>
          <w:i w:val="false"/>
          <w:color w:val="000000"/>
          <w:sz w:val="28"/>
        </w:rPr>
        <w:t>
      6. 2013 жылы аудандық бюджетке бюджеттік несиелерді жабудан түсетін түсімдер 5 118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бюджеттің құрамында Қазақстан Республикасының заңнамаларына сәйкес, білім беру, әлеуметтік қамтамасыз ету, мәдени мекемелерінің ауылдық жерлерде тұратын және қызмет істейтін мамандардың айлық жалақылары мен тарифтік көрсеткіштеріне 25 пайыз жоғарылату қарастырылсын.</w:t>
      </w:r>
      <w:r>
        <w:br/>
      </w:r>
      <w:r>
        <w:rPr>
          <w:rFonts w:ascii="Times New Roman"/>
          <w:b w:val="false"/>
          <w:i w:val="false"/>
          <w:color w:val="000000"/>
          <w:sz w:val="28"/>
        </w:rPr>
        <w:t>
</w:t>
      </w:r>
      <w:r>
        <w:rPr>
          <w:rFonts w:ascii="Times New Roman"/>
          <w:b w:val="false"/>
          <w:i w:val="false"/>
          <w:color w:val="000000"/>
          <w:sz w:val="28"/>
        </w:rPr>
        <w:t>
      8. 2013 жылға арналған ауданның бюджетінде жергілікті атқарушы органының резерві 2 373 мың теңге сомасында бекітілсін, оның ішінде:</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жағдайларды жою үшін жергілікті атқарушы органның төтенше резервінің есебінен іс-шаралар өткізу резерві 2 373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2013 жылға арналған бюджеттік даму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бюджеттің атқарылу процесінде секвестрге жатпайтын аудандық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ауылдық аймақтар әкімдерінің бюджет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2013 жылға арналған білім беру мекемелерінің бюджет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мәслихат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p>
    <w:bookmarkStart w:name="z69" w:id="1"/>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 1/11 шешіміне 1 қосымша    </w:t>
      </w:r>
    </w:p>
    <w:bookmarkEnd w:id="1"/>
    <w:bookmarkStart w:name="z70"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06.12.2013 </w:t>
      </w:r>
      <w:r>
        <w:rPr>
          <w:rFonts w:ascii="Times New Roman"/>
          <w:b w:val="false"/>
          <w:i w:val="false"/>
          <w:color w:val="ff0000"/>
          <w:sz w:val="28"/>
        </w:rPr>
        <w:t>№ 1/20</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42"/>
        <w:gridCol w:w="544"/>
        <w:gridCol w:w="614"/>
        <w:gridCol w:w="895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1 503 916,6</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116 825,0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5 125,0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5 125,0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78 028,0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29 716,0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19 649,0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8 183,0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r>
      <w:tr>
        <w:trPr>
          <w:trHeight w:val="8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2 036,2</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8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1 316,0</w:t>
            </w:r>
          </w:p>
        </w:tc>
      </w:tr>
      <w:tr>
        <w:trPr>
          <w:trHeight w:val="12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19 396,0</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19 396,0</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1 365 659,4</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1 365 659,4</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1 365 659,4</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244 154,4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1 113 905,0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1 530 576,8</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160 788,7</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145 144,4</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14 622,1</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14 022,1</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59 225,8</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58 863,8</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71 296,5</w:t>
            </w: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64 712,8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6 583,7</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15 289,0</w:t>
            </w:r>
          </w:p>
        </w:tc>
      </w:tr>
      <w:tr>
        <w:trPr>
          <w:trHeight w:val="7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914 770,2</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58 128,6</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58 128,6</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36 132,8</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21 995,8</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789 135,2</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789 135,2</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755 425,4</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33 709,8</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67 506,4</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67 506,4</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9 099,0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3 758,0</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9 003,0</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3 844,1</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1 224,8</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39 741,5</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43 939,7</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30 564,2</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30 564,2</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5 046,3</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5 611,1</w:t>
            </w:r>
          </w:p>
        </w:tc>
      </w:tr>
      <w:tr>
        <w:trPr>
          <w:trHeight w:val="6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13 375,5</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13 375,5</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12 925,5</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86 269,3</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7 462,0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62636,2</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55 036,2</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55 036,2</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16 171,1</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16 171,1</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6 787,0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2 040,1</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195 396,0</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44 069,2</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44 069,2</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44 069,2</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4 122,0</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1 911,0</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2 211,0</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15 234,3</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11 990,3</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11 565,3</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3 244,0</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3 244,0</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129 970,5</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110 264,5</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104 828,5</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8 948,0</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7 453,7</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10 758,0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10 709,7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49 801,0</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24 653,0</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7 183,0</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12 067,0</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5 403,0</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5 264,0</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3 866,0</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3 807,0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21 282,0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21 282,0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21 282,0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21 211,2</w:t>
            </w: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21 211,2</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6 697,2</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6 607,2</w:t>
            </w: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14 514,0</w:t>
            </w:r>
          </w:p>
        </w:tc>
      </w:tr>
      <w:tr>
        <w:trPr>
          <w:trHeight w:val="4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5 514,0</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30 704,6</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30 704,6</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30 704,6</w:t>
            </w: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30 704,6</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22 332,3</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6152,3</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6 152,3</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16180,0</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13807,0</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7 529,0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2 373,0</w:t>
            </w: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2 341,6</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2 341,6</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2 341,6</w:t>
            </w: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20 094,6</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20 094,6</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20 094,6</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20 094,6</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20 094,6</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5 202,0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5 202,0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кредиттердi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5 202,0</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-41 452,8</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41 452,8</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17 255,0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17 255,0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17 255,0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17 255,0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5 118,0</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5 118,0</w:t>
            </w: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29315,8</w:t>
            </w:r>
          </w:p>
        </w:tc>
      </w:tr>
    </w:tbl>
    <w:bookmarkStart w:name="z71" w:id="3"/>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 1/11 шешіміне 2 қосымша    </w:t>
      </w:r>
    </w:p>
    <w:bookmarkEnd w:id="3"/>
    <w:bookmarkStart w:name="z72" w:id="4"/>
    <w:p>
      <w:pPr>
        <w:spacing w:after="0"/>
        <w:ind w:left="0"/>
        <w:jc w:val="left"/>
      </w:pPr>
      <w:r>
        <w:rPr>
          <w:rFonts w:ascii="Times New Roman"/>
          <w:b/>
          <w:i w:val="false"/>
          <w:color w:val="000000"/>
        </w:rPr>
        <w:t xml:space="preserve"> 
2014 жылға арналған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535"/>
        <w:gridCol w:w="606"/>
        <w:gridCol w:w="8875"/>
        <w:gridCol w:w="26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1271947,0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125086,0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92941,0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23981,0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8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9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1142892,0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1142892,0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1142892,0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1271947,0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150635,0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134893,0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55840,0</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55840,0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64551,0</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64162,0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15567,0</w:t>
            </w:r>
          </w:p>
        </w:tc>
      </w:tr>
      <w:tr>
        <w:trPr>
          <w:trHeight w:val="11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3184,0</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892729,0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36440,0</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36440,0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36440,0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834957,0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834957,0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808579,0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21332,0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21332,0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4021,0</w:t>
            </w:r>
          </w:p>
        </w:tc>
      </w:tr>
      <w:tr>
        <w:trPr>
          <w:trHeight w:val="8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48068,0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35855,0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35855,0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8797,0</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r>
      <w:tr>
        <w:trPr>
          <w:trHeight w:val="7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11732,0</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98623,0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50114,0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50114,0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2107,0</w:t>
            </w:r>
          </w:p>
        </w:tc>
      </w:tr>
      <w:tr>
        <w:trPr>
          <w:trHeight w:val="7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14221,0</w:t>
            </w:r>
          </w:p>
        </w:tc>
      </w:tr>
      <w:tr>
        <w:trPr>
          <w:trHeight w:val="4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26167,0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9060,0</w:t>
            </w:r>
          </w:p>
        </w:tc>
      </w:tr>
      <w:tr>
        <w:trPr>
          <w:trHeight w:val="11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11638,0</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14888,0</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қала құрылысы даму аумағын және елді мекендердің бас жоспарлары схемаларын әзірлеу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7707,0</w:t>
            </w:r>
          </w:p>
        </w:tc>
      </w:tr>
      <w:tr>
        <w:trPr>
          <w:trHeight w:val="11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14515,0</w:t>
            </w:r>
          </w:p>
        </w:tc>
      </w:tr>
      <w:tr>
        <w:trPr>
          <w:trHeight w:val="4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5857,0</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5857,0</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8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6077,0</w:t>
            </w:r>
          </w:p>
        </w:tc>
      </w:tr>
      <w:tr>
        <w:trPr>
          <w:trHeight w:val="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73" w:id="5"/>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 1/11 шешіміне 3 қосымша   </w:t>
      </w:r>
    </w:p>
    <w:bookmarkEnd w:id="5"/>
    <w:bookmarkStart w:name="z74" w:id="6"/>
    <w:p>
      <w:pPr>
        <w:spacing w:after="0"/>
        <w:ind w:left="0"/>
        <w:jc w:val="left"/>
      </w:pPr>
      <w:r>
        <w:rPr>
          <w:rFonts w:ascii="Times New Roman"/>
          <w:b/>
          <w:i w:val="false"/>
          <w:color w:val="000000"/>
        </w:rPr>
        <w:t xml:space="preserve"> 
2015 жылға арналған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57"/>
        <w:gridCol w:w="563"/>
        <w:gridCol w:w="563"/>
        <w:gridCol w:w="8795"/>
        <w:gridCol w:w="272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Cанаты</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1295328,0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107202,0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27818,0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11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p>
        </w:tc>
      </w:tr>
      <w:tr>
        <w:trPr>
          <w:trHeight w:val="8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1145633,0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1145633,0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1145633,0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1295328,0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153989,0</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137981,0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14802,0</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57760,0</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57760,0</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65419,0</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65006,0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15822,0</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15560,0</w:t>
            </w:r>
          </w:p>
        </w:tc>
      </w:tr>
      <w:tr>
        <w:trPr>
          <w:trHeight w:val="1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899581,0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33003,0</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844047,0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844047,0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817478,0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6282,0</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38675,0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38675,0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10356,0</w:t>
            </w:r>
          </w:p>
        </w:tc>
      </w:tr>
      <w:tr>
        <w:trPr>
          <w:trHeight w:val="1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12902,0</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12387,0</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17160,0</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2721,0</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101276,0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50720,0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50720,0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50720,0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18597,0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27367,0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w:t>
            </w:r>
          </w:p>
        </w:tc>
      </w:tr>
      <w:tr>
        <w:trPr>
          <w:trHeight w:val="11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12282,0</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12282,0</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15166,0</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7075,0</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15609,0</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6304,0</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қала құрылысы даму аумағын және елді мекендердің бас жоспарлары схемаларын әзірлеу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8245,0</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8245,0</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15144,0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9203,0</w:t>
            </w:r>
          </w:p>
        </w:tc>
      </w:tr>
      <w:tr>
        <w:trPr>
          <w:trHeight w:val="8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 1/11 шешіміне 4 қосымша   </w:t>
      </w:r>
    </w:p>
    <w:bookmarkEnd w:id="7"/>
    <w:bookmarkStart w:name="z76" w:id="8"/>
    <w:p>
      <w:pPr>
        <w:spacing w:after="0"/>
        <w:ind w:left="0"/>
        <w:jc w:val="left"/>
      </w:pPr>
      <w:r>
        <w:rPr>
          <w:rFonts w:ascii="Times New Roman"/>
          <w:b/>
          <w:i w:val="false"/>
          <w:color w:val="000000"/>
        </w:rPr>
        <w:t xml:space="preserve"> 
2013 жылға арналған бюджеттік даму бағдарламалардың тізбесі</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Қорғалжын аудандық мәслихатының 09.10.2013 </w:t>
      </w:r>
      <w:r>
        <w:rPr>
          <w:rFonts w:ascii="Times New Roman"/>
          <w:b w:val="false"/>
          <w:i w:val="false"/>
          <w:color w:val="ff0000"/>
          <w:sz w:val="28"/>
        </w:rPr>
        <w:t>№ 2/19</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65"/>
        <w:gridCol w:w="544"/>
        <w:gridCol w:w="539"/>
        <w:gridCol w:w="8803"/>
        <w:gridCol w:w="254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bookmarkStart w:name="z77" w:id="9"/>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 1/11 шешіміне 5 қосымша   </w:t>
      </w:r>
    </w:p>
    <w:bookmarkEnd w:id="9"/>
    <w:bookmarkStart w:name="z78" w:id="10"/>
    <w:p>
      <w:pPr>
        <w:spacing w:after="0"/>
        <w:ind w:left="0"/>
        <w:jc w:val="left"/>
      </w:pPr>
      <w:r>
        <w:rPr>
          <w:rFonts w:ascii="Times New Roman"/>
          <w:b/>
          <w:i w:val="false"/>
          <w:color w:val="000000"/>
        </w:rPr>
        <w:t xml:space="preserve"> 
2013 жылға арналған аудандық бюджеттің атқарылу процессінде секвестрге жатпайтын аудандық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559"/>
        <w:gridCol w:w="432"/>
        <w:gridCol w:w="1224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6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3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5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79" w:id="1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 1/11 шешіміне 6 қосымша   </w:t>
      </w:r>
    </w:p>
    <w:bookmarkEnd w:id="11"/>
    <w:bookmarkStart w:name="z80" w:id="12"/>
    <w:p>
      <w:pPr>
        <w:spacing w:after="0"/>
        <w:ind w:left="0"/>
        <w:jc w:val="left"/>
      </w:pPr>
      <w:r>
        <w:rPr>
          <w:rFonts w:ascii="Times New Roman"/>
          <w:b/>
          <w:i w:val="false"/>
          <w:color w:val="000000"/>
        </w:rPr>
        <w:t xml:space="preserve"> 
2013 жылға арналған ауылдық аймақтар әкімдерінің бюджет бағдарламаларының тізбесі</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Қорғалжын аудандық мәслихатының 06.12.2013 </w:t>
      </w:r>
      <w:r>
        <w:rPr>
          <w:rFonts w:ascii="Times New Roman"/>
          <w:b w:val="false"/>
          <w:i w:val="false"/>
          <w:color w:val="ff0000"/>
          <w:sz w:val="28"/>
        </w:rPr>
        <w:t>№ 1/20</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38"/>
        <w:gridCol w:w="437"/>
        <w:gridCol w:w="5549"/>
        <w:gridCol w:w="2262"/>
        <w:gridCol w:w="1932"/>
        <w:gridCol w:w="2381"/>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87 467,6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10 337,5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9 368,3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71 296,5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8 709,3</w:t>
            </w:r>
          </w:p>
        </w:tc>
      </w:tr>
      <w:tr>
        <w:trPr>
          <w:trHeight w:val="11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71 296,5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8 709,3</w:t>
            </w:r>
          </w:p>
        </w:tc>
      </w:tr>
      <w:tr>
        <w:trPr>
          <w:trHeight w:val="15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64 712,8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6 787,0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353"/>
        <w:gridCol w:w="1897"/>
        <w:gridCol w:w="2353"/>
        <w:gridCol w:w="2394"/>
        <w:gridCol w:w="2396"/>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Кенбидайық ауылдық округі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ауылдық округі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10 679,3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24 746,6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8 903,4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7 092,4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7 092,4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8 406,3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11 944,1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11 944,1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81" w:id="1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 1/11 шешіміне 7 қосымша   </w:t>
      </w:r>
    </w:p>
    <w:bookmarkEnd w:id="13"/>
    <w:bookmarkStart w:name="z82" w:id="14"/>
    <w:p>
      <w:pPr>
        <w:spacing w:after="0"/>
        <w:ind w:left="0"/>
        <w:jc w:val="left"/>
      </w:pPr>
      <w:r>
        <w:rPr>
          <w:rFonts w:ascii="Times New Roman"/>
          <w:b/>
          <w:i w:val="false"/>
          <w:color w:val="000000"/>
        </w:rPr>
        <w:t xml:space="preserve"> 
2013 жылға арналған білім беру мекемелерінің бюджет бағдарламаларының тізбесі</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Қорғалжын аудандық мәслихатының 06.12.2013 </w:t>
      </w:r>
      <w:r>
        <w:rPr>
          <w:rFonts w:ascii="Times New Roman"/>
          <w:b w:val="false"/>
          <w:i w:val="false"/>
          <w:color w:val="ff0000"/>
          <w:sz w:val="28"/>
        </w:rPr>
        <w:t>№ 1/20</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539"/>
        <w:gridCol w:w="533"/>
        <w:gridCol w:w="9599"/>
        <w:gridCol w:w="245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vMerge/>
            <w:tcBorders>
              <w:top w:val="nil"/>
              <w:left w:val="single" w:color="cfcfcf" w:sz="5"/>
              <w:bottom w:val="single" w:color="cfcfcf" w:sz="5"/>
              <w:right w:val="single" w:color="cfcfcf" w:sz="5"/>
            </w:tcBorders>
          </w:tcP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914770,2</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36132,8</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21995,8</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755425,4</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9099,0</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3758,0</w:t>
            </w:r>
          </w:p>
        </w:tc>
      </w:tr>
      <w:tr>
        <w:trPr>
          <w:trHeight w:val="8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33709,8</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8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