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24aa" w14:textId="5032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бойынша 2012 жылға арналған субсидия алушылардың тізіміне қосуға өтінім ұсыну мерзімі және субсидияланатын басым ауыл шаруашылығы дақылдарының әрбір түрі бойынша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2 мамырдағы № 281 қаулысы. Ақмола облысы Зеренді ауданының Әділет басқармасында 2012 жылғы 10 мамырда 1-14-182 тіркелді. Қолданылу мерзімінің аяқталуына байланысты күші жойылды - (Ақмола облысы Зеренді ауданы әкімі аппараты басшысының 2013 жылғы 14 маусымдағы № 641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ауданы әкімі аппараты басшысының 14.06.2013 № 641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«Өсімдік шаруашылығы өнімінің шығымдылығы мен сапасын арттыруға жергілікті бюджеттерден субсидиялау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2012 жылғы 10 сәуірдегі № 303 қорытындысының негізінде,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ауданы бойынша 2012 жылға арналған субсидия алушылардың тізіміне қосуға өтінім ұсыну мерзімі және субсидияланатын басым ауыл шаруашылығы дақылдарының әр бір түрі бойынша егудің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Е.Маржықпаев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 алушылардың тізіміне қосуға өтінім ұсыну мерзімі</w:t>
      </w:r>
      <w:r>
        <w:br/>
      </w:r>
      <w:r>
        <w:rPr>
          <w:rFonts w:ascii="Times New Roman"/>
          <w:b/>
          <w:i w:val="false"/>
          <w:color w:val="000000"/>
        </w:rPr>
        <w:t>
және субсидияланатын басым ауыл шаруашылығы дақылдарының</w:t>
      </w:r>
      <w:r>
        <w:br/>
      </w:r>
      <w:r>
        <w:rPr>
          <w:rFonts w:ascii="Times New Roman"/>
          <w:b/>
          <w:i w:val="false"/>
          <w:color w:val="000000"/>
        </w:rPr>
        <w:t>
әрбір түрі бойынша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456"/>
        <w:gridCol w:w="3654"/>
        <w:gridCol w:w="365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атаулары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 егудің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тізіміне 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төтінім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маусымға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Дәнбұршақтылар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мамырға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маусымға дейін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жылдық шөптер,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шөптері)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мамырға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(шабындық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себілген,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шөптері)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мамырға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күнбағыс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көкөністері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