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df7c" w14:textId="e6ed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2012 жылғы 26 қаңтардағы № 70 қаулысы. Ақмола облысы Зеренді ауданының Әділет басқармасында 2012 жылғы 17 ақпанда № 1-14-175 тіркелді. Күші жойылды - Ақмола облысы Зеренді ауданы әкімдігінің 2012 жылғы 24 мамырдағы № 320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Ақмола облысы Зеренді ауданы әкімдігінің 2012.05.24 № 320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2001 жылғы 19 маусымдағы № 836 Қазақстан Республикасы Үкіметінің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әлеуметтік жұмыс орындарын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«Жұмыспен қамту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бағдарламасын бекіту туралы» 2011 жылғы 31 наурыздағы № 316 Қазақстан Республикасы Үкіметінің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«Жұмыспен қамтуға жәрдемдесудің белсенді шараларына қатысатын адамдарды оқытуды, олардың жұмысқа орналасуына жәрдемдесуді және оларға мемлекттік қолдау шараларын көрсетуді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қағидасын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туралы» Қазақстан Республикасы Үкіметінің 2011 жылғы 18 шілдедегі № 815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әлеуметтік жұмыс орындары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Субсидия ұсынумен Зеренді ауданында әлеуметтік жұмыс орындарын ұйымдастырған жұмыс берушілердің тізімі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бюджеттен,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бюджеттен,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Зеренді ауданы әкімінің орынбасары Ә.А.Таласбаеваға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Е.Сағдиев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ауданы әкімшілігінің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ауданында 2012 жылға әлеуметтік</w:t>
      </w:r>
      <w:r>
        <w:br/>
      </w:r>
      <w:r>
        <w:rPr>
          <w:rFonts w:ascii="Times New Roman"/>
          <w:b/>
          <w:i w:val="false"/>
          <w:color w:val="000000"/>
        </w:rPr>
        <w:t>
жұмыс орындарын ұйымдастырған жұмыс берушілердің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2128"/>
        <w:gridCol w:w="3253"/>
        <w:gridCol w:w="1509"/>
        <w:gridCol w:w="1243"/>
        <w:gridCol w:w="1631"/>
        <w:gridCol w:w="1775"/>
      </w:tblGrid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№р/с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 (мамандық)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әлеуметтік жұмыс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 саны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ұзақ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тығы, айларда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мөлшері, теңгеде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мөлше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</w:p>
        </w:tc>
      </w:tr>
      <w:tr>
        <w:trPr>
          <w:trHeight w:val="225" w:hRule="atLeast"/>
        </w:trPr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Копылова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52317,00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52317,00</w:t>
            </w:r>
          </w:p>
        </w:tc>
      </w:tr>
      <w:tr>
        <w:trPr>
          <w:trHeight w:val="240" w:hRule="atLeast"/>
        </w:trPr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Баранова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52317,00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52317,00</w:t>
            </w:r>
          </w:p>
        </w:tc>
      </w:tr>
      <w:tr>
        <w:trPr>
          <w:trHeight w:val="30" w:hRule="atLeast"/>
        </w:trPr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«Асат» ШҚ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шаруашылық кешенінің және механикаландырылған фермалар операторы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52317,00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52317,00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52317,00</w:t>
            </w:r>
          </w:p>
        </w:tc>
      </w:tr>
      <w:tr>
        <w:trPr>
          <w:trHeight w:val="315" w:hRule="atLeast"/>
        </w:trPr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«Шағыл» ШҚ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52317,00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таракторшы-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52317,00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52317,00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 үйретуші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52317,00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«Христос для всех» ШҚ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өндіруші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52317,00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«Рейн» ЖШС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Слесарь-жөндеуші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52317,00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«Сердалин»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Электронды-санау машиналарының операторы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52317,00</w:t>
            </w:r>
          </w:p>
        </w:tc>
      </w:tr>
      <w:tr>
        <w:trPr>
          <w:trHeight w:val="255" w:hRule="atLeast"/>
        </w:trPr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«Вайцель»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52317,00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Тазалаушы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52317,00</w:t>
            </w:r>
          </w:p>
        </w:tc>
      </w:tr>
      <w:tr>
        <w:trPr>
          <w:trHeight w:val="300" w:hRule="atLeast"/>
        </w:trPr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«Долгов»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52317,00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52317,00</w:t>
            </w:r>
          </w:p>
        </w:tc>
      </w:tr>
      <w:tr>
        <w:trPr>
          <w:trHeight w:val="330" w:hRule="atLeast"/>
        </w:trPr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Молдахметова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52317,00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тазалаушы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52317,00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«И.Токен»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өндіруші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52317,00</w:t>
            </w:r>
          </w:p>
        </w:tc>
      </w:tr>
      <w:tr>
        <w:trPr>
          <w:trHeight w:val="240" w:hRule="atLeast"/>
        </w:trPr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Жакиянов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52317,00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тазалаушы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52317,00</w:t>
            </w:r>
          </w:p>
        </w:tc>
      </w:tr>
      <w:tr>
        <w:trPr>
          <w:trHeight w:val="330" w:hRule="atLeast"/>
        </w:trPr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Садвокасо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52317,00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тазалаушы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52317,00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«Амур кокше» ЖШС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шаруашылық кешенінің және механикаландырылған фермалар операторы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52317,00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«Зерендин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ХПП» ЖШС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52317,00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«Беккожа» ШҚ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шаруашылық кешенінің және механикаландырылған фермалар операторы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52317,00</w:t>
            </w:r>
          </w:p>
        </w:tc>
      </w:tr>
      <w:tr>
        <w:trPr>
          <w:trHeight w:val="8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«Жайсан» ШҚ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шаруашылық кешенінің және механикаландырылған фермалар операторы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52317,00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Аббревиатуралардың толық жазалуы: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ЖК - жеке кәсіпкер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ШҚ - шаруа қожалығы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ЖШС - жауанкершілігі шектеулі серіктестік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НҚП - нан қабылдау пункті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ауданы әкімшілігінің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ауданында 2012 жылға әлеуметтік</w:t>
      </w:r>
      <w:r>
        <w:br/>
      </w:r>
      <w:r>
        <w:rPr>
          <w:rFonts w:ascii="Times New Roman"/>
          <w:b/>
          <w:i w:val="false"/>
          <w:color w:val="000000"/>
        </w:rPr>
        <w:t>
жұмыс орындарын ұйымдастырған жұмыс</w:t>
      </w:r>
      <w:r>
        <w:br/>
      </w:r>
      <w:r>
        <w:rPr>
          <w:rFonts w:ascii="Times New Roman"/>
          <w:b/>
          <w:i w:val="false"/>
          <w:color w:val="000000"/>
        </w:rPr>
        <w:t>
берушілердің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"/>
        <w:gridCol w:w="1633"/>
        <w:gridCol w:w="2411"/>
        <w:gridCol w:w="1077"/>
        <w:gridCol w:w="1139"/>
        <w:gridCol w:w="1367"/>
        <w:gridCol w:w="1324"/>
        <w:gridCol w:w="1389"/>
        <w:gridCol w:w="1316"/>
      </w:tblGrid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атауы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 (мамандық)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Ұйымдастырылған 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орындары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ұзақтығы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 мөл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 теңгемен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мөл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 теңгемен алғашқы 6-ай 50 %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Өтемақының мөлшері теңгемен келе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 3-ай 30 %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Өтемақының мөл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 теңгемен келе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 3-ай 15 %</w:t>
            </w:r>
          </w:p>
        </w:tc>
      </w:tr>
      <w:tr>
        <w:trPr>
          <w:trHeight w:val="30" w:hRule="atLeast"/>
        </w:trPr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«Асат» ШҚ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таракторшы-машинисті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" w:hRule="atLeast"/>
        </w:trPr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«Беққо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жа» ШҚ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таракторшы-машинисті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шаруашылық кешенінің және механикаландырылған фермалар операторы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«Сапар» ШҚ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таракторшы-машинисті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шаруашылық кешенінің және механикаландырылған фермалар операторы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«Кызыр Мұса» ШҚ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таракторшы-машинисті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дәнекерлеу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«Жайсан» ШҚ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машинисті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шаруашылық кешенінің және механикаландырылған фермалар операторы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«Амур Кокше» ЖШС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таракторшы-машинисті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«Молдахметова» ЖК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Дүкенші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9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«Ілияс Төкен» ЖК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таракторшы-машинисті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ЖК -жеке кәсіпкер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ШҚ -шаруа қожалығы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ЖШС -жауапкершілігі шектеулі серіктестігі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 -астық қабылдау пункті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