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129f" w14:textId="8901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тәрбиеленетін және оқитын мүгедек балаларға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2012 жылғы 19 қаңтардағы № 54 қаулысы. Ақмола облысы Зеренді ауданының Әділет басқармасында 2012 жылғы 10 ақпанда № 1-14-173 тіркелді. Күші жойылды - Ақмола облысы Зеренді ауданы әкімдігінің 2014 жылғы 20 тамыздағы № 507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Зеренді ауданы әкімдігінің 20.08.2014 № 507 (қол қойылған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56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 мүгедектерді әлеуметтік қорғау туралы» 2005 жылғы 13 сәуірдегі Заңының 11 бабы 2 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Зеренді ауданында үйде тәрбиеленетін және оқитын әрбір мүгедек балаға 6 (алты) айлық есептік көрсеткішке тең мөлшерде тоқсан сайын мүгедек балаларға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Зеренді ауданы әкімінің орынбасары Ә.А.Таласбаеваға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Е.Сағдиев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