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4a8f" w14:textId="92e4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2011 жылғы 12 желтоқсандағы № С-38/2
"2012-2014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2012 жылғы 19 қазандағы № С-9/2 шешімі. Ақмола облысының Әділет департаментінде 2012 жылғы 29 қазанда № 3478 тіркелді. Қолданылу мерзімінің аяқталуына байланысты күші жойылды - (Ақмола облысы Еңбекшілдер аудандық мәслихатының 2015 жылғы 22 қаңтардағы № 28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Еңбекшілдер аудандық мәслихатының 22.01.2015 № 28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«2012-2014 жылдарға арналған аудандық бюджет туралы» 2011 жылғы 12 желтоқсандағы № С-38/2 (нормативтік құқықтық актілерді мемлекеттік тіркеудің Тізілімінде № 1-10-150 тіркелген, 2011 жылғы 29 желтоқсанда аудандық «Жаңа дәуір»-«Сельская новь»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2012 – 2014 жылдарға арналған аудандық бюджет 1, 2 қосымшаларға сәйкес, оның ішінде 2012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1 892 719,7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497 457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4 544,1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19 000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1 371 718,6 мың теңге;</w:t>
      </w:r>
      <w:r>
        <w:br/>
      </w:r>
      <w:r>
        <w:rPr>
          <w:rFonts w:ascii="Times New Roman"/>
          <w:b w:val="false"/>
          <w:i w:val="false"/>
          <w:color w:val="000000"/>
          <w:sz w:val="28"/>
        </w:rPr>
        <w:t>
</w:t>
      </w:r>
      <w:r>
        <w:rPr>
          <w:rFonts w:ascii="Times New Roman"/>
          <w:b w:val="false"/>
          <w:i w:val="false"/>
          <w:color w:val="000000"/>
          <w:sz w:val="28"/>
        </w:rPr>
        <w:t>
      2) шығындар – 1 919 238,1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несиелер – 942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1 700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758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- 27 460,4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27 460,4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2012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сессияның төрағасы                         Г.Мырзалина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А.Садуақасұлы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2012 жылғы 19 қазандағы № С-9/2  </w:t>
      </w:r>
      <w:r>
        <w:br/>
      </w:r>
      <w:r>
        <w:rPr>
          <w:rFonts w:ascii="Times New Roman"/>
          <w:b w:val="false"/>
          <w:i w:val="false"/>
          <w:color w:val="000000"/>
          <w:sz w:val="28"/>
        </w:rPr>
        <w:t xml:space="preserve">
шешіміне 1 қосымша       </w:t>
      </w:r>
    </w:p>
    <w:bookmarkEnd w:id="1"/>
    <w:bookmarkStart w:name="z20" w:id="2"/>
    <w:p>
      <w:pPr>
        <w:spacing w:after="0"/>
        <w:ind w:left="0"/>
        <w:jc w:val="left"/>
      </w:pPr>
      <w:r>
        <w:rPr>
          <w:rFonts w:ascii="Times New Roman"/>
          <w:b/>
          <w:i w:val="false"/>
          <w:color w:val="000000"/>
        </w:rPr>
        <w:t xml:space="preserve"> 
2012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486"/>
        <w:gridCol w:w="636"/>
        <w:gridCol w:w="593"/>
        <w:gridCol w:w="8232"/>
        <w:gridCol w:w="26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1892719,7</w:t>
            </w:r>
          </w:p>
        </w:tc>
      </w:tr>
      <w:tr>
        <w:trPr>
          <w:trHeight w:val="2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497457</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w:t>
            </w:r>
          </w:p>
        </w:tc>
      </w:tr>
      <w:tr>
        <w:trPr>
          <w:trHeight w:val="2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w:t>
            </w:r>
          </w:p>
        </w:tc>
      </w:tr>
      <w:tr>
        <w:trPr>
          <w:trHeight w:val="5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257160</w:t>
            </w:r>
          </w:p>
        </w:tc>
      </w:tr>
      <w:tr>
        <w:trPr>
          <w:trHeight w:val="2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257160</w:t>
            </w:r>
          </w:p>
        </w:tc>
      </w:tr>
      <w:tr>
        <w:trPr>
          <w:trHeight w:val="2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257160</w:t>
            </w:r>
          </w:p>
        </w:tc>
      </w:tr>
      <w:tr>
        <w:trPr>
          <w:trHeight w:val="2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209537</w:t>
            </w:r>
          </w:p>
        </w:tc>
      </w:tr>
      <w:tr>
        <w:trPr>
          <w:trHeight w:val="2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175485</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2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w:t>
            </w:r>
          </w:p>
        </w:tc>
      </w:tr>
      <w:tr>
        <w:trPr>
          <w:trHeight w:val="2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r>
      <w:tr>
        <w:trPr>
          <w:trHeight w:val="5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8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7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20963</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15463</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20773</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78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2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2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6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52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9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8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6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құқығын мемлекеттік тіркегені үшін алынатын алым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8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1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9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r>
      <w:tr>
        <w:trPr>
          <w:trHeight w:val="26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142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1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0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Джойылдан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4544,1</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меншiгінде мүлiктi жалға беруден түсетiн кiрiстер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3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3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 салатын әкімшілік айыппұлдар, өсімпұлдар, санкциялар, өндіріп алулар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2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5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пайдаланбаған қаражаттардың қайтарылуы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1371718,6</w:t>
            </w:r>
          </w:p>
        </w:tc>
      </w:tr>
      <w:tr>
        <w:trPr>
          <w:trHeight w:val="5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1371718,6</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1371718,6</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126158,3</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92750,3</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1152810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441"/>
        <w:gridCol w:w="543"/>
        <w:gridCol w:w="613"/>
        <w:gridCol w:w="8294"/>
        <w:gridCol w:w="264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1919238,1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228626,8</w:t>
            </w:r>
          </w:p>
        </w:tc>
      </w:tr>
      <w:tr>
        <w:trPr>
          <w:trHeight w:val="6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210003,8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13251</w:t>
            </w:r>
          </w:p>
        </w:tc>
      </w:tr>
      <w:tr>
        <w:trPr>
          <w:trHeight w:val="5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13011</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62713</w:t>
            </w:r>
          </w:p>
        </w:tc>
      </w:tr>
      <w:tr>
        <w:trPr>
          <w:trHeight w:val="5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50824</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11889</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134039,8</w:t>
            </w:r>
          </w:p>
        </w:tc>
      </w:tr>
      <w:tr>
        <w:trPr>
          <w:trHeight w:val="7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131784,8</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7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17955</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17955</w:t>
            </w:r>
          </w:p>
        </w:tc>
      </w:tr>
      <w:tr>
        <w:trPr>
          <w:trHeight w:val="13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17675</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4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6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9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1311865,9</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48064</w:t>
            </w:r>
          </w:p>
        </w:tc>
      </w:tr>
      <w:tr>
        <w:trPr>
          <w:trHeight w:val="3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48064</w:t>
            </w:r>
          </w:p>
        </w:tc>
      </w:tr>
      <w:tr>
        <w:trPr>
          <w:trHeight w:val="4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47791</w:t>
            </w:r>
          </w:p>
        </w:tc>
      </w:tr>
      <w:tr>
        <w:trPr>
          <w:trHeight w:val="18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1134460</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1134460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1097480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19689</w:t>
            </w:r>
          </w:p>
        </w:tc>
      </w:tr>
      <w:tr>
        <w:trPr>
          <w:trHeight w:val="108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20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16193</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w:t>
            </w:r>
          </w:p>
        </w:tc>
      </w:tr>
      <w:tr>
        <w:trPr>
          <w:trHeight w:val="43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113616,9</w:t>
            </w:r>
          </w:p>
        </w:tc>
      </w:tr>
      <w:tr>
        <w:trPr>
          <w:trHeight w:val="48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26404,6</w:t>
            </w:r>
          </w:p>
        </w:tc>
      </w:tr>
      <w:tr>
        <w:trPr>
          <w:trHeight w:val="6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8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10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8740,6</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w:t>
            </w:r>
          </w:p>
        </w:tc>
      </w:tr>
      <w:tr>
        <w:trPr>
          <w:trHeight w:val="39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70736,9</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56141,9</w:t>
            </w:r>
          </w:p>
        </w:tc>
      </w:tr>
      <w:tr>
        <w:trPr>
          <w:trHeight w:val="8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56141,9</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14376</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6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7533,7</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5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12251</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r>
      <w:tr>
        <w:trPr>
          <w:trHeight w:val="11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2850,4</w:t>
            </w:r>
          </w:p>
        </w:tc>
      </w:tr>
      <w:tr>
        <w:trPr>
          <w:trHeight w:val="3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14595</w:t>
            </w:r>
          </w:p>
        </w:tc>
      </w:tr>
      <w:tr>
        <w:trPr>
          <w:trHeight w:val="8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14345</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41197</w:t>
            </w:r>
          </w:p>
        </w:tc>
      </w:tr>
      <w:tr>
        <w:trPr>
          <w:trHeight w:val="5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w:t>
            </w:r>
          </w:p>
        </w:tc>
      </w:tr>
      <w:tr>
        <w:trPr>
          <w:trHeight w:val="5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w:t>
            </w:r>
          </w:p>
        </w:tc>
      </w:tr>
      <w:tr>
        <w:trPr>
          <w:trHeight w:val="7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8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8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25974</w:t>
            </w:r>
          </w:p>
        </w:tc>
      </w:tr>
      <w:tr>
        <w:trPr>
          <w:trHeight w:val="6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39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78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21391</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11173</w:t>
            </w:r>
          </w:p>
        </w:tc>
      </w:tr>
      <w:tr>
        <w:trPr>
          <w:trHeight w:val="5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21093</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r>
      <w:tr>
        <w:trPr>
          <w:trHeight w:val="48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113750</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40798</w:t>
            </w:r>
          </w:p>
        </w:tc>
      </w:tr>
      <w:tr>
        <w:trPr>
          <w:trHeight w:val="5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40798</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40798</w:t>
            </w:r>
          </w:p>
        </w:tc>
      </w:tr>
      <w:tr>
        <w:trPr>
          <w:trHeight w:val="2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48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5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8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42207</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30597</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26446</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5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5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26347</w:t>
            </w:r>
          </w:p>
        </w:tc>
      </w:tr>
      <w:tr>
        <w:trPr>
          <w:trHeight w:val="5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8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w:t>
            </w:r>
          </w:p>
        </w:tc>
      </w:tr>
      <w:tr>
        <w:trPr>
          <w:trHeight w:val="39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w:t>
            </w:r>
          </w:p>
        </w:tc>
      </w:tr>
      <w:tr>
        <w:trPr>
          <w:trHeight w:val="7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5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r>
      <w:tr>
        <w:trPr>
          <w:trHeight w:val="6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r>
      <w:tr>
        <w:trPr>
          <w:trHeight w:val="8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35335</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w:t>
            </w:r>
          </w:p>
        </w:tc>
      </w:tr>
      <w:tr>
        <w:trPr>
          <w:trHeight w:val="4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13713</w:t>
            </w:r>
          </w:p>
        </w:tc>
      </w:tr>
      <w:tr>
        <w:trPr>
          <w:trHeight w:val="3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жерге және шаруашылық жағынан орналастыру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5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5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r>
      <w:tr>
        <w:trPr>
          <w:trHeight w:val="5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w:t>
            </w:r>
          </w:p>
        </w:tc>
      </w:tr>
      <w:tr>
        <w:trPr>
          <w:trHeight w:val="3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r>
      <w:tr>
        <w:trPr>
          <w:trHeight w:val="5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w:t>
            </w:r>
          </w:p>
        </w:tc>
      </w:tr>
      <w:tr>
        <w:trPr>
          <w:trHeight w:val="5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73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12004</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18967</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8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12263</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12258</w:t>
            </w:r>
          </w:p>
        </w:tc>
      </w:tr>
      <w:tr>
        <w:trPr>
          <w:trHeight w:val="7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10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8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қарыздар бойынша сыйақылар мен басқа да төлемдерді төлеу жөніндегі жергілікті атқарушы органдардың борышына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16500,5</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16500,5</w:t>
            </w:r>
          </w:p>
        </w:tc>
      </w:tr>
      <w:tr>
        <w:trPr>
          <w:trHeight w:val="4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-27460,4</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27460,4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3"/>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2012 жылғы 19 қазандағы № С-9/2 </w:t>
      </w:r>
      <w:r>
        <w:br/>
      </w:r>
      <w:r>
        <w:rPr>
          <w:rFonts w:ascii="Times New Roman"/>
          <w:b w:val="false"/>
          <w:i w:val="false"/>
          <w:color w:val="000000"/>
          <w:sz w:val="28"/>
        </w:rPr>
        <w:t xml:space="preserve">
шешіміне 2 қосымша      </w:t>
      </w:r>
    </w:p>
    <w:bookmarkEnd w:id="3"/>
    <w:bookmarkStart w:name="z22" w:id="4"/>
    <w:p>
      <w:pPr>
        <w:spacing w:after="0"/>
        <w:ind w:left="0"/>
        <w:jc w:val="left"/>
      </w:pPr>
      <w:r>
        <w:rPr>
          <w:rFonts w:ascii="Times New Roman"/>
          <w:b/>
          <w:i w:val="false"/>
          <w:color w:val="000000"/>
        </w:rPr>
        <w:t xml:space="preserve"> 
Қаладағы аудан, аудандық маңызы бар қала, кент,ауыл (село), ауылдық (селолық) округ әкімінің аппараты бағдарламалары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436"/>
        <w:gridCol w:w="536"/>
        <w:gridCol w:w="562"/>
        <w:gridCol w:w="8439"/>
        <w:gridCol w:w="259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154072,8</w:t>
            </w:r>
          </w:p>
        </w:tc>
      </w:tr>
      <w:tr>
        <w:trPr>
          <w:trHeight w:val="25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134039,8</w:t>
            </w:r>
          </w:p>
        </w:tc>
      </w:tr>
      <w:tr>
        <w:trPr>
          <w:trHeight w:val="51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134039,8</w:t>
            </w:r>
          </w:p>
        </w:tc>
      </w:tr>
      <w:tr>
        <w:trPr>
          <w:trHeight w:val="52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134039,8</w:t>
            </w:r>
          </w:p>
        </w:tc>
      </w:tr>
      <w:tr>
        <w:trPr>
          <w:trHeight w:val="81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131784,8</w:t>
            </w:r>
          </w:p>
        </w:tc>
      </w:tr>
      <w:tr>
        <w:trPr>
          <w:trHeight w:val="3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r>
      <w:tr>
        <w:trPr>
          <w:trHeight w:val="31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19273</w:t>
            </w:r>
          </w:p>
        </w:tc>
      </w:tr>
      <w:tr>
        <w:trPr>
          <w:trHeight w:val="27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57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30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17314</w:t>
            </w:r>
          </w:p>
        </w:tc>
      </w:tr>
      <w:tr>
        <w:trPr>
          <w:trHeight w:val="54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17314</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r>
      <w:tr>
        <w:trPr>
          <w:trHeight w:val="24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5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w:t>
            </w:r>
          </w:p>
        </w:tc>
      </w:tr>
      <w:tr>
        <w:trPr>
          <w:trHeight w:val="27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2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51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51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2721"/>
        <w:gridCol w:w="2569"/>
        <w:gridCol w:w="2873"/>
        <w:gridCol w:w="2419"/>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аймақтар бойынша</w:t>
            </w:r>
          </w:p>
        </w:tc>
      </w:tr>
      <w:tr>
        <w:trPr>
          <w:trHeight w:val="25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қаласының әкімі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ауылдық округі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ауылдық округі</w:t>
            </w:r>
          </w:p>
        </w:tc>
      </w:tr>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21856</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10733</w:t>
            </w:r>
          </w:p>
        </w:tc>
      </w:tr>
      <w:tr>
        <w:trPr>
          <w:trHeight w:val="3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13824</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r>
      <w:tr>
        <w:trPr>
          <w:trHeight w:val="30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13824</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r>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13824</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r>
      <w:tr>
        <w:trPr>
          <w:trHeight w:val="30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9272,8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w:t>
            </w:r>
          </w:p>
        </w:tc>
      </w:tr>
      <w:tr>
        <w:trPr>
          <w:trHeight w:val="30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1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27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5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7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4"/>
        <w:gridCol w:w="2515"/>
        <w:gridCol w:w="2812"/>
        <w:gridCol w:w="2494"/>
        <w:gridCol w:w="268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аймақтар бойынша</w:t>
            </w:r>
          </w:p>
        </w:tc>
      </w:tr>
      <w:tr>
        <w:trPr>
          <w:trHeight w:val="255"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Улгі ауылдық округі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ауылдық округі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 ауылдық округі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w:t>
            </w:r>
          </w:p>
        </w:tc>
      </w:tr>
      <w:tr>
        <w:trPr>
          <w:trHeight w:val="285"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12158</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w:t>
            </w:r>
          </w:p>
        </w:tc>
      </w:tr>
      <w:tr>
        <w:trPr>
          <w:trHeight w:val="3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r>
      <w:tr>
        <w:trPr>
          <w:trHeight w:val="30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r>
      <w:tr>
        <w:trPr>
          <w:trHeight w:val="285"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r>
      <w:tr>
        <w:trPr>
          <w:trHeight w:val="30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9639</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w:t>
            </w:r>
          </w:p>
        </w:tc>
      </w:tr>
      <w:tr>
        <w:trPr>
          <w:trHeight w:val="30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15"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7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55"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7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85"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85"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1910"/>
        <w:gridCol w:w="3417"/>
        <w:gridCol w:w="2287"/>
        <w:gridCol w:w="25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аймақтар бойынша</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 ауылдық округі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 ауылдық округі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r>
      <w:tr>
        <w:trPr>
          <w:trHeight w:val="28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r>
      <w:tr>
        <w:trPr>
          <w:trHeight w:val="3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w:t>
            </w:r>
          </w:p>
        </w:tc>
      </w:tr>
      <w:tr>
        <w:trPr>
          <w:trHeight w:val="28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7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7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28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8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