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3a23bf" w14:textId="83a23b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Егіндікөл ауданында 2013 жылы қоғамдық жұмыстардың ұйымдастырылуы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Егіндікөл ауданы әкімдігінің 2012 жылғы 26 желтоқсандағы № А-12/348 қаулысы. Ақмола облысының Әділет департаментінде 2013 жылғы 29 қаңтарда № 3637 болып тіркелді. Қолданылу мерзімінің аяқталуына байланысты күші жойылды - (Ақмола облысы Егіндікөл ауданы әкімдігінің 2014 жылғы 6 қарашадағы № 1153 хатымен)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Ескерту. Қолданылу мерзімінің аяқталуына байланысты күші жойылды - (Ақмола облысы Егіндікөл ауданы әкімдігінің 06.11.2014 қарашадағы № 1153 хатымен).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РҚАО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Құжаттың мәтінінде түпнұсқаның пунктуациясы мен орфографиясы сақталған.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«Қазақстан Республикасындағы жергілікті мемлекеттік басқару және өзін-өзі басқару туралы» Қазақстан Республикасының 2001 жылғы 23 қаңтардағы 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>, «Халықты жұмыспен қамту туралы» Қазақстан Республикасының 2001 жылғы 23 қаңтардағы Заңының </w:t>
      </w:r>
      <w:r>
        <w:rPr>
          <w:rFonts w:ascii="Times New Roman"/>
          <w:b w:val="false"/>
          <w:i w:val="false"/>
          <w:color w:val="000000"/>
          <w:sz w:val="28"/>
        </w:rPr>
        <w:t>20 бабына</w:t>
      </w:r>
      <w:r>
        <w:rPr>
          <w:rFonts w:ascii="Times New Roman"/>
          <w:b w:val="false"/>
          <w:i w:val="false"/>
          <w:color w:val="000000"/>
          <w:sz w:val="28"/>
        </w:rPr>
        <w:t>, Қазақстан Республикасы Үкіметінің 2001 жылғы 19 маусымдағы № 836 </w:t>
      </w:r>
      <w:r>
        <w:rPr>
          <w:rFonts w:ascii="Times New Roman"/>
          <w:b w:val="false"/>
          <w:i w:val="false"/>
          <w:color w:val="000000"/>
          <w:sz w:val="28"/>
        </w:rPr>
        <w:t>қаулысымен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бекітілген Қоғамдық жұмысты ұйымдастыру және қаржыландыру ережесінің 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8 тармақтарына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Егіндікөл ауданының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Егіндікөл ауданында 2013 жылы қоғамдық жұмыстар ұйымдастырылсын.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Қоса беріліп отырған 2013 жылғы Егіндікөл ауданының қоғамдық жұмыстар жүргiзiлетiн ұйымдарының </w:t>
      </w:r>
      <w:r>
        <w:rPr>
          <w:rFonts w:ascii="Times New Roman"/>
          <w:b w:val="false"/>
          <w:i w:val="false"/>
          <w:color w:val="000000"/>
          <w:sz w:val="28"/>
        </w:rPr>
        <w:t>тiзбесi</w:t>
      </w:r>
      <w:r>
        <w:rPr>
          <w:rFonts w:ascii="Times New Roman"/>
          <w:b w:val="false"/>
          <w:i w:val="false"/>
          <w:color w:val="000000"/>
          <w:sz w:val="28"/>
        </w:rPr>
        <w:t>, қоғамдық жұмыстардың түрлерi, көлемi мен нақты жағдайлары, қатысушылардың еңбегіне төленетін ақының мөлшерi және оларды қаржыландыру көздерi бекiтiлсiн, сұранысы және ұсыныстары анықталсын.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қаулының орындалуын бақылау аудан әкімінің орынбасары З.Қ.Жұматоваға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Осы қаулы Ақмола облысының Әділет департаментінде мемлекеттік тіркелген күннен бастап күшіне енеді және ресми жарияланған күннен бастап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Егіндікөл ауданының әкімі                  Д.Жұрымбаев</w:t>
      </w:r>
    </w:p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Егіндікөл ауданы әкімдігінің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2012 жылғы 26 желтоқсандағы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А-12/348 қаулысымен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Бекітілген       </w:t>
      </w:r>
    </w:p>
    <w:bookmarkEnd w:id="1"/>
    <w:bookmarkStart w:name="z7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2013 жылы Егіндікөл ауданы бойынша</w:t>
      </w:r>
      <w:r>
        <w:br/>
      </w:r>
      <w:r>
        <w:rPr>
          <w:rFonts w:ascii="Times New Roman"/>
          <w:b/>
          <w:i w:val="false"/>
          <w:color w:val="000000"/>
        </w:rPr>
        <w:t>
қоғамдық жұмыстар жүргізілетін ұйымдардың тізбесі, қоғамдық</w:t>
      </w:r>
      <w:r>
        <w:br/>
      </w:r>
      <w:r>
        <w:rPr>
          <w:rFonts w:ascii="Times New Roman"/>
          <w:b/>
          <w:i w:val="false"/>
          <w:color w:val="000000"/>
        </w:rPr>
        <w:t>
жұмыстардың түрлері, көлемі мен нақты жағдайлары,</w:t>
      </w:r>
      <w:r>
        <w:br/>
      </w:r>
      <w:r>
        <w:rPr>
          <w:rFonts w:ascii="Times New Roman"/>
          <w:b/>
          <w:i w:val="false"/>
          <w:color w:val="000000"/>
        </w:rPr>
        <w:t>
қатысушылардың еңбегіне төленетін ақының мөлшері және</w:t>
      </w:r>
      <w:r>
        <w:br/>
      </w:r>
      <w:r>
        <w:rPr>
          <w:rFonts w:ascii="Times New Roman"/>
          <w:b/>
          <w:i w:val="false"/>
          <w:color w:val="000000"/>
        </w:rPr>
        <w:t>
оларды қаржыландыру көздері, сұранысы және ұсыныстары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21"/>
        <w:gridCol w:w="3741"/>
        <w:gridCol w:w="3486"/>
        <w:gridCol w:w="2407"/>
        <w:gridCol w:w="1369"/>
        <w:gridCol w:w="1476"/>
      </w:tblGrid>
      <w:tr>
        <w:trPr>
          <w:trHeight w:val="1260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Ұйымдардың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3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жұмыстардың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түрлері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жұмыстардың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көлемі</w:t>
            </w:r>
          </w:p>
        </w:tc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Сұраныс</w:t>
            </w:r>
          </w:p>
        </w:tc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Ұсыныс</w:t>
            </w:r>
          </w:p>
        </w:tc>
      </w:tr>
      <w:tr>
        <w:trPr>
          <w:trHeight w:val="1425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«Егіндікөл ауданы Абай ауылы әкімі аппараты» мемлекеттік мекемесі</w:t>
            </w:r>
          </w:p>
        </w:tc>
        <w:tc>
          <w:tcPr>
            <w:tcW w:w="3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 көгалдандыру, аумақты тазарту және абаттандыру бойынша жүргізілетін жұмыстарға көмек көрсету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27000 шаршы метр</w:t>
            </w:r>
          </w:p>
        </w:tc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1665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«Егіндікөл ауданы Алакөл ауылдық округі әкімінің аппараты» мемлекеттік мекемесі</w:t>
            </w:r>
          </w:p>
        </w:tc>
        <w:tc>
          <w:tcPr>
            <w:tcW w:w="3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 көгалдандыру, аумақты тазарту және абаттандыру бойынша жүргізілетін жұмыстарға көмек көрсету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81000 шаршы метр</w:t>
            </w:r>
          </w:p>
        </w:tc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</w:tr>
      <w:tr>
        <w:trPr>
          <w:trHeight w:val="1665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«Егіндікөл ауданы Спиридоновка ауылы әкімі аппараты» мемлекеттік мекемесі</w:t>
            </w:r>
          </w:p>
        </w:tc>
        <w:tc>
          <w:tcPr>
            <w:tcW w:w="3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 көгалдандыру, аумақты тазарту және абаттандыру бойынша жүргізілетін жұмыстарға көмек көрсету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45000 шаршы метр</w:t>
            </w:r>
          </w:p>
        </w:tc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1695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«Егіндікөл ауданы Бауманское ауылы әкімі аппараты» мемлекеттік мекемесі</w:t>
            </w:r>
          </w:p>
        </w:tc>
        <w:tc>
          <w:tcPr>
            <w:tcW w:w="3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 көгалдандыру, аумақты тазарту және абаттандыру бойынша жүргізілетін жұмыстарға көмек көрсету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63000 шаршы метр</w:t>
            </w:r>
          </w:p>
        </w:tc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</w:tr>
      <w:tr>
        <w:trPr>
          <w:trHeight w:val="1695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«Егіндікөл ауданы Буревестник ауылы әкімі аппараты» мемлекеттік мекемесі</w:t>
            </w:r>
          </w:p>
        </w:tc>
        <w:tc>
          <w:tcPr>
            <w:tcW w:w="3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 көгалдандыру, аумақты тазарту және абаттандыру бойынша жүргізілетін жұмыстарға көмек көрсету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36000 шаршы метр</w:t>
            </w:r>
          </w:p>
        </w:tc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1680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«Егіндікөл ауданы Егіндікөл ауылы әкімі аппараты» мемлекеттік мекемесі</w:t>
            </w:r>
          </w:p>
        </w:tc>
        <w:tc>
          <w:tcPr>
            <w:tcW w:w="3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 көгалдандыру, аумақты тазарту және абаттандыру бойынша жүргізілетін жұмыстарға көмек көрсету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216000 шаршы метр</w:t>
            </w:r>
          </w:p>
        </w:tc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</w:tr>
      <w:tr>
        <w:trPr>
          <w:trHeight w:val="1725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«Егіндікөл ауданы Жалманқұлақ ауылдық округі әкімінің аппараты» мемлекеттік мекемесі</w:t>
            </w:r>
          </w:p>
        </w:tc>
        <w:tc>
          <w:tcPr>
            <w:tcW w:w="3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 көгалдандыру, аумақты тазарту және абаттандыру бойынша жүргізілетін жұмыстарға көмек көрсету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27000 шаршы метр</w:t>
            </w:r>
          </w:p>
        </w:tc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1680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«Егіндікөл ауданы Қоржынкөл ауылы әкімі аппараты» мемлекеттік мекемесі</w:t>
            </w:r>
          </w:p>
        </w:tc>
        <w:tc>
          <w:tcPr>
            <w:tcW w:w="3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 көгалдандыру, аумақты тазарту және абаттандыру бойынша жүргізілетін жұмыстарға көмек көрсету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45000 шаршы метр</w:t>
            </w:r>
          </w:p>
        </w:tc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1695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«Егіндікөл ауданы Ұзынкөл ауылдық округі әкімінің аппараты» мемлекеттік мекемесі</w:t>
            </w:r>
          </w:p>
        </w:tc>
        <w:tc>
          <w:tcPr>
            <w:tcW w:w="3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 көгалдандыру, аумақты тазарту және абаттандыру бойынша жүргізілетін жұмыстарға көмек көрсету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90000 шаршы метр</w:t>
            </w:r>
          </w:p>
        </w:tc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кестенің жалғасы: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143"/>
        <w:gridCol w:w="3835"/>
        <w:gridCol w:w="4022"/>
      </w:tblGrid>
      <w:tr>
        <w:trPr>
          <w:trHeight w:val="825" w:hRule="atLeast"/>
        </w:trPr>
        <w:tc>
          <w:tcPr>
            <w:tcW w:w="5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жұмыстардың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шарттары</w:t>
            </w:r>
          </w:p>
        </w:tc>
        <w:tc>
          <w:tcPr>
            <w:tcW w:w="3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Қатысушыларға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төленетін төлем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мөлшері</w:t>
            </w:r>
          </w:p>
        </w:tc>
        <w:tc>
          <w:tcPr>
            <w:tcW w:w="4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Қаржыландырудың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көздері</w:t>
            </w:r>
          </w:p>
        </w:tc>
      </w:tr>
      <w:tr>
        <w:trPr>
          <w:trHeight w:val="1035" w:hRule="atLeast"/>
        </w:trPr>
        <w:tc>
          <w:tcPr>
            <w:tcW w:w="5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Қолданыстағы еңбек заңнамасына сәйкес, жасалған келісім шарт бойынша</w:t>
            </w:r>
          </w:p>
        </w:tc>
        <w:tc>
          <w:tcPr>
            <w:tcW w:w="3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 төменгі мөлшердегі жалақы</w:t>
            </w:r>
          </w:p>
        </w:tc>
        <w:tc>
          <w:tcPr>
            <w:tcW w:w="4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бюджеті</w:t>
            </w:r>
          </w:p>
        </w:tc>
      </w:tr>
      <w:tr>
        <w:trPr>
          <w:trHeight w:val="960" w:hRule="atLeast"/>
        </w:trPr>
        <w:tc>
          <w:tcPr>
            <w:tcW w:w="5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Қолданыстағы еңбек заңнамасына сәйкес, жасалған келісім шарт бойынша</w:t>
            </w:r>
          </w:p>
        </w:tc>
        <w:tc>
          <w:tcPr>
            <w:tcW w:w="3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 төменгі мөлшердегі жалақы</w:t>
            </w:r>
          </w:p>
        </w:tc>
        <w:tc>
          <w:tcPr>
            <w:tcW w:w="4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бюджеті</w:t>
            </w:r>
          </w:p>
        </w:tc>
      </w:tr>
      <w:tr>
        <w:trPr>
          <w:trHeight w:val="1035" w:hRule="atLeast"/>
        </w:trPr>
        <w:tc>
          <w:tcPr>
            <w:tcW w:w="5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Қолданыстағы еңбек заңнамасына сәйкес, жасалған келісім шарт бойынша</w:t>
            </w:r>
          </w:p>
        </w:tc>
        <w:tc>
          <w:tcPr>
            <w:tcW w:w="3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 төменгі мөлшердегі жалақы</w:t>
            </w:r>
          </w:p>
        </w:tc>
        <w:tc>
          <w:tcPr>
            <w:tcW w:w="4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бюджеті</w:t>
            </w:r>
          </w:p>
        </w:tc>
      </w:tr>
      <w:tr>
        <w:trPr>
          <w:trHeight w:val="1005" w:hRule="atLeast"/>
        </w:trPr>
        <w:tc>
          <w:tcPr>
            <w:tcW w:w="5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Қолданыстағы еңбек заңнамасына сәйкес, жасалған келісім шарт бойынша</w:t>
            </w:r>
          </w:p>
        </w:tc>
        <w:tc>
          <w:tcPr>
            <w:tcW w:w="3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 төменгі мөлшердегі жалақы</w:t>
            </w:r>
          </w:p>
        </w:tc>
        <w:tc>
          <w:tcPr>
            <w:tcW w:w="4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бюджеті</w:t>
            </w:r>
          </w:p>
        </w:tc>
      </w:tr>
      <w:tr>
        <w:trPr>
          <w:trHeight w:val="990" w:hRule="atLeast"/>
        </w:trPr>
        <w:tc>
          <w:tcPr>
            <w:tcW w:w="5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Қолданыстағы еңбек заңнамасына сәйкес, жасалған келісім шарт бойынша</w:t>
            </w:r>
          </w:p>
        </w:tc>
        <w:tc>
          <w:tcPr>
            <w:tcW w:w="3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 төменгі мөлшердегі жалақы</w:t>
            </w:r>
          </w:p>
        </w:tc>
        <w:tc>
          <w:tcPr>
            <w:tcW w:w="4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бюджеті</w:t>
            </w:r>
          </w:p>
        </w:tc>
      </w:tr>
      <w:tr>
        <w:trPr>
          <w:trHeight w:val="1110" w:hRule="atLeast"/>
        </w:trPr>
        <w:tc>
          <w:tcPr>
            <w:tcW w:w="5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Қолданыстағы еңбек заңнамасына сәйкес, жасалған келісім шарт бойынша</w:t>
            </w:r>
          </w:p>
        </w:tc>
        <w:tc>
          <w:tcPr>
            <w:tcW w:w="3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 төменгі мөлшердегі жалақы</w:t>
            </w:r>
          </w:p>
        </w:tc>
        <w:tc>
          <w:tcPr>
            <w:tcW w:w="4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бюджеті</w:t>
            </w:r>
          </w:p>
        </w:tc>
      </w:tr>
      <w:tr>
        <w:trPr>
          <w:trHeight w:val="930" w:hRule="atLeast"/>
        </w:trPr>
        <w:tc>
          <w:tcPr>
            <w:tcW w:w="5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Қолданыстағы еңбек заңнамасына сәйкес, жасалған келісім шарт бойынша</w:t>
            </w:r>
          </w:p>
        </w:tc>
        <w:tc>
          <w:tcPr>
            <w:tcW w:w="3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 төменгі мөлшердегі жалақы</w:t>
            </w:r>
          </w:p>
        </w:tc>
        <w:tc>
          <w:tcPr>
            <w:tcW w:w="4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бюджеті</w:t>
            </w:r>
          </w:p>
        </w:tc>
      </w:tr>
      <w:tr>
        <w:trPr>
          <w:trHeight w:val="1065" w:hRule="atLeast"/>
        </w:trPr>
        <w:tc>
          <w:tcPr>
            <w:tcW w:w="5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Қолданыстағы еңбек заңнамасына сәйкес, жасалған келісім шарт бойынша</w:t>
            </w:r>
          </w:p>
        </w:tc>
        <w:tc>
          <w:tcPr>
            <w:tcW w:w="3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 төменгі мөлшердегі жалақы</w:t>
            </w:r>
          </w:p>
        </w:tc>
        <w:tc>
          <w:tcPr>
            <w:tcW w:w="4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бюджеті</w:t>
            </w:r>
          </w:p>
        </w:tc>
      </w:tr>
      <w:tr>
        <w:trPr>
          <w:trHeight w:val="1125" w:hRule="atLeast"/>
        </w:trPr>
        <w:tc>
          <w:tcPr>
            <w:tcW w:w="5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Қолданыстағы еңбек заңнамасына сәйкес, жасалған келісім шарт бойынша</w:t>
            </w:r>
          </w:p>
        </w:tc>
        <w:tc>
          <w:tcPr>
            <w:tcW w:w="3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 төменгі мөлшердегі жалақы</w:t>
            </w:r>
          </w:p>
        </w:tc>
        <w:tc>
          <w:tcPr>
            <w:tcW w:w="4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бюджеті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