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71d87" w14:textId="3f71d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ауданында 2012 жылда әлеуметтік жұмыс орындарын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ауданы әкімдігінің 2012 жылғы 31 қаңтардағы № А-01/59 қаулысы. Ақмола облысы Бұланды ауданының Әділет басқармасында 2012 жылғы 28 ақпанда № 1-7-147 тіркелді. Күші жойылды - Ақмола облысы Бұланды ауданы әкімдігінің 2012 жылғы 18 мамырдағы № А-05/210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Ақмола облысы Бұланды ауданы әкімдігінің 2012.05.18 № А-05/210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 - өзі басқару туралы»,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«Халықты жұмыспен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қамту туралы» Заңдарына, Қазақстан Республикасы Үкіметінің 2001 жылғы 19 маусымдағы «Халықты жұмыспен қамту туралы» Қазақстан Республикасының 2001 жылғы 23 қаңтардағы Заңын іске асыру жөніндегі шаралар туралы» №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31 наурыздағы </w:t>
      </w:r>
      <w:r>
        <w:rPr>
          <w:rFonts w:ascii="Times New Roman"/>
          <w:b w:val="false"/>
          <w:i w:val="false"/>
          <w:color w:val="000000"/>
          <w:sz w:val="28"/>
        </w:rPr>
        <w:t>«Жұмыспен қамту</w:t>
      </w:r>
      <w:r>
        <w:rPr>
          <w:rFonts w:ascii="Times New Roman"/>
          <w:b w:val="false"/>
          <w:i w:val="false"/>
          <w:color w:val="000000"/>
          <w:sz w:val="28"/>
        </w:rPr>
        <w:t xml:space="preserve"> 2020 бағдарламасын бекіту туралы» № 316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18 шілдедегі «Жұмыспен қамтуға жәрдемдесудің белсенді шараларына қатысатын адамдарды оқытуды, олардың жұмысқа орналасуына жәрдемдесуді және оларға мемлекеттік қолдау шараларын көрсетуді ұйымдастыру және қаржыландыру </w:t>
      </w:r>
      <w:r>
        <w:rPr>
          <w:rFonts w:ascii="Times New Roman"/>
          <w:b w:val="false"/>
          <w:i w:val="false"/>
          <w:color w:val="000000"/>
          <w:sz w:val="28"/>
        </w:rPr>
        <w:t>қағидасын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туралы» № 815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нысаналы топтарына жататын азаматтарды жұмысқа орналастыру мақсатында Бұланды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Бұланды ауданында 2012 жылда әлеуметтік жұмыс орындары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Бұланды ауданында әлеуметтік жұмыс орындарын ұйымдастыратын жұмыс берушілердің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республикалық бюджеттен;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жергілікті бюджеттен;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Б.С.Ізбасароваға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Бұланды ауданының әкімі                    Е.Нұғыманов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"Жалайыр Бұланды"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серіктестігінің директоры                  Жакупов М.К.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«Қасым» шаруа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қожалығының басшысы                        Байжанов М.Е.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«NOVA-KSI»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шектеулі серіктестігінің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 директоры                              Новиков В.Н.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Бұланды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31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а-01/59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Жұмыс берушінің, әлеуметтік жұмыс орнының саны,</w:t>
      </w:r>
      <w:r>
        <w:br/>
      </w:r>
      <w:r>
        <w:rPr>
          <w:rFonts w:ascii="Times New Roman"/>
          <w:b/>
          <w:i w:val="false"/>
          <w:color w:val="000000"/>
        </w:rPr>
        <w:t>
айлық жалақы көлемі, жұмыстың ай бойынша ұзақтығы,</w:t>
      </w:r>
      <w:r>
        <w:br/>
      </w:r>
      <w:r>
        <w:rPr>
          <w:rFonts w:ascii="Times New Roman"/>
          <w:b/>
          <w:i w:val="false"/>
          <w:color w:val="000000"/>
        </w:rPr>
        <w:t>
мемлекеттік бюджеттен төленетін айлық көлемінің</w:t>
      </w:r>
      <w:r>
        <w:br/>
      </w:r>
      <w:r>
        <w:rPr>
          <w:rFonts w:ascii="Times New Roman"/>
          <w:b/>
          <w:i w:val="false"/>
          <w:color w:val="000000"/>
        </w:rPr>
        <w:t>
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"/>
        <w:gridCol w:w="2716"/>
        <w:gridCol w:w="2630"/>
        <w:gridCol w:w="2284"/>
        <w:gridCol w:w="1679"/>
        <w:gridCol w:w="1895"/>
        <w:gridCol w:w="2350"/>
      </w:tblGrid>
      <w:tr>
        <w:trPr>
          <w:trHeight w:val="9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атауы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 (лауазымдар)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тырылатын жұмыс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саны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 көлемі,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 ай бойынша ұзақтығы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бюджеттен төленетін айлық жалақы көлемі теңге/адам</w:t>
            </w:r>
          </w:p>
        </w:tc>
      </w:tr>
      <w:tr>
        <w:trPr>
          <w:trHeight w:val="165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«Жалайыр-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Бұланды» жауапкерші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лігі шектеулі серіктестігі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Қосылқы шаруа жұмысшысы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Шебер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Құрылысшы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5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«Қасым» шаруа қожалығы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Қосылқы шаруа жұмысшысы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5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Бұланды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31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а-01/59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Жұмыс беруші бойынша кәсіпкер (лауазымдар), әлеуметтік</w:t>
      </w:r>
      <w:r>
        <w:br/>
      </w:r>
      <w:r>
        <w:rPr>
          <w:rFonts w:ascii="Times New Roman"/>
          <w:b/>
          <w:i w:val="false"/>
          <w:color w:val="000000"/>
        </w:rPr>
        <w:t>
жұмыс орнының саны, айлық жалақы көлемі, жұмыстың</w:t>
      </w:r>
      <w:r>
        <w:br/>
      </w:r>
      <w:r>
        <w:rPr>
          <w:rFonts w:ascii="Times New Roman"/>
          <w:b/>
          <w:i w:val="false"/>
          <w:color w:val="000000"/>
        </w:rPr>
        <w:t>
ай бойынша ұзақтығы, мемлекеттік бюджеттен төленетін</w:t>
      </w:r>
      <w:r>
        <w:br/>
      </w:r>
      <w:r>
        <w:rPr>
          <w:rFonts w:ascii="Times New Roman"/>
          <w:b/>
          <w:i w:val="false"/>
          <w:color w:val="000000"/>
        </w:rPr>
        <w:t>
айлық көлемінің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"/>
        <w:gridCol w:w="3013"/>
        <w:gridCol w:w="2578"/>
        <w:gridCol w:w="1844"/>
        <w:gridCol w:w="2108"/>
        <w:gridCol w:w="1421"/>
        <w:gridCol w:w="2678"/>
      </w:tblGrid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атауы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 (лауазымдар)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ұйымдастырылатын жұмыс орындарының саны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 көлемі, теңге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 ай бойын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 ұзақ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төленетін айлық жалақы көлемі теңге/адам</w:t>
            </w:r>
          </w:p>
        </w:tc>
      </w:tr>
      <w:tr>
        <w:trPr>
          <w:trHeight w:val="285" w:hRule="atLeast"/>
        </w:trPr>
        <w:tc>
          <w:tcPr>
            <w:tcW w:w="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«NOVA KSI» жауапкершілі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шектеулі серіктестігі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Қосылқы шаруа жұмысшысы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</w:t>
            </w:r>
          </w:p>
        </w:tc>
      </w:tr>
      <w:tr>
        <w:trPr>
          <w:trHeight w:val="48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