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2353" w14:textId="a112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15 қарашадағы № 4С-39-4 "Астрахан ауданының 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8 қазандағы № 5С-9-3 шешімі. Ақмола облысының Әділет департаментінде 2012 жылғы 2 қарашада № 3480 тіркелді. Күші жойылды - Ақмола облысы Астрахан аудандық мәслихатының 2013 жылғы 17 мамырдағы № 5С-16-4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Астрахан аудандық мәслихатының 17.05.2013 № 5С-16-4 (қол қойған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56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"Астрахан ауданындағы мұқтаж азаматтардың жекелеген санаттарына әлеуметтік көмек көрсету туралы" 2012 жылғы 15 қарашадағы № 4С-39-4 (нормативтік құқықтық актілерді мемлекеттік тіркеу Тізілімінде № 1-6-159 тіркелген, 2011 жылғы 22 желтоқсандағы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 азатжол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"Қарттар Күніне орай: зейнеткерлерге, ең төмен мөлшерде зейнетақы алатын, сондай-ақ ең төменгі зейнетақыдан да төмен зейнетақы алатын зейнеткерлерге екі мың теңге мөлшерінде;";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 азатжол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 жасқа дейінгі мүгедек балаларға үш мың теңге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В.Быстрицкая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