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53ac" w14:textId="04a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мәслихаттың 2011 жылғы 13 желтоқсандағы № 43/2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6 желтоқсандағы № 10/1 шешімі. Ақмола облысының Әділет департаментінде 2012 жылғы 12 желтоқсанда № 3534 тіркелді. Қолданылу мерзімінің аяқталуына байланысты күші жойылды - (Ақмола облысы Аршалы аудандық мәслихатының 2013 жылғы 17 маусымдағы № 136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Аршалы аудандық мәслихатының 17.06.2013 № 136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1.Аршалы аудандық мәслихаттың «2012-2014 жылдарға арналған аудандық бюджет туралы» 2011 жылғы 13 желтоқсандағы № 43/2 (нормативтік құқықтық актілерді мемлекеттік тіркеудің Тізілімінде № 1-4-196 тіркелген, 2012 жылдың 20 қаңтарында аудандық «Аршалы айнасы» газетінде, 2012 жылдың 21 қаңтарында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 1, 2 және 3 қосымшаларға сәйкес, соның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2950470,9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517 200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14773,9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2 410 997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066750,8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50 337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-166 616,9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қаражаттандыру – 166 616,9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бюджеттік қаражаттың қолданылатын қалдықтары – 116 279,9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«4.Аудан бюджетінде 2012 жылға республикалық бюджеттен 814 444,8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401 494,8 мың теңге сомасында мақсатты ағымдағы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беретін мемлекеттік мекемелерінде физика, химия, биологоия кабинеттерін оқу жабдықтарымен жабдықтауға – 8 188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жүзеге асыруға – 34 006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ата-ананың қамқорлығынсыз қалған жетім бала (жетім балаларды) және баланың (балалардың) қамқоршысына (қамқоршылықтарға) ай сайын ақшалай қаражат төлеуге – 12 766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тәрбиешілеріне біліктілік санатына қосымша мөлшерін ұлғайтуға – 12 687,8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– 6 443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шараларды өткізуге – 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бағдарламасының шегінде шараларды іске асыру үшін – 14 900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«Аумақтардың дамуы» бағдарламасының шегінде аумақтардың экономикалық дамуына және халықты жайғастыруға жәрдем көрсету үшін – 3 621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автокөліктер жолдарының орташа жөндеу жұмыстарына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ДБҰ-ның оқу бағдарламалары бойынша біліктілігін жетілдіруден өткен мұғалімдердің еңбек ақысын көтеруге – 378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412 950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жайғастыруға және (немесе) сатып алуға – 114 602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су құбырлары желілерін қайта құруға – 289 148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шегінде Ижевское селосының көше жолдарын жарықтандыру құрылысына – 9 200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Аудан бюджетінде 2012 жылға облыстық бюджеттен 533 273, 2 мың теңге сомасында мақсатты трансферттер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мақсатты ағымды трансферттер 204 287,6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 мен мүгедектерінің коммуналдық шығындарына әлеуметтік көмек көрсетуге – 526,6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мекендердегі аз қамтамасыз етілген отбасынан шыққан студенттердің колледждегі оқуына төлеуге –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Ижев селосындағы бала бақшаның күрделі жөндеу жұмыстарына – 38 020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«Жалтыркөл ауылында автокөлік жолдарын жөндеу жұмыстары және жобалық сметалық құжаттарды әзірлеу» жобасы бойынша – 69 674,4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«Қостомар селосында автокөлік жолдарын жөндеу жұмыстары және жобалық сметалық құжаттарды әзірлеу» жобасы бойынша – 39 875,4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ауылындағы 600 орынды Құтпан ұлы атындағы орта мектепті ұстауға – 33 146,2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– 2 350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Аршалы кентінің қазандықтары мен жылу жүйелерін жөндеу жұмыстарына – 20 000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328 985,6 мың теңге сомасында дамуға арналған мақсатты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140 орынды бала бақша құрылысына – 279 985,6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электрмен жабдықтау желілері құрылысының жобалық-сметалық құжаттарын әзірлеуге, жоба бойынша мемлекеттік сараптаманы жүргізуге – 40 000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Жібек жолы ауылында сумен жабдықтау желілерін қайта құру бойынша жобалық-сметалық құжаттарды әзірлеуге – 9 000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 әкімшісілері бойынша көрсетілген трансферттерді бөлу аудан әкімдігінің қаулысымен анықталады».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2012 жылдың аудандық бюджетінде мамандарды әлеуметтік қолдау шараларын жүзеге асыру үшін 2010 және 2011 жылдары бөлінген 3057 мың теңге сомасында бюджеттік несие бойынша негізгі борышты өтеу қарастырылғаны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мәслихаттың «2012-2014 жылдарға арналған аудандық бюджет туралы» 2011 жылғы 13 желтоқсандағы № 43/2 шешіміне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Т.Мұханбеджанов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желтоқсандағы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676"/>
        <w:gridCol w:w="676"/>
        <w:gridCol w:w="8583"/>
        <w:gridCol w:w="2495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2950470,9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305989,1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252522,1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6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14773,9</w:t>
            </w:r>
          </w:p>
        </w:tc>
      </w:tr>
      <w:tr>
        <w:trPr>
          <w:trHeight w:val="4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2004,8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4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67"/>
        <w:gridCol w:w="604"/>
        <w:gridCol w:w="8705"/>
        <w:gridCol w:w="246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3066750,8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201938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мәслихаттың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7134,7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құқықтық,соттық, қылмыс- атқару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1594086,6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1084870,8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4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12520,8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63220,6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467861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 жүйесін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селолық елді мекендердің даму шегінде нысандардың құрылысы және қайта құру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4049,5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бағынысты мемлекеттік мекемелер мен ұйымдардың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36958,3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15637,3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кала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құрылыс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5749,4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берілген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-166 616,9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166 616,9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түсiмi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 шарттары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қолданатылатын бюджет қаржысының қалдығы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аудандық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желтоқсандағы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әрбір қаладағы ауданның,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қаланың, кенттің, ауылдың</w:t>
      </w:r>
      <w:r>
        <w:br/>
      </w:r>
      <w:r>
        <w:rPr>
          <w:rFonts w:ascii="Times New Roman"/>
          <w:b/>
          <w:i w:val="false"/>
          <w:color w:val="000000"/>
        </w:rPr>
        <w:t>
(селоның), ауылдық (селолық) округтің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49"/>
        <w:gridCol w:w="534"/>
        <w:gridCol w:w="8702"/>
        <w:gridCol w:w="247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6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1850"/>
        <w:gridCol w:w="1851"/>
        <w:gridCol w:w="1718"/>
        <w:gridCol w:w="1740"/>
        <w:gridCol w:w="1962"/>
        <w:gridCol w:w="1896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5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к. әкімінің аппараты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селолық округі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селолық округі</w:t>
            </w:r>
          </w:p>
        </w:tc>
      </w:tr>
      <w:tr>
        <w:trPr>
          <w:trHeight w:val="27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10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</w:tr>
      <w:tr>
        <w:trPr>
          <w:trHeight w:val="27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22702,0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7924,0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8"/>
        <w:gridCol w:w="2292"/>
        <w:gridCol w:w="2335"/>
        <w:gridCol w:w="2034"/>
        <w:gridCol w:w="1991"/>
        <w:gridCol w:w="225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 селолық округі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селолық округі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25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7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15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45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