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20fb" w14:textId="a8f2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Краснояр селолық округіне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2012 жылғы 11 сәуірдегі № С-4/9 шешімі. Ақмола облысы Көкшетау қаласының Әділет басқармасында 2012 жылғы 24 сәуірде № 1-1-172 тіркелді. Қолданылу мерзімінің аяқталуына байланысты күші жойылды - (Ақмола облысы Көкшетау қалалық мәслихатының 2013 жылғы 30 сәуірдегі № 06-02/109а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30.04.2013 № 06-02/109а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Краснояр селолық округіне жұмыс істеу және тұру үшін келген денсаулық сақтау, білім беру, әлеуметтік қамсыздандыру, мәдениет және спорт мамандарына 2012 жылға арналған қалалық бюджетінде қарастырылған сома көлемінде келесі әлеуметтік қолдау шаралары ұсынылсын:</w:t>
      </w:r>
      <w:r>
        <w:br/>
      </w:r>
      <w:r>
        <w:rPr>
          <w:rFonts w:ascii="Times New Roman"/>
          <w:b w:val="false"/>
          <w:i w:val="false"/>
          <w:color w:val="000000"/>
          <w:sz w:val="28"/>
        </w:rPr>
        <w:t>
      1) жетпіс еселік айлық есептік көрсеткіш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4 сессияның төрайымы                       С.Мұратбекова</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w:t>
      </w:r>
      <w:r>
        <w:br/>
      </w:r>
      <w:r>
        <w:rPr>
          <w:rFonts w:ascii="Times New Roman"/>
          <w:b w:val="false"/>
          <w:i w:val="false"/>
          <w:color w:val="000000"/>
          <w:sz w:val="28"/>
        </w:rPr>
        <w:t>
</w:t>
      </w:r>
      <w:r>
        <w:rPr>
          <w:rFonts w:ascii="Times New Roman"/>
          <w:b w:val="false"/>
          <w:i/>
          <w:color w:val="000000"/>
          <w:sz w:val="28"/>
        </w:rPr>
        <w:t>      әкімінің м.а                               М.Әубәкіров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