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2c690" w14:textId="f32c6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электрондық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2012 жылғы 14 желтоқсандағы № А-13/613 қаулысы. Ақмола облысының Әділет департаментінде 2013 жылғы 18 қаңтарда № 3623 болып тіркелді. Күші жойылды - Ақмола облысы әкімдігінің 2013 жылғы 3 маусымдағы № А-5/225 қаулысымен</w:t>
      </w:r>
    </w:p>
    <w:p>
      <w:pPr>
        <w:spacing w:after="0"/>
        <w:ind w:left="0"/>
        <w:jc w:val="both"/>
      </w:pPr>
      <w:r>
        <w:rPr>
          <w:rFonts w:ascii="Times New Roman"/>
          <w:b w:val="false"/>
          <w:i w:val="false"/>
          <w:color w:val="ff0000"/>
          <w:sz w:val="28"/>
        </w:rPr>
        <w:t>      Ескерту. Күші жойылды - Ақмола облысы әкімдігінің 03.06.2013 № А-5/225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9-1 бабының </w:t>
      </w:r>
      <w:r>
        <w:rPr>
          <w:rFonts w:ascii="Times New Roman"/>
          <w:b w:val="false"/>
          <w:i w:val="false"/>
          <w:color w:val="000000"/>
          <w:sz w:val="28"/>
        </w:rPr>
        <w:t>4-тармағына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«Мемлекеттік тұрғын үй қорынан тұрғын үйге немесе жеке тұрғын үй қорынан жергілікті орган жалдаған тұрғын үйге мұқтаж азаматтарды есепке алу және кезекке қою» мемлекеттік қызметінің регламентін бекіту туралы» Ақмола облысы әкімдігінің 2011 жылғы 19 қазандағы № А-9/386 </w:t>
      </w:r>
      <w:r>
        <w:rPr>
          <w:rFonts w:ascii="Times New Roman"/>
          <w:b w:val="false"/>
          <w:i w:val="false"/>
          <w:color w:val="000000"/>
          <w:sz w:val="28"/>
        </w:rPr>
        <w:t>қаулысының</w:t>
      </w:r>
      <w:r>
        <w:rPr>
          <w:rFonts w:ascii="Times New Roman"/>
          <w:b w:val="false"/>
          <w:i w:val="false"/>
          <w:color w:val="000000"/>
          <w:sz w:val="28"/>
        </w:rPr>
        <w:t xml:space="preserve"> (Нормативтiк құқықтық актiлерді мемлекеттік тiркеу тізілімінде № 3410 болып тiркелген және «Акмолинская правда», «Арқа ажары» газеттерінде 2012 жылғы 7 қаңтарда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Облыс әкімдігінің осы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Ақмола облысының әкімі                     Қ.Қожамжаров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Көлік және коммуникация министрі           А.Жұмағалиев</w:t>
      </w:r>
    </w:p>
    <w:bookmarkStart w:name="z5" w:id="1"/>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2012 жылғы 14 желтоқсандағы</w:t>
      </w:r>
      <w:r>
        <w:br/>
      </w:r>
      <w:r>
        <w:rPr>
          <w:rFonts w:ascii="Times New Roman"/>
          <w:b w:val="false"/>
          <w:i w:val="false"/>
          <w:color w:val="000000"/>
          <w:sz w:val="28"/>
        </w:rPr>
        <w:t xml:space="preserve">
№ А-13/613 қаулысымен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электрондық мемлекеттік қызметінің регламенті</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электрондық мемлекеттiк қызметі Ақмола облысының тұрғын үй-коммуналдық шаруашылық, жолаушылар көлігі және автомобиль жолдары бөлімдерімен (бұдан әрi - қызмет берушi), сондай-ақ халыққа қызмет көрсету орталықтары (бұдан әрі – орталық) мен «электрондық үкiмет» веб-порталы арқылы www.egov.kz (бұдан әрi – ЭҮП) көрсетiледi.</w:t>
      </w:r>
      <w:r>
        <w:br/>
      </w:r>
      <w:r>
        <w:rPr>
          <w:rFonts w:ascii="Times New Roman"/>
          <w:b w:val="false"/>
          <w:i w:val="false"/>
          <w:color w:val="000000"/>
          <w:sz w:val="28"/>
        </w:rPr>
        <w:t>
</w:t>
      </w:r>
      <w:r>
        <w:rPr>
          <w:rFonts w:ascii="Times New Roman"/>
          <w:b w:val="false"/>
          <w:i w:val="false"/>
          <w:color w:val="000000"/>
          <w:sz w:val="28"/>
        </w:rPr>
        <w:t>
      2. Қызмет 2010 жылғы 8 ақпандағы № 76 Қазақстан Республикасы Үкіметінің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негiзiнде көрсетiледі (бұдан әрi - стандарт).</w:t>
      </w:r>
      <w:r>
        <w:br/>
      </w:r>
      <w:r>
        <w:rPr>
          <w:rFonts w:ascii="Times New Roman"/>
          <w:b w:val="false"/>
          <w:i w:val="false"/>
          <w:color w:val="000000"/>
          <w:sz w:val="28"/>
        </w:rPr>
        <w:t>
</w:t>
      </w:r>
      <w:r>
        <w:rPr>
          <w:rFonts w:ascii="Times New Roman"/>
          <w:b w:val="false"/>
          <w:i w:val="false"/>
          <w:color w:val="000000"/>
          <w:sz w:val="28"/>
        </w:rPr>
        <w:t>
      3. Қызметтің автоматтандыру дәрежесi: ішінара автоматтандырылған.</w:t>
      </w:r>
      <w:r>
        <w:br/>
      </w:r>
      <w:r>
        <w:rPr>
          <w:rFonts w:ascii="Times New Roman"/>
          <w:b w:val="false"/>
          <w:i w:val="false"/>
          <w:color w:val="000000"/>
          <w:sz w:val="28"/>
        </w:rPr>
        <w:t>
</w:t>
      </w:r>
      <w:r>
        <w:rPr>
          <w:rFonts w:ascii="Times New Roman"/>
          <w:b w:val="false"/>
          <w:i w:val="false"/>
          <w:color w:val="000000"/>
          <w:sz w:val="28"/>
        </w:rPr>
        <w:t>
      4. Қызмет көрсетудiң түрi: транзакциялық.</w:t>
      </w:r>
      <w:r>
        <w:br/>
      </w:r>
      <w:r>
        <w:rPr>
          <w:rFonts w:ascii="Times New Roman"/>
          <w:b w:val="false"/>
          <w:i w:val="false"/>
          <w:color w:val="000000"/>
          <w:sz w:val="28"/>
        </w:rPr>
        <w:t>
</w:t>
      </w:r>
      <w:r>
        <w:rPr>
          <w:rFonts w:ascii="Times New Roman"/>
          <w:b w:val="false"/>
          <w:i w:val="false"/>
          <w:color w:val="000000"/>
          <w:sz w:val="28"/>
        </w:rPr>
        <w:t>
      5. Осы Регламентте пайдаланылатын ұғымдар мен қысқартулар:</w:t>
      </w:r>
      <w:r>
        <w:br/>
      </w:r>
      <w:r>
        <w:rPr>
          <w:rFonts w:ascii="Times New Roman"/>
          <w:b w:val="false"/>
          <w:i w:val="false"/>
          <w:color w:val="000000"/>
          <w:sz w:val="28"/>
        </w:rPr>
        <w:t>
</w:t>
      </w:r>
      <w:r>
        <w:rPr>
          <w:rFonts w:ascii="Times New Roman"/>
          <w:b w:val="false"/>
          <w:i w:val="false"/>
          <w:color w:val="000000"/>
          <w:sz w:val="28"/>
        </w:rPr>
        <w:t>
      1) жеке-сәйкестендiру нөмiрi - бiрлескен кәсiпкерлiк түрiнде қызметтердi жүзеге асыратын заңды тұлға (филиал және өкiлдiк) және жеке кәсiпкер үшiн қалыптастырылатын бiрегей нөмiр (бұдан әрi - ЖСН);</w:t>
      </w:r>
      <w:r>
        <w:br/>
      </w:r>
      <w:r>
        <w:rPr>
          <w:rFonts w:ascii="Times New Roman"/>
          <w:b w:val="false"/>
          <w:i w:val="false"/>
          <w:color w:val="000000"/>
          <w:sz w:val="28"/>
        </w:rPr>
        <w:t>
</w:t>
      </w:r>
      <w:r>
        <w:rPr>
          <w:rFonts w:ascii="Times New Roman"/>
          <w:b w:val="false"/>
          <w:i w:val="false"/>
          <w:color w:val="000000"/>
          <w:sz w:val="28"/>
        </w:rPr>
        <w:t>
      2) тұтынушы - электрондық мемлекеттік қызмет көрсетілетін жеке тұлға;</w:t>
      </w:r>
      <w:r>
        <w:br/>
      </w:r>
      <w:r>
        <w:rPr>
          <w:rFonts w:ascii="Times New Roman"/>
          <w:b w:val="false"/>
          <w:i w:val="false"/>
          <w:color w:val="000000"/>
          <w:sz w:val="28"/>
        </w:rPr>
        <w:t>
</w:t>
      </w:r>
      <w:r>
        <w:rPr>
          <w:rFonts w:ascii="Times New Roman"/>
          <w:b w:val="false"/>
          <w:i w:val="false"/>
          <w:color w:val="000000"/>
          <w:sz w:val="28"/>
        </w:rPr>
        <w:t>
      3) транзакциялық қызмет - электрондық цифрлық қолтаңбаны қолданумен өзара ақпарат алмасуды талап ететiн, пайдаланушыларға электрондық ақпараттық ресурстарды беру жөнiндегi қызмет;</w:t>
      </w:r>
      <w:r>
        <w:br/>
      </w:r>
      <w:r>
        <w:rPr>
          <w:rFonts w:ascii="Times New Roman"/>
          <w:b w:val="false"/>
          <w:i w:val="false"/>
          <w:color w:val="000000"/>
          <w:sz w:val="28"/>
        </w:rPr>
        <w:t>
</w:t>
      </w:r>
      <w:r>
        <w:rPr>
          <w:rFonts w:ascii="Times New Roman"/>
          <w:b w:val="false"/>
          <w:i w:val="false"/>
          <w:color w:val="000000"/>
          <w:sz w:val="28"/>
        </w:rPr>
        <w:t>
      4) «электрондық үкiметтiң» веб-порталы - нормативтiк құқықтық базаны қоса алғанда, барлық шоғырландырылған үкiметтiк ақпаратқа және электрондық мемлекеттiк қызметтерге қолжетiмдiлiктiң бiрыңғай терезесiн бiлдiретiн ақпараттық жүйе;</w:t>
      </w:r>
      <w:r>
        <w:br/>
      </w:r>
      <w:r>
        <w:rPr>
          <w:rFonts w:ascii="Times New Roman"/>
          <w:b w:val="false"/>
          <w:i w:val="false"/>
          <w:color w:val="000000"/>
          <w:sz w:val="28"/>
        </w:rPr>
        <w:t>
</w:t>
      </w:r>
      <w:r>
        <w:rPr>
          <w:rFonts w:ascii="Times New Roman"/>
          <w:b w:val="false"/>
          <w:i w:val="false"/>
          <w:color w:val="000000"/>
          <w:sz w:val="28"/>
        </w:rPr>
        <w:t>
      5) «электрондық үкiмет» шлюзi (бұдан әрi - ЭҮШ) – электрондық қызметтердi жүзеге асыру шеңберiнде «электрондық үкiметтiң» ақпараттық жүйелерiн ықпалдастыруға арналған ақпараттық жүйе;</w:t>
      </w:r>
      <w:r>
        <w:br/>
      </w:r>
      <w:r>
        <w:rPr>
          <w:rFonts w:ascii="Times New Roman"/>
          <w:b w:val="false"/>
          <w:i w:val="false"/>
          <w:color w:val="000000"/>
          <w:sz w:val="28"/>
        </w:rPr>
        <w:t>
</w:t>
      </w:r>
      <w:r>
        <w:rPr>
          <w:rFonts w:ascii="Times New Roman"/>
          <w:b w:val="false"/>
          <w:i w:val="false"/>
          <w:color w:val="000000"/>
          <w:sz w:val="28"/>
        </w:rPr>
        <w:t>
      6) электрондық цифрлық қолтаңба – электрондық цифрлық қолтаңбаның құралдарымен құрылған және электрондық құжаттың дұрыстығын, оның тиесiлiлiгiн және мазмұнның тұрақтылығын растайтын электрондық цифрлық таңбалардың жиынтығы (бұдан әрi - ЭЦҚ);</w:t>
      </w:r>
      <w:r>
        <w:br/>
      </w:r>
      <w:r>
        <w:rPr>
          <w:rFonts w:ascii="Times New Roman"/>
          <w:b w:val="false"/>
          <w:i w:val="false"/>
          <w:color w:val="000000"/>
          <w:sz w:val="28"/>
        </w:rPr>
        <w:t>
</w:t>
      </w:r>
      <w:r>
        <w:rPr>
          <w:rFonts w:ascii="Times New Roman"/>
          <w:b w:val="false"/>
          <w:i w:val="false"/>
          <w:color w:val="000000"/>
          <w:sz w:val="28"/>
        </w:rPr>
        <w:t>
      7) электрондық құжат – ақпарат электрондық-цифрлық нысанда берiлген және электрондық цифрлық қолтаңба арқылы куәландырылған құжат.</w:t>
      </w:r>
      <w:r>
        <w:br/>
      </w:r>
      <w:r>
        <w:rPr>
          <w:rFonts w:ascii="Times New Roman"/>
          <w:b w:val="false"/>
          <w:i w:val="false"/>
          <w:color w:val="000000"/>
          <w:sz w:val="28"/>
        </w:rPr>
        <w:t>
</w:t>
      </w:r>
      <w:r>
        <w:rPr>
          <w:rFonts w:ascii="Times New Roman"/>
          <w:b w:val="false"/>
          <w:i w:val="false"/>
          <w:color w:val="000000"/>
          <w:sz w:val="28"/>
        </w:rPr>
        <w:t>
      8) мемлекеттiк электрондық қызмет - ақпараттық технологияларды пайдаланумен электрондық нысанда көрсетiлетiн мемлекеттiк қызмет;</w:t>
      </w:r>
      <w:r>
        <w:br/>
      </w:r>
      <w:r>
        <w:rPr>
          <w:rFonts w:ascii="Times New Roman"/>
          <w:b w:val="false"/>
          <w:i w:val="false"/>
          <w:color w:val="000000"/>
          <w:sz w:val="28"/>
        </w:rPr>
        <w:t>
</w:t>
      </w:r>
      <w:r>
        <w:rPr>
          <w:rFonts w:ascii="Times New Roman"/>
          <w:b w:val="false"/>
          <w:i w:val="false"/>
          <w:color w:val="000000"/>
          <w:sz w:val="28"/>
        </w:rPr>
        <w:t>
      9) ақпараттық жүйе – ақпараттық-бағдарламалық кешендi қолдана отырып ақпаратты сақтауға, өңдеуге, iздестiруге, таратуға, тасымалдауға және ұсынуға арналған жүйе (бұдан әрi - АЖ);</w:t>
      </w:r>
      <w:r>
        <w:br/>
      </w:r>
      <w:r>
        <w:rPr>
          <w:rFonts w:ascii="Times New Roman"/>
          <w:b w:val="false"/>
          <w:i w:val="false"/>
          <w:color w:val="000000"/>
          <w:sz w:val="28"/>
        </w:rPr>
        <w:t>
</w:t>
      </w:r>
      <w:r>
        <w:rPr>
          <w:rFonts w:ascii="Times New Roman"/>
          <w:b w:val="false"/>
          <w:i w:val="false"/>
          <w:color w:val="000000"/>
          <w:sz w:val="28"/>
        </w:rPr>
        <w:t>
      10) «Жеке тұлғалар» мемлекеттiк деректер базасы – ақпаратты автоматты жинақтауға, сақтау мен өңдеуге, Қазақстан Республикасындағы жеке тұлғалардың бiрыңғай сәйкестендiрудi енгiзу және олар туралы мемлекеттiк органдар мен басқа да субъектiлерге олардың өкiлеттiктерiнiң шеңберiнде және Қазақстан Республикасының заңнамасына сәйкес өзектi және шынайы деректер беру мақсатында Жеке сәйкестiндiру нөмiрлерiнiң ұлттық тiзiлiмiн құруға арналған ақпараттық жүйе (бұдан әрi - ЖТ МДБ);</w:t>
      </w:r>
      <w:r>
        <w:br/>
      </w:r>
      <w:r>
        <w:rPr>
          <w:rFonts w:ascii="Times New Roman"/>
          <w:b w:val="false"/>
          <w:i w:val="false"/>
          <w:color w:val="000000"/>
          <w:sz w:val="28"/>
        </w:rPr>
        <w:t>
</w:t>
      </w:r>
      <w:r>
        <w:rPr>
          <w:rFonts w:ascii="Times New Roman"/>
          <w:b w:val="false"/>
          <w:i w:val="false"/>
          <w:color w:val="000000"/>
          <w:sz w:val="28"/>
        </w:rPr>
        <w:t>
      11) пайдаланушы – оған қажеттi электрондық ақпараттық ресурстарды алу үшiн ақпараттық жүйеге жүгiнетiн және оларды пайдаланатын субъект (тұтынушы, қызмет беруші);</w:t>
      </w:r>
      <w:r>
        <w:br/>
      </w:r>
      <w:r>
        <w:rPr>
          <w:rFonts w:ascii="Times New Roman"/>
          <w:b w:val="false"/>
          <w:i w:val="false"/>
          <w:color w:val="000000"/>
          <w:sz w:val="28"/>
        </w:rPr>
        <w:t>
</w:t>
      </w:r>
      <w:r>
        <w:rPr>
          <w:rFonts w:ascii="Times New Roman"/>
          <w:b w:val="false"/>
          <w:i w:val="false"/>
          <w:color w:val="000000"/>
          <w:sz w:val="28"/>
        </w:rPr>
        <w:t>
      12) «электрондық үкiмет» өңiрлiк шлюзi – «электрондық үкiметтiң» жүйесiнде, «электрондық әкiмдiк» электрондық қызметтердi жүзеге асыру шеңберiнде ақпараттық жүйелерiн бiрiктiруге арналған ақпараттық жүйе (бұдан әрi - ЭҮӨШ);</w:t>
      </w:r>
      <w:r>
        <w:br/>
      </w:r>
      <w:r>
        <w:rPr>
          <w:rFonts w:ascii="Times New Roman"/>
          <w:b w:val="false"/>
          <w:i w:val="false"/>
          <w:color w:val="000000"/>
          <w:sz w:val="28"/>
        </w:rPr>
        <w:t>
</w:t>
      </w:r>
      <w:r>
        <w:rPr>
          <w:rFonts w:ascii="Times New Roman"/>
          <w:b w:val="false"/>
          <w:i w:val="false"/>
          <w:color w:val="000000"/>
          <w:sz w:val="28"/>
        </w:rPr>
        <w:t>
      13) құрылымдық-функционалдық бiрлiктер – қызметтер көрсету процесiне қатысатын мемлекеттiк органдардың, мекемелер мен басқа да ұйымдардың құрылымдық бөлiмшелерiнiң тiзбесi, ақпараттық жүйелер (бұдан әрi - ҚФБ);</w:t>
      </w:r>
      <w:r>
        <w:br/>
      </w:r>
      <w:r>
        <w:rPr>
          <w:rFonts w:ascii="Times New Roman"/>
          <w:b w:val="false"/>
          <w:i w:val="false"/>
          <w:color w:val="000000"/>
          <w:sz w:val="28"/>
        </w:rPr>
        <w:t>
</w:t>
      </w:r>
      <w:r>
        <w:rPr>
          <w:rFonts w:ascii="Times New Roman"/>
          <w:b w:val="false"/>
          <w:i w:val="false"/>
          <w:color w:val="000000"/>
          <w:sz w:val="28"/>
        </w:rPr>
        <w:t>
      14) Қазақстан Республикасының халыққа қызмет көрсету орталықтарының ақпараттық жүйесi – ақпараттық жүйе тұрғындарға (жеке және заңды тұлғаларға) қызмет көрсету үдерiсiн Қазақстан Республикасының халқына қызмет көрсету орталықтары, сондай-ақ тиiстi министрлiктер мен ведомстволар арқылы автоматтандыруға арналған (бұдан әрi – ХҚКО АЖ);</w:t>
      </w:r>
      <w:r>
        <w:br/>
      </w:r>
      <w:r>
        <w:rPr>
          <w:rFonts w:ascii="Times New Roman"/>
          <w:b w:val="false"/>
          <w:i w:val="false"/>
          <w:color w:val="000000"/>
          <w:sz w:val="28"/>
        </w:rPr>
        <w:t>
</w:t>
      </w:r>
      <w:r>
        <w:rPr>
          <w:rFonts w:ascii="Times New Roman"/>
          <w:b w:val="false"/>
          <w:i w:val="false"/>
          <w:color w:val="000000"/>
          <w:sz w:val="28"/>
        </w:rPr>
        <w:t>
      15) Бірыңғай нотариалдық ақпараттық жүйе – нотариалдық қызметті автоматтандыруға және әділет органдары мен нотариалдық палаталардың әрекет жасауларына арналған аппараттық-бағдарламалық кешен (бұдан әрі – БНАЖ);</w:t>
      </w:r>
      <w:r>
        <w:br/>
      </w:r>
      <w:r>
        <w:rPr>
          <w:rFonts w:ascii="Times New Roman"/>
          <w:b w:val="false"/>
          <w:i w:val="false"/>
          <w:color w:val="000000"/>
          <w:sz w:val="28"/>
        </w:rPr>
        <w:t>
</w:t>
      </w:r>
      <w:r>
        <w:rPr>
          <w:rFonts w:ascii="Times New Roman"/>
          <w:b w:val="false"/>
          <w:i w:val="false"/>
          <w:color w:val="000000"/>
          <w:sz w:val="28"/>
        </w:rPr>
        <w:t>
      16) АЖО – автоматтандырылған жұмыс орны.</w:t>
      </w:r>
    </w:p>
    <w:bookmarkEnd w:id="4"/>
    <w:bookmarkStart w:name="z29" w:id="5"/>
    <w:p>
      <w:pPr>
        <w:spacing w:after="0"/>
        <w:ind w:left="0"/>
        <w:jc w:val="left"/>
      </w:pPr>
      <w:r>
        <w:rPr>
          <w:rFonts w:ascii="Times New Roman"/>
          <w:b/>
          <w:i w:val="false"/>
          <w:color w:val="000000"/>
        </w:rPr>
        <w:t xml:space="preserve"> 
2. Электронды мемлекеттiк қызмет көрсету бойынша қызмет берушiнiң қызмет тәртiбi</w:t>
      </w:r>
    </w:p>
    <w:bookmarkEnd w:id="5"/>
    <w:bookmarkStart w:name="z30" w:id="6"/>
    <w:p>
      <w:pPr>
        <w:spacing w:after="0"/>
        <w:ind w:left="0"/>
        <w:jc w:val="both"/>
      </w:pPr>
      <w:r>
        <w:rPr>
          <w:rFonts w:ascii="Times New Roman"/>
          <w:b w:val="false"/>
          <w:i w:val="false"/>
          <w:color w:val="000000"/>
          <w:sz w:val="28"/>
        </w:rPr>
        <w:t>
      6. ЭҮП (электрондық мемлекеттiк қызмет көрсету барысында функционалдық өзара iс-қимылдың </w:t>
      </w:r>
      <w:r>
        <w:rPr>
          <w:rFonts w:ascii="Times New Roman"/>
          <w:b w:val="false"/>
          <w:i w:val="false"/>
          <w:color w:val="000000"/>
          <w:sz w:val="28"/>
        </w:rPr>
        <w:t>№ 1 диаграммасы</w:t>
      </w:r>
      <w:r>
        <w:rPr>
          <w:rFonts w:ascii="Times New Roman"/>
          <w:b w:val="false"/>
          <w:i w:val="false"/>
          <w:color w:val="000000"/>
          <w:sz w:val="28"/>
        </w:rPr>
        <w:t>) арқылы қызмет көрсетушiнiң қадамдық әрекеттерi және шешiмдерi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келтiрiлген:</w:t>
      </w:r>
      <w:r>
        <w:br/>
      </w:r>
      <w:r>
        <w:rPr>
          <w:rFonts w:ascii="Times New Roman"/>
          <w:b w:val="false"/>
          <w:i w:val="false"/>
          <w:color w:val="000000"/>
          <w:sz w:val="28"/>
        </w:rPr>
        <w:t>
</w:t>
      </w:r>
      <w:r>
        <w:rPr>
          <w:rFonts w:ascii="Times New Roman"/>
          <w:b w:val="false"/>
          <w:i w:val="false"/>
          <w:color w:val="000000"/>
          <w:sz w:val="28"/>
        </w:rPr>
        <w:t>
      1) тұтынушы ЖСН немесе парольдің көмегi арқылы ЭҮП-ке тiркеудi жүзеге асырады (ЭҮП-ке тiркелмеген тұтынушылар үшiн жүзеге асырылады);</w:t>
      </w:r>
      <w:r>
        <w:br/>
      </w:r>
      <w:r>
        <w:rPr>
          <w:rFonts w:ascii="Times New Roman"/>
          <w:b w:val="false"/>
          <w:i w:val="false"/>
          <w:color w:val="000000"/>
          <w:sz w:val="28"/>
        </w:rPr>
        <w:t>
</w:t>
      </w:r>
      <w:r>
        <w:rPr>
          <w:rFonts w:ascii="Times New Roman"/>
          <w:b w:val="false"/>
          <w:i w:val="false"/>
          <w:color w:val="000000"/>
          <w:sz w:val="28"/>
        </w:rPr>
        <w:t>
      2) 1-үдеріс – қызмет алу үшін тұтынушының ЭҮП-ке ЖСН мен парольдi енгiзу (авторизациялау үдерісі);</w:t>
      </w:r>
      <w:r>
        <w:br/>
      </w:r>
      <w:r>
        <w:rPr>
          <w:rFonts w:ascii="Times New Roman"/>
          <w:b w:val="false"/>
          <w:i w:val="false"/>
          <w:color w:val="000000"/>
          <w:sz w:val="28"/>
        </w:rPr>
        <w:t>
</w:t>
      </w:r>
      <w:r>
        <w:rPr>
          <w:rFonts w:ascii="Times New Roman"/>
          <w:b w:val="false"/>
          <w:i w:val="false"/>
          <w:color w:val="000000"/>
          <w:sz w:val="28"/>
        </w:rPr>
        <w:t>
      3) 1-шарт – тiркелген алушы туралы деректердiң ЖСН мен пароль арқылы түпнұсқасын ЭҮП-те тексеру;</w:t>
      </w:r>
      <w:r>
        <w:br/>
      </w:r>
      <w:r>
        <w:rPr>
          <w:rFonts w:ascii="Times New Roman"/>
          <w:b w:val="false"/>
          <w:i w:val="false"/>
          <w:color w:val="000000"/>
          <w:sz w:val="28"/>
        </w:rPr>
        <w:t>
</w:t>
      </w:r>
      <w:r>
        <w:rPr>
          <w:rFonts w:ascii="Times New Roman"/>
          <w:b w:val="false"/>
          <w:i w:val="false"/>
          <w:color w:val="000000"/>
          <w:sz w:val="28"/>
        </w:rPr>
        <w:t>
      4) 2-үдеріс – ЭҮП-тi тұтынушылар деректерiнде бар бұзушылықтарға байланысты авторизацияда бас тарту туралы хабарды қалыптастыру;</w:t>
      </w:r>
      <w:r>
        <w:br/>
      </w:r>
      <w:r>
        <w:rPr>
          <w:rFonts w:ascii="Times New Roman"/>
          <w:b w:val="false"/>
          <w:i w:val="false"/>
          <w:color w:val="000000"/>
          <w:sz w:val="28"/>
        </w:rPr>
        <w:t>
</w:t>
      </w:r>
      <w:r>
        <w:rPr>
          <w:rFonts w:ascii="Times New Roman"/>
          <w:b w:val="false"/>
          <w:i w:val="false"/>
          <w:color w:val="000000"/>
          <w:sz w:val="28"/>
        </w:rPr>
        <w:t>
      5) 3-үдеріс – осы Регламентте көрсетiлген қызметтi тұтынушының таңдауы, қызмет көрсету үшiн сұрау нысанын экранға шығару және оның құрылымы мен форматтық талаптарын ескере отырып (деректердi енгiзу) нысанды тұтынушының толтыруы,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сұранысқа сканерден өткiзiлген құжаттар көшiрмесiн тiркеуi, сондай-ақ тұтынушының сұранысын (қол қою) растау үшiн ЭЦҚ тiркеу куәлiгiн таңдауы;</w:t>
      </w:r>
      <w:r>
        <w:br/>
      </w:r>
      <w:r>
        <w:rPr>
          <w:rFonts w:ascii="Times New Roman"/>
          <w:b w:val="false"/>
          <w:i w:val="false"/>
          <w:color w:val="000000"/>
          <w:sz w:val="28"/>
        </w:rPr>
        <w:t>
</w:t>
      </w:r>
      <w:r>
        <w:rPr>
          <w:rFonts w:ascii="Times New Roman"/>
          <w:b w:val="false"/>
          <w:i w:val="false"/>
          <w:color w:val="000000"/>
          <w:sz w:val="28"/>
        </w:rPr>
        <w:t>
      6) 2-шарт – ЭҮП-ке ЭЦҚ тiркеу куәлiгiнiң қолданысы туралы және олардың қайтарылған (жойылған) тiркеу куәлiктерiнiң қатарында болмауы туралы және тұтынушы деректерiнiң сәйкестiгi туралы сұраныс жасайды (ЭЦҚ тiркеу куәлiгiнде көрсетiлген ЖСН мен сұраныстағы ЖСН аралығындағы сәйкестiктер);</w:t>
      </w:r>
      <w:r>
        <w:br/>
      </w:r>
      <w:r>
        <w:rPr>
          <w:rFonts w:ascii="Times New Roman"/>
          <w:b w:val="false"/>
          <w:i w:val="false"/>
          <w:color w:val="000000"/>
          <w:sz w:val="28"/>
        </w:rPr>
        <w:t>
</w:t>
      </w:r>
      <w:r>
        <w:rPr>
          <w:rFonts w:ascii="Times New Roman"/>
          <w:b w:val="false"/>
          <w:i w:val="false"/>
          <w:color w:val="000000"/>
          <w:sz w:val="28"/>
        </w:rPr>
        <w:t>
      7) 4-үдеріс – тұтынушы ЭЦҚ түпнұсқалығының расталмауына байланысты сұралған электронды мемлекеттiк қызметтен бас тарту туралы хабарларды қалыптастыру;</w:t>
      </w:r>
      <w:r>
        <w:br/>
      </w:r>
      <w:r>
        <w:rPr>
          <w:rFonts w:ascii="Times New Roman"/>
          <w:b w:val="false"/>
          <w:i w:val="false"/>
          <w:color w:val="000000"/>
          <w:sz w:val="28"/>
        </w:rPr>
        <w:t>
</w:t>
      </w:r>
      <w:r>
        <w:rPr>
          <w:rFonts w:ascii="Times New Roman"/>
          <w:b w:val="false"/>
          <w:i w:val="false"/>
          <w:color w:val="000000"/>
          <w:sz w:val="28"/>
        </w:rPr>
        <w:t>
      8) 5-үдеріс – тұтынушының ЭЦҚ көмегiмен сауалдың куәландыруы және қызмет берушіге өңдеу үшін ЭҮШ көмегімен ӨЭҮШ АЖО-ға электрондық құжатын (сауалды) жіберу;</w:t>
      </w:r>
      <w:r>
        <w:br/>
      </w:r>
      <w:r>
        <w:rPr>
          <w:rFonts w:ascii="Times New Roman"/>
          <w:b w:val="false"/>
          <w:i w:val="false"/>
          <w:color w:val="000000"/>
          <w:sz w:val="28"/>
        </w:rPr>
        <w:t>
</w:t>
      </w:r>
      <w:r>
        <w:rPr>
          <w:rFonts w:ascii="Times New Roman"/>
          <w:b w:val="false"/>
          <w:i w:val="false"/>
          <w:color w:val="000000"/>
          <w:sz w:val="28"/>
        </w:rPr>
        <w:t>
      9) 6-үдеріс – электрондық құжатты ӨЭҮШ АЖО тіркеу;</w:t>
      </w:r>
      <w:r>
        <w:br/>
      </w:r>
      <w:r>
        <w:rPr>
          <w:rFonts w:ascii="Times New Roman"/>
          <w:b w:val="false"/>
          <w:i w:val="false"/>
          <w:color w:val="000000"/>
          <w:sz w:val="28"/>
        </w:rPr>
        <w:t>
</w:t>
      </w:r>
      <w:r>
        <w:rPr>
          <w:rFonts w:ascii="Times New Roman"/>
          <w:b w:val="false"/>
          <w:i w:val="false"/>
          <w:color w:val="000000"/>
          <w:sz w:val="28"/>
        </w:rPr>
        <w:t>
      10) 3-шарт – қызмет берушiнiң тұтынушының Стандартта көрсетілген құжаттардың дұрыстығын және мемлекеттiк қызметтiң нәтижесiн беруге негiз болуын тексеруi (өңдеуі);</w:t>
      </w:r>
      <w:r>
        <w:br/>
      </w:r>
      <w:r>
        <w:rPr>
          <w:rFonts w:ascii="Times New Roman"/>
          <w:b w:val="false"/>
          <w:i w:val="false"/>
          <w:color w:val="000000"/>
          <w:sz w:val="28"/>
        </w:rPr>
        <w:t>
</w:t>
      </w:r>
      <w:r>
        <w:rPr>
          <w:rFonts w:ascii="Times New Roman"/>
          <w:b w:val="false"/>
          <w:i w:val="false"/>
          <w:color w:val="000000"/>
          <w:sz w:val="28"/>
        </w:rPr>
        <w:t>
      11) 7-үдеріс – тұтынушының құжаттарындағы бұзушылықтарды көрсете отырып сұралатын электронды қызметтен бас тарту туралы хабарлар қалыптастыру;</w:t>
      </w:r>
      <w:r>
        <w:br/>
      </w:r>
      <w:r>
        <w:rPr>
          <w:rFonts w:ascii="Times New Roman"/>
          <w:b w:val="false"/>
          <w:i w:val="false"/>
          <w:color w:val="000000"/>
          <w:sz w:val="28"/>
        </w:rPr>
        <w:t>
</w:t>
      </w:r>
      <w:r>
        <w:rPr>
          <w:rFonts w:ascii="Times New Roman"/>
          <w:b w:val="false"/>
          <w:i w:val="false"/>
          <w:color w:val="000000"/>
          <w:sz w:val="28"/>
        </w:rPr>
        <w:t>
      12) 8-үдеріс – ӨЭҮШ АЖО қалыптастырған қызмет көрсету қорытындысын (электрондық құжат нысанындағы хабарлар) тұтынушының алуы. Қызмет көрсетушi тұлғаның ЭЦҚ қолданумен электрондық құжат қалыптастырылады.</w:t>
      </w:r>
      <w:r>
        <w:br/>
      </w:r>
      <w:r>
        <w:rPr>
          <w:rFonts w:ascii="Times New Roman"/>
          <w:b w:val="false"/>
          <w:i w:val="false"/>
          <w:color w:val="000000"/>
          <w:sz w:val="28"/>
        </w:rPr>
        <w:t>
</w:t>
      </w:r>
      <w:r>
        <w:rPr>
          <w:rFonts w:ascii="Times New Roman"/>
          <w:b w:val="false"/>
          <w:i w:val="false"/>
          <w:color w:val="000000"/>
          <w:sz w:val="28"/>
        </w:rPr>
        <w:t>
      7. Қызмет көрсетушiнiң қадамдық әрекеттерi және шешiмдерi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(электрондық мемлекеттiк қызмет көрсету барысында функционалдық өзара iс-қимылдың </w:t>
      </w:r>
      <w:r>
        <w:rPr>
          <w:rFonts w:ascii="Times New Roman"/>
          <w:b w:val="false"/>
          <w:i w:val="false"/>
          <w:color w:val="000000"/>
          <w:sz w:val="28"/>
        </w:rPr>
        <w:t>№ 2 диаграммасы</w:t>
      </w:r>
      <w:r>
        <w:rPr>
          <w:rFonts w:ascii="Times New Roman"/>
          <w:b w:val="false"/>
          <w:i w:val="false"/>
          <w:color w:val="000000"/>
          <w:sz w:val="28"/>
        </w:rPr>
        <w:t>) келтiрiлген:</w:t>
      </w:r>
      <w:r>
        <w:br/>
      </w:r>
      <w:r>
        <w:rPr>
          <w:rFonts w:ascii="Times New Roman"/>
          <w:b w:val="false"/>
          <w:i w:val="false"/>
          <w:color w:val="000000"/>
          <w:sz w:val="28"/>
        </w:rPr>
        <w:t>
</w:t>
      </w:r>
      <w:r>
        <w:rPr>
          <w:rFonts w:ascii="Times New Roman"/>
          <w:b w:val="false"/>
          <w:i w:val="false"/>
          <w:color w:val="000000"/>
          <w:sz w:val="28"/>
        </w:rPr>
        <w:t>
      1) 1-үдеріс – электрондық мемлекеттiк қызметтi көрсету үшiн қызмет беруші қызметкерiнiң ӨЭҮШ АЖО-ға ЖСН және парольдi енгiзу (авторизациялау үдерісі);</w:t>
      </w:r>
      <w:r>
        <w:br/>
      </w:r>
      <w:r>
        <w:rPr>
          <w:rFonts w:ascii="Times New Roman"/>
          <w:b w:val="false"/>
          <w:i w:val="false"/>
          <w:color w:val="000000"/>
          <w:sz w:val="28"/>
        </w:rPr>
        <w:t>
</w:t>
      </w:r>
      <w:r>
        <w:rPr>
          <w:rFonts w:ascii="Times New Roman"/>
          <w:b w:val="false"/>
          <w:i w:val="false"/>
          <w:color w:val="000000"/>
          <w:sz w:val="28"/>
        </w:rPr>
        <w:t>
      2) 2-үдеріс – қызмет берушi қызметкерiнiң осы Регламентте көрсетiлген қызметтi таңдауы, қызметтi көрсету үшiн сұрау нысанын экранға шығаруы және қызмет берушi қызметкерiнiң тұтынушының деректерiн енгiзуi;</w:t>
      </w:r>
      <w:r>
        <w:br/>
      </w:r>
      <w:r>
        <w:rPr>
          <w:rFonts w:ascii="Times New Roman"/>
          <w:b w:val="false"/>
          <w:i w:val="false"/>
          <w:color w:val="000000"/>
          <w:sz w:val="28"/>
        </w:rPr>
        <w:t>
</w:t>
      </w:r>
      <w:r>
        <w:rPr>
          <w:rFonts w:ascii="Times New Roman"/>
          <w:b w:val="false"/>
          <w:i w:val="false"/>
          <w:color w:val="000000"/>
          <w:sz w:val="28"/>
        </w:rPr>
        <w:t>
      3) 3-үдеріс – тұтынушының деректерi туралы ЖТ МДБ –ға ЭҮШ арқылы сұрауды жолдау;</w:t>
      </w:r>
      <w:r>
        <w:br/>
      </w:r>
      <w:r>
        <w:rPr>
          <w:rFonts w:ascii="Times New Roman"/>
          <w:b w:val="false"/>
          <w:i w:val="false"/>
          <w:color w:val="000000"/>
          <w:sz w:val="28"/>
        </w:rPr>
        <w:t>
</w:t>
      </w:r>
      <w:r>
        <w:rPr>
          <w:rFonts w:ascii="Times New Roman"/>
          <w:b w:val="false"/>
          <w:i w:val="false"/>
          <w:color w:val="000000"/>
          <w:sz w:val="28"/>
        </w:rPr>
        <w:t>
      4) 1-шарт – тұтынушы деректерiнiң ЖТ МДБ-да болуын тексеру;</w:t>
      </w:r>
      <w:r>
        <w:br/>
      </w:r>
      <w:r>
        <w:rPr>
          <w:rFonts w:ascii="Times New Roman"/>
          <w:b w:val="false"/>
          <w:i w:val="false"/>
          <w:color w:val="000000"/>
          <w:sz w:val="28"/>
        </w:rPr>
        <w:t>
</w:t>
      </w:r>
      <w:r>
        <w:rPr>
          <w:rFonts w:ascii="Times New Roman"/>
          <w:b w:val="false"/>
          <w:i w:val="false"/>
          <w:color w:val="000000"/>
          <w:sz w:val="28"/>
        </w:rPr>
        <w:t>
      5) 4-үдеріс – тұтынушы деректерiнiң ЖТ МДБ-да болмауына байланысты деректердi алу мүмкiн еместiгi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6) 5-үдеріс – қызмет берушi қызметкерiнiң сұрау нысанын құжаттардың қағаз нысанында болуы туралы белгi қою бөлiгiнде толтыру және тұтынушының ұсынған қажеттi құжаттарды сканерлеуi және оларды сұрау нысанына тiркеуi және толтырылған нысанын ЭЦҚ арқылы куәландыру;</w:t>
      </w:r>
      <w:r>
        <w:br/>
      </w:r>
      <w:r>
        <w:rPr>
          <w:rFonts w:ascii="Times New Roman"/>
          <w:b w:val="false"/>
          <w:i w:val="false"/>
          <w:color w:val="000000"/>
          <w:sz w:val="28"/>
        </w:rPr>
        <w:t>
</w:t>
      </w:r>
      <w:r>
        <w:rPr>
          <w:rFonts w:ascii="Times New Roman"/>
          <w:b w:val="false"/>
          <w:i w:val="false"/>
          <w:color w:val="000000"/>
          <w:sz w:val="28"/>
        </w:rPr>
        <w:t>
      7) 6-үдеріс – электрондық құжатты ӨЭҮШ АЖО-да тіркеу;</w:t>
      </w:r>
      <w:r>
        <w:br/>
      </w:r>
      <w:r>
        <w:rPr>
          <w:rFonts w:ascii="Times New Roman"/>
          <w:b w:val="false"/>
          <w:i w:val="false"/>
          <w:color w:val="000000"/>
          <w:sz w:val="28"/>
        </w:rPr>
        <w:t>
</w:t>
      </w:r>
      <w:r>
        <w:rPr>
          <w:rFonts w:ascii="Times New Roman"/>
          <w:b w:val="false"/>
          <w:i w:val="false"/>
          <w:color w:val="000000"/>
          <w:sz w:val="28"/>
        </w:rPr>
        <w:t>
      8) 2-шарт – қызмет берушiнiң пайдаланушының Стандартта көрсетілген құжаттардың дұрыстығын және мемлекеттiк қызметтiң нәтижесiн беруге негiз болуын тексеруi (өңдеуі);</w:t>
      </w:r>
      <w:r>
        <w:br/>
      </w:r>
      <w:r>
        <w:rPr>
          <w:rFonts w:ascii="Times New Roman"/>
          <w:b w:val="false"/>
          <w:i w:val="false"/>
          <w:color w:val="000000"/>
          <w:sz w:val="28"/>
        </w:rPr>
        <w:t>
</w:t>
      </w:r>
      <w:r>
        <w:rPr>
          <w:rFonts w:ascii="Times New Roman"/>
          <w:b w:val="false"/>
          <w:i w:val="false"/>
          <w:color w:val="000000"/>
          <w:sz w:val="28"/>
        </w:rPr>
        <w:t>
      9) 7-үдеріс – тұтынушының құжаттарында бар бұзушылықтарға байланысты авторизацияда бас тарту туралы хабарды қалыптастыру;</w:t>
      </w:r>
      <w:r>
        <w:br/>
      </w:r>
      <w:r>
        <w:rPr>
          <w:rFonts w:ascii="Times New Roman"/>
          <w:b w:val="false"/>
          <w:i w:val="false"/>
          <w:color w:val="000000"/>
          <w:sz w:val="28"/>
        </w:rPr>
        <w:t>
</w:t>
      </w:r>
      <w:r>
        <w:rPr>
          <w:rFonts w:ascii="Times New Roman"/>
          <w:b w:val="false"/>
          <w:i w:val="false"/>
          <w:color w:val="000000"/>
          <w:sz w:val="28"/>
        </w:rPr>
        <w:t>
      10) 8-үдеріс – ӨЭҮШ АЖО қалыптастырған қызмет көрсету қорытындысын (электрондық құжат нысанындағы хабарлар) алушының алуы. Қызмет көрсетушi тұлғаның ЭЦҚ қолданумен электрондық құжат қалыптастырылады.</w:t>
      </w:r>
      <w:r>
        <w:br/>
      </w:r>
      <w:r>
        <w:rPr>
          <w:rFonts w:ascii="Times New Roman"/>
          <w:b w:val="false"/>
          <w:i w:val="false"/>
          <w:color w:val="000000"/>
          <w:sz w:val="28"/>
        </w:rPr>
        <w:t>
</w:t>
      </w:r>
      <w:r>
        <w:rPr>
          <w:rFonts w:ascii="Times New Roman"/>
          <w:b w:val="false"/>
          <w:i w:val="false"/>
          <w:color w:val="000000"/>
          <w:sz w:val="28"/>
        </w:rPr>
        <w:t>
      8. ХҚКО арқылы қызмет көрсетушiнiң қадамдық әрекеттерi мен шешiмдерi (қызмет көрсету кезiндегi функционалдық өзара iс-қимылдың </w:t>
      </w:r>
      <w:r>
        <w:rPr>
          <w:rFonts w:ascii="Times New Roman"/>
          <w:b w:val="false"/>
          <w:i w:val="false"/>
          <w:color w:val="000000"/>
          <w:sz w:val="28"/>
        </w:rPr>
        <w:t>№ 3 диаграммасы</w:t>
      </w:r>
      <w:r>
        <w:rPr>
          <w:rFonts w:ascii="Times New Roman"/>
          <w:b w:val="false"/>
          <w:i w:val="false"/>
          <w:color w:val="000000"/>
          <w:sz w:val="28"/>
        </w:rPr>
        <w:t>)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келтiрiлген:</w:t>
      </w:r>
      <w:r>
        <w:br/>
      </w:r>
      <w:r>
        <w:rPr>
          <w:rFonts w:ascii="Times New Roman"/>
          <w:b w:val="false"/>
          <w:i w:val="false"/>
          <w:color w:val="000000"/>
          <w:sz w:val="28"/>
        </w:rPr>
        <w:t>
</w:t>
      </w:r>
      <w:r>
        <w:rPr>
          <w:rFonts w:ascii="Times New Roman"/>
          <w:b w:val="false"/>
          <w:i w:val="false"/>
          <w:color w:val="000000"/>
          <w:sz w:val="28"/>
        </w:rPr>
        <w:t>
      1) 1-үдеріс – қызмет алу үшiн Орталық операторының ХҚКО АЖ АЖО-ға логин мен пароль (авторизациялау үдерісі) енгiзуi;</w:t>
      </w:r>
      <w:r>
        <w:br/>
      </w:r>
      <w:r>
        <w:rPr>
          <w:rFonts w:ascii="Times New Roman"/>
          <w:b w:val="false"/>
          <w:i w:val="false"/>
          <w:color w:val="000000"/>
          <w:sz w:val="28"/>
        </w:rPr>
        <w:t>
</w:t>
      </w:r>
      <w:r>
        <w:rPr>
          <w:rFonts w:ascii="Times New Roman"/>
          <w:b w:val="false"/>
          <w:i w:val="false"/>
          <w:color w:val="000000"/>
          <w:sz w:val="28"/>
        </w:rPr>
        <w:t>
      2) 2-үдеріс – Орталық операторының осы Регламентте көрсетiлген қызметтi таңдауы, қызметтi көрсету үшiн сұрау нысанын және Орталық операторы тұтынушының деректерiн, сондай-ақ алушы өкiлiнiң сенiмхаты бойынша деректерiн экранға шығару (сенiмхат нотариалды түрде расталған кезде, сенiмхат басқаша расталған кезде – сенiмхаттың деректерi толтырылмайды);</w:t>
      </w:r>
      <w:r>
        <w:br/>
      </w:r>
      <w:r>
        <w:rPr>
          <w:rFonts w:ascii="Times New Roman"/>
          <w:b w:val="false"/>
          <w:i w:val="false"/>
          <w:color w:val="000000"/>
          <w:sz w:val="28"/>
        </w:rPr>
        <w:t>
</w:t>
      </w:r>
      <w:r>
        <w:rPr>
          <w:rFonts w:ascii="Times New Roman"/>
          <w:b w:val="false"/>
          <w:i w:val="false"/>
          <w:color w:val="000000"/>
          <w:sz w:val="28"/>
        </w:rPr>
        <w:t>
      3) 3-үдеріс – тұтынушының деректерi туралы ЭҮШ арқылы ЖТ МДҚ және алушы өкiлi сенiмхатының деректерi туралы БНАЖ сұрау салу;</w:t>
      </w:r>
      <w:r>
        <w:br/>
      </w:r>
      <w:r>
        <w:rPr>
          <w:rFonts w:ascii="Times New Roman"/>
          <w:b w:val="false"/>
          <w:i w:val="false"/>
          <w:color w:val="000000"/>
          <w:sz w:val="28"/>
        </w:rPr>
        <w:t>
</w:t>
      </w:r>
      <w:r>
        <w:rPr>
          <w:rFonts w:ascii="Times New Roman"/>
          <w:b w:val="false"/>
          <w:i w:val="false"/>
          <w:color w:val="000000"/>
          <w:sz w:val="28"/>
        </w:rPr>
        <w:t>
      4) 1-шарт – тұтынушы деректерiнiң бар-жоғын ЖТ МДБ, сенiмхат деректерiн БНАЖ тексеру;</w:t>
      </w:r>
      <w:r>
        <w:br/>
      </w:r>
      <w:r>
        <w:rPr>
          <w:rFonts w:ascii="Times New Roman"/>
          <w:b w:val="false"/>
          <w:i w:val="false"/>
          <w:color w:val="000000"/>
          <w:sz w:val="28"/>
        </w:rPr>
        <w:t>
</w:t>
      </w:r>
      <w:r>
        <w:rPr>
          <w:rFonts w:ascii="Times New Roman"/>
          <w:b w:val="false"/>
          <w:i w:val="false"/>
          <w:color w:val="000000"/>
          <w:sz w:val="28"/>
        </w:rPr>
        <w:t>
      5) 4-үдеріс – тұтынушының ЖТ МДБ деректерiнiң жоқтығына, БНАЖ сенiмхат деректерiнiң жоқтығына байланысты деректердi алу мүмкiн еместiгi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6) 5-үдеріс – қағаз түрiндегi құжаттың бар-жоғы туралы белгi қою бөлiгiнде сұрау салу нысанын толтыру және Орталық оператонының тұтунышының ұсынған құжаттарды сканерден өткiзуi және оларды сұрау салу нысанына бекiту және қызмет көрсетуге сұрау салудың толтырылған нысанын (енгізілген деректерді) ЭЦҚ арқылы куәлендіру;</w:t>
      </w:r>
      <w:r>
        <w:br/>
      </w:r>
      <w:r>
        <w:rPr>
          <w:rFonts w:ascii="Times New Roman"/>
          <w:b w:val="false"/>
          <w:i w:val="false"/>
          <w:color w:val="000000"/>
          <w:sz w:val="28"/>
        </w:rPr>
        <w:t>
</w:t>
      </w:r>
      <w:r>
        <w:rPr>
          <w:rFonts w:ascii="Times New Roman"/>
          <w:b w:val="false"/>
          <w:i w:val="false"/>
          <w:color w:val="000000"/>
          <w:sz w:val="28"/>
        </w:rPr>
        <w:t>
      7) 6-үдеріс – Орталық операторының (қол қою) ЭЦҚ қол қойылған электрондық құжатты (тұтынушының сұрау салуын) ЭҮШ арқылы ЭҮӨШ АЖО-ға жiберу;</w:t>
      </w:r>
      <w:r>
        <w:br/>
      </w:r>
      <w:r>
        <w:rPr>
          <w:rFonts w:ascii="Times New Roman"/>
          <w:b w:val="false"/>
          <w:i w:val="false"/>
          <w:color w:val="000000"/>
          <w:sz w:val="28"/>
        </w:rPr>
        <w:t>
</w:t>
      </w:r>
      <w:r>
        <w:rPr>
          <w:rFonts w:ascii="Times New Roman"/>
          <w:b w:val="false"/>
          <w:i w:val="false"/>
          <w:color w:val="000000"/>
          <w:sz w:val="28"/>
        </w:rPr>
        <w:t>
      8) 7-үдеріс – электронды құжатты ЭҮӨШ АЖО-да тіркеу;</w:t>
      </w:r>
      <w:r>
        <w:br/>
      </w:r>
      <w:r>
        <w:rPr>
          <w:rFonts w:ascii="Times New Roman"/>
          <w:b w:val="false"/>
          <w:i w:val="false"/>
          <w:color w:val="000000"/>
          <w:sz w:val="28"/>
        </w:rPr>
        <w:t>
</w:t>
      </w:r>
      <w:r>
        <w:rPr>
          <w:rFonts w:ascii="Times New Roman"/>
          <w:b w:val="false"/>
          <w:i w:val="false"/>
          <w:color w:val="000000"/>
          <w:sz w:val="28"/>
        </w:rPr>
        <w:t>
      9) 2-шарт – электрондық мемлекеттiк қызмет көрсету негiздемесi мен Стандартта көрсетiлгендей қызмет көрсетушiнiң қоса жалғанған құжаттардың сәйкестiгiн тексеруi («өңдеу»);</w:t>
      </w:r>
      <w:r>
        <w:br/>
      </w:r>
      <w:r>
        <w:rPr>
          <w:rFonts w:ascii="Times New Roman"/>
          <w:b w:val="false"/>
          <w:i w:val="false"/>
          <w:color w:val="000000"/>
          <w:sz w:val="28"/>
        </w:rPr>
        <w:t>
</w:t>
      </w:r>
      <w:r>
        <w:rPr>
          <w:rFonts w:ascii="Times New Roman"/>
          <w:b w:val="false"/>
          <w:i w:val="false"/>
          <w:color w:val="000000"/>
          <w:sz w:val="28"/>
        </w:rPr>
        <w:t>
      10) 8-үдеріс – тұтынушының құжаттарында бұзушылықтардың болуына байланысты сұралып отырған қызметтен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11) 9-үдеріс – Орталық операторының көмегімен ӨЭҮШ АЖО қалыптастырған қызмет көрсету қорытындысын (электрондық құжат нысанындағы хабарлар) тұтынушының алуы.</w:t>
      </w:r>
      <w:r>
        <w:br/>
      </w:r>
      <w:r>
        <w:rPr>
          <w:rFonts w:ascii="Times New Roman"/>
          <w:b w:val="false"/>
          <w:i w:val="false"/>
          <w:color w:val="000000"/>
          <w:sz w:val="28"/>
        </w:rPr>
        <w:t>
</w:t>
      </w:r>
      <w:r>
        <w:rPr>
          <w:rFonts w:ascii="Times New Roman"/>
          <w:b w:val="false"/>
          <w:i w:val="false"/>
          <w:color w:val="000000"/>
          <w:sz w:val="28"/>
        </w:rPr>
        <w:t>
      9. Қызмет көрсетуге арналған сұрау нысандарын толтыру бойынша әрекеттердiң сипаттамасы:</w:t>
      </w:r>
      <w:r>
        <w:br/>
      </w:r>
      <w:r>
        <w:rPr>
          <w:rFonts w:ascii="Times New Roman"/>
          <w:b w:val="false"/>
          <w:i w:val="false"/>
          <w:color w:val="000000"/>
          <w:sz w:val="28"/>
        </w:rPr>
        <w:t>
</w:t>
      </w:r>
      <w:r>
        <w:rPr>
          <w:rFonts w:ascii="Times New Roman"/>
          <w:b w:val="false"/>
          <w:i w:val="false"/>
          <w:color w:val="000000"/>
          <w:sz w:val="28"/>
        </w:rPr>
        <w:t>
      1) ЭҮП–ге кiру үшiн пайдаланушының логин ЖСН-ді және парольдi енгiзуi;</w:t>
      </w:r>
      <w:r>
        <w:br/>
      </w:r>
      <w:r>
        <w:rPr>
          <w:rFonts w:ascii="Times New Roman"/>
          <w:b w:val="false"/>
          <w:i w:val="false"/>
          <w:color w:val="000000"/>
          <w:sz w:val="28"/>
        </w:rPr>
        <w:t>
</w:t>
      </w:r>
      <w:r>
        <w:rPr>
          <w:rFonts w:ascii="Times New Roman"/>
          <w:b w:val="false"/>
          <w:i w:val="false"/>
          <w:color w:val="000000"/>
          <w:sz w:val="28"/>
        </w:rPr>
        <w:t>
      2) осы Регламентте көрсетілген қызметті таңдау;</w:t>
      </w:r>
      <w:r>
        <w:br/>
      </w:r>
      <w:r>
        <w:rPr>
          <w:rFonts w:ascii="Times New Roman"/>
          <w:b w:val="false"/>
          <w:i w:val="false"/>
          <w:color w:val="000000"/>
          <w:sz w:val="28"/>
        </w:rPr>
        <w:t>
</w:t>
      </w:r>
      <w:r>
        <w:rPr>
          <w:rFonts w:ascii="Times New Roman"/>
          <w:b w:val="false"/>
          <w:i w:val="false"/>
          <w:color w:val="000000"/>
          <w:sz w:val="28"/>
        </w:rPr>
        <w:t>
      3) «online қызметіне тапсырыс беру» бастырма көмегiмен қызметке тапсырыс беру;</w:t>
      </w:r>
      <w:r>
        <w:br/>
      </w:r>
      <w:r>
        <w:rPr>
          <w:rFonts w:ascii="Times New Roman"/>
          <w:b w:val="false"/>
          <w:i w:val="false"/>
          <w:color w:val="000000"/>
          <w:sz w:val="28"/>
        </w:rPr>
        <w:t>
</w:t>
      </w:r>
      <w:r>
        <w:rPr>
          <w:rFonts w:ascii="Times New Roman"/>
          <w:b w:val="false"/>
          <w:i w:val="false"/>
          <w:color w:val="000000"/>
          <w:sz w:val="28"/>
        </w:rPr>
        <w:t>
      4) сұрау толтыру және қажеттi құжаттарды электрондық түрде бекiту:</w:t>
      </w:r>
      <w:r>
        <w:br/>
      </w:r>
      <w:r>
        <w:rPr>
          <w:rFonts w:ascii="Times New Roman"/>
          <w:b w:val="false"/>
          <w:i w:val="false"/>
          <w:color w:val="000000"/>
          <w:sz w:val="28"/>
        </w:rPr>
        <w:t>
      сұрау толтыру ЖСН пайдаланушының ЭҮП-те тiркелу нәтижесi бойынша автоматты түрде таңдалады;</w:t>
      </w:r>
      <w:r>
        <w:br/>
      </w:r>
      <w:r>
        <w:rPr>
          <w:rFonts w:ascii="Times New Roman"/>
          <w:b w:val="false"/>
          <w:i w:val="false"/>
          <w:color w:val="000000"/>
          <w:sz w:val="28"/>
        </w:rPr>
        <w:t>
      пайдаланушының «сұрауды жөнелту» бастырма көмегiмен сұрауды куәландыру (қол қою) iске асырады;</w:t>
      </w:r>
      <w:r>
        <w:br/>
      </w:r>
      <w:r>
        <w:rPr>
          <w:rFonts w:ascii="Times New Roman"/>
          <w:b w:val="false"/>
          <w:i w:val="false"/>
          <w:color w:val="000000"/>
          <w:sz w:val="28"/>
        </w:rPr>
        <w:t>
</w:t>
      </w:r>
      <w:r>
        <w:rPr>
          <w:rFonts w:ascii="Times New Roman"/>
          <w:b w:val="false"/>
          <w:i w:val="false"/>
          <w:color w:val="000000"/>
          <w:sz w:val="28"/>
        </w:rPr>
        <w:t>
      5) пайдаланушының ЭЦҚ тіркеу куәлігін таңдауы;</w:t>
      </w:r>
      <w:r>
        <w:br/>
      </w:r>
      <w:r>
        <w:rPr>
          <w:rFonts w:ascii="Times New Roman"/>
          <w:b w:val="false"/>
          <w:i w:val="false"/>
          <w:color w:val="000000"/>
          <w:sz w:val="28"/>
        </w:rPr>
        <w:t>
</w:t>
      </w:r>
      <w:r>
        <w:rPr>
          <w:rFonts w:ascii="Times New Roman"/>
          <w:b w:val="false"/>
          <w:i w:val="false"/>
          <w:color w:val="000000"/>
          <w:sz w:val="28"/>
        </w:rPr>
        <w:t>
      6) сұрау куәландыру (қол қою) – «қол қою» бастырма көмегiмен ЭЦҚ сұраудың куәландыруын (қол қоюды) iске асырады, одан кейiн сұрау қызмет берушінің АЖО өңдеуге берiледi;</w:t>
      </w:r>
      <w:r>
        <w:br/>
      </w:r>
      <w:r>
        <w:rPr>
          <w:rFonts w:ascii="Times New Roman"/>
          <w:b w:val="false"/>
          <w:i w:val="false"/>
          <w:color w:val="000000"/>
          <w:sz w:val="28"/>
        </w:rPr>
        <w:t>
</w:t>
      </w:r>
      <w:r>
        <w:rPr>
          <w:rFonts w:ascii="Times New Roman"/>
          <w:b w:val="false"/>
          <w:i w:val="false"/>
          <w:color w:val="000000"/>
          <w:sz w:val="28"/>
        </w:rPr>
        <w:t>
      7) қызмет берушiнiң АЖО сұрауды өңдеу;</w:t>
      </w:r>
      <w:r>
        <w:br/>
      </w:r>
      <w:r>
        <w:rPr>
          <w:rFonts w:ascii="Times New Roman"/>
          <w:b w:val="false"/>
          <w:i w:val="false"/>
          <w:color w:val="000000"/>
          <w:sz w:val="28"/>
        </w:rPr>
        <w:t>
</w:t>
      </w:r>
      <w:r>
        <w:rPr>
          <w:rFonts w:ascii="Times New Roman"/>
          <w:b w:val="false"/>
          <w:i w:val="false"/>
          <w:color w:val="000000"/>
          <w:sz w:val="28"/>
        </w:rPr>
        <w:t>
      8) пайдаланушының дисплей экранына: ЖСН; сұрау нөмiрi; қызмет түрi; сұраныс мәртебесi; қызмет көрсету мерзiмi туралы ақпарат шығарылады;</w:t>
      </w:r>
      <w:r>
        <w:br/>
      </w:r>
      <w:r>
        <w:rPr>
          <w:rFonts w:ascii="Times New Roman"/>
          <w:b w:val="false"/>
          <w:i w:val="false"/>
          <w:color w:val="000000"/>
          <w:sz w:val="28"/>
        </w:rPr>
        <w:t>
      «мәртебенi жаңарту» бастырма көмегiмен пайдаланушыға сұрауды өңдеу нәтижесiн қарау мүмкiндiгi берiледi;</w:t>
      </w:r>
      <w:r>
        <w:br/>
      </w:r>
      <w:r>
        <w:rPr>
          <w:rFonts w:ascii="Times New Roman"/>
          <w:b w:val="false"/>
          <w:i w:val="false"/>
          <w:color w:val="000000"/>
          <w:sz w:val="28"/>
        </w:rPr>
        <w:t>
      жауап алу кезінде ЭҮП-та «нәтижені қарау» бастырмасы пайда болады.</w:t>
      </w:r>
      <w:r>
        <w:br/>
      </w:r>
      <w:r>
        <w:rPr>
          <w:rFonts w:ascii="Times New Roman"/>
          <w:b w:val="false"/>
          <w:i w:val="false"/>
          <w:color w:val="000000"/>
          <w:sz w:val="28"/>
        </w:rPr>
        <w:t>
</w:t>
      </w:r>
      <w:r>
        <w:rPr>
          <w:rFonts w:ascii="Times New Roman"/>
          <w:b w:val="false"/>
          <w:i w:val="false"/>
          <w:color w:val="000000"/>
          <w:sz w:val="28"/>
        </w:rPr>
        <w:t>
      10. Тұтынушының электрондық мемлекеттiк қызмет бойынша сұрау салуының орындалу мәртебесiн тексеру тәсiлi: «электрондық үкімет» порталында «Қызметтердi алу тарихы» бөлiмiнде, сондай-ақ ЖАО-ға/Орталыққа өтiнiш жасағанда.</w:t>
      </w:r>
      <w:r>
        <w:br/>
      </w:r>
      <w:r>
        <w:rPr>
          <w:rFonts w:ascii="Times New Roman"/>
          <w:b w:val="false"/>
          <w:i w:val="false"/>
          <w:color w:val="000000"/>
          <w:sz w:val="28"/>
        </w:rPr>
        <w:t>
</w:t>
      </w:r>
      <w:r>
        <w:rPr>
          <w:rFonts w:ascii="Times New Roman"/>
          <w:b w:val="false"/>
          <w:i w:val="false"/>
          <w:color w:val="000000"/>
          <w:sz w:val="28"/>
        </w:rPr>
        <w:t>
      11. Қызмет көрсету бойынша қажет ақпаратты және консультацияны сall-орталығының телефоны (1414) арқылы алуға болады.</w:t>
      </w:r>
    </w:p>
    <w:bookmarkEnd w:id="6"/>
    <w:bookmarkStart w:name="z77" w:id="7"/>
    <w:p>
      <w:pPr>
        <w:spacing w:after="0"/>
        <w:ind w:left="0"/>
        <w:jc w:val="left"/>
      </w:pPr>
      <w:r>
        <w:rPr>
          <w:rFonts w:ascii="Times New Roman"/>
          <w:b/>
          <w:i w:val="false"/>
          <w:color w:val="000000"/>
        </w:rPr>
        <w:t xml:space="preserve"> 
3. Электрондық мемлекеттiк қызмет көрсету үдерісіндегі өзара іс-қимыл тәртібін сипаттау</w:t>
      </w:r>
    </w:p>
    <w:bookmarkEnd w:id="7"/>
    <w:bookmarkStart w:name="z78" w:id="8"/>
    <w:p>
      <w:pPr>
        <w:spacing w:after="0"/>
        <w:ind w:left="0"/>
        <w:jc w:val="both"/>
      </w:pPr>
      <w:r>
        <w:rPr>
          <w:rFonts w:ascii="Times New Roman"/>
          <w:b w:val="false"/>
          <w:i w:val="false"/>
          <w:color w:val="000000"/>
          <w:sz w:val="28"/>
        </w:rPr>
        <w:t>
      12. Қызмет көрсету үдерісіне қатысатын ҚФБ:</w:t>
      </w:r>
      <w:r>
        <w:br/>
      </w:r>
      <w:r>
        <w:rPr>
          <w:rFonts w:ascii="Times New Roman"/>
          <w:b w:val="false"/>
          <w:i w:val="false"/>
          <w:color w:val="000000"/>
          <w:sz w:val="28"/>
        </w:rPr>
        <w:t>
      Қызмет беруші;</w:t>
      </w:r>
      <w:r>
        <w:br/>
      </w:r>
      <w:r>
        <w:rPr>
          <w:rFonts w:ascii="Times New Roman"/>
          <w:b w:val="false"/>
          <w:i w:val="false"/>
          <w:color w:val="000000"/>
          <w:sz w:val="28"/>
        </w:rPr>
        <w:t>
      Орталық операторы;</w:t>
      </w:r>
      <w:r>
        <w:br/>
      </w:r>
      <w:r>
        <w:rPr>
          <w:rFonts w:ascii="Times New Roman"/>
          <w:b w:val="false"/>
          <w:i w:val="false"/>
          <w:color w:val="000000"/>
          <w:sz w:val="28"/>
        </w:rPr>
        <w:t>
      ЭҮП;</w:t>
      </w:r>
      <w:r>
        <w:br/>
      </w:r>
      <w:r>
        <w:rPr>
          <w:rFonts w:ascii="Times New Roman"/>
          <w:b w:val="false"/>
          <w:i w:val="false"/>
          <w:color w:val="000000"/>
          <w:sz w:val="28"/>
        </w:rPr>
        <w:t>
      ЭҮШ;</w:t>
      </w:r>
      <w:r>
        <w:br/>
      </w:r>
      <w:r>
        <w:rPr>
          <w:rFonts w:ascii="Times New Roman"/>
          <w:b w:val="false"/>
          <w:i w:val="false"/>
          <w:color w:val="000000"/>
          <w:sz w:val="28"/>
        </w:rPr>
        <w:t>
      ЭҮӨШ;</w:t>
      </w:r>
      <w:r>
        <w:br/>
      </w:r>
      <w:r>
        <w:rPr>
          <w:rFonts w:ascii="Times New Roman"/>
          <w:b w:val="false"/>
          <w:i w:val="false"/>
          <w:color w:val="000000"/>
          <w:sz w:val="28"/>
        </w:rPr>
        <w:t>
      ЭҮӨШ АЖО;</w:t>
      </w:r>
      <w:r>
        <w:br/>
      </w:r>
      <w:r>
        <w:rPr>
          <w:rFonts w:ascii="Times New Roman"/>
          <w:b w:val="false"/>
          <w:i w:val="false"/>
          <w:color w:val="000000"/>
          <w:sz w:val="28"/>
        </w:rPr>
        <w:t>
      ХҚКО АЖ АЖО;</w:t>
      </w:r>
      <w:r>
        <w:br/>
      </w:r>
      <w:r>
        <w:rPr>
          <w:rFonts w:ascii="Times New Roman"/>
          <w:b w:val="false"/>
          <w:i w:val="false"/>
          <w:color w:val="000000"/>
          <w:sz w:val="28"/>
        </w:rPr>
        <w:t>
      БНАЖ;</w:t>
      </w:r>
      <w:r>
        <w:br/>
      </w:r>
      <w:r>
        <w:rPr>
          <w:rFonts w:ascii="Times New Roman"/>
          <w:b w:val="false"/>
          <w:i w:val="false"/>
          <w:color w:val="000000"/>
          <w:sz w:val="28"/>
        </w:rPr>
        <w:t>
      ЖТ МДБ.</w:t>
      </w:r>
      <w:r>
        <w:br/>
      </w:r>
      <w:r>
        <w:rPr>
          <w:rFonts w:ascii="Times New Roman"/>
          <w:b w:val="false"/>
          <w:i w:val="false"/>
          <w:color w:val="000000"/>
          <w:sz w:val="28"/>
        </w:rPr>
        <w:t>
</w:t>
      </w:r>
      <w:r>
        <w:rPr>
          <w:rFonts w:ascii="Times New Roman"/>
          <w:b w:val="false"/>
          <w:i w:val="false"/>
          <w:color w:val="000000"/>
          <w:sz w:val="28"/>
        </w:rPr>
        <w:t>
      13.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әрбiр iс-қимылдың орындалу мерзiмiн көрсете отырып, iс-әрекеттер (ресiмдер, функциялар, операциялар) бiрiздiлiгiнiң мәтiндiк кестелiк сипаттамасы келтiрiлген.</w:t>
      </w:r>
      <w:r>
        <w:br/>
      </w:r>
      <w:r>
        <w:rPr>
          <w:rFonts w:ascii="Times New Roman"/>
          <w:b w:val="false"/>
          <w:i w:val="false"/>
          <w:color w:val="000000"/>
          <w:sz w:val="28"/>
        </w:rPr>
        <w:t>
</w:t>
      </w:r>
      <w:r>
        <w:rPr>
          <w:rFonts w:ascii="Times New Roman"/>
          <w:b w:val="false"/>
          <w:i w:val="false"/>
          <w:color w:val="000000"/>
          <w:sz w:val="28"/>
        </w:rPr>
        <w:t>
      14.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iс-қимылдың (электронды мемлекеттiк қызмет көрсету үдерісінде) логикалық бiрiздiлiк арасындағы өзара байланысты көрсететiн диаграмма олардың сипаттамасына сәйкес келтiрiлген.</w:t>
      </w:r>
      <w:r>
        <w:br/>
      </w:r>
      <w:r>
        <w:rPr>
          <w:rFonts w:ascii="Times New Roman"/>
          <w:b w:val="false"/>
          <w:i w:val="false"/>
          <w:color w:val="000000"/>
          <w:sz w:val="28"/>
        </w:rPr>
        <w:t>
</w:t>
      </w:r>
      <w:r>
        <w:rPr>
          <w:rFonts w:ascii="Times New Roman"/>
          <w:b w:val="false"/>
          <w:i w:val="false"/>
          <w:color w:val="000000"/>
          <w:sz w:val="28"/>
        </w:rPr>
        <w:t>
      15. Тұтынушыларға электрондық мемлекеттік қызмет көрсету нәтижелерінің сапасы мен қолжетімділік көрсеткіштері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өлшенеді.</w:t>
      </w:r>
      <w:r>
        <w:br/>
      </w:r>
      <w:r>
        <w:rPr>
          <w:rFonts w:ascii="Times New Roman"/>
          <w:b w:val="false"/>
          <w:i w:val="false"/>
          <w:color w:val="000000"/>
          <w:sz w:val="28"/>
        </w:rPr>
        <w:t>
</w:t>
      </w:r>
      <w:r>
        <w:rPr>
          <w:rFonts w:ascii="Times New Roman"/>
          <w:b w:val="false"/>
          <w:i w:val="false"/>
          <w:color w:val="000000"/>
          <w:sz w:val="28"/>
        </w:rPr>
        <w:t>
      16. Тұтынушыларға қызмет көрсету үдерісіне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(бекiтiлмеген ақпаратты алудан қорғау);</w:t>
      </w:r>
      <w:r>
        <w:br/>
      </w:r>
      <w:r>
        <w:rPr>
          <w:rFonts w:ascii="Times New Roman"/>
          <w:b w:val="false"/>
          <w:i w:val="false"/>
          <w:color w:val="000000"/>
          <w:sz w:val="28"/>
        </w:rPr>
        <w:t>
</w:t>
      </w:r>
      <w:r>
        <w:rPr>
          <w:rFonts w:ascii="Times New Roman"/>
          <w:b w:val="false"/>
          <w:i w:val="false"/>
          <w:color w:val="000000"/>
          <w:sz w:val="28"/>
        </w:rPr>
        <w:t>
      2) бiртұтастылық (бекiтiлмеген ақпаратты өзгертуден қорғау);</w:t>
      </w:r>
      <w:r>
        <w:br/>
      </w:r>
      <w:r>
        <w:rPr>
          <w:rFonts w:ascii="Times New Roman"/>
          <w:b w:val="false"/>
          <w:i w:val="false"/>
          <w:color w:val="000000"/>
          <w:sz w:val="28"/>
        </w:rPr>
        <w:t>
</w:t>
      </w:r>
      <w:r>
        <w:rPr>
          <w:rFonts w:ascii="Times New Roman"/>
          <w:b w:val="false"/>
          <w:i w:val="false"/>
          <w:color w:val="000000"/>
          <w:sz w:val="28"/>
        </w:rPr>
        <w:t>
      3) қолжетiмдiлiк (бекiтiлмеген ақпаратты және ресурстарды ұстауды қорғау).</w:t>
      </w:r>
      <w:r>
        <w:br/>
      </w:r>
      <w:r>
        <w:rPr>
          <w:rFonts w:ascii="Times New Roman"/>
          <w:b w:val="false"/>
          <w:i w:val="false"/>
          <w:color w:val="000000"/>
          <w:sz w:val="28"/>
        </w:rPr>
        <w:t>
</w:t>
      </w:r>
      <w:r>
        <w:rPr>
          <w:rFonts w:ascii="Times New Roman"/>
          <w:b w:val="false"/>
          <w:i w:val="false"/>
          <w:color w:val="000000"/>
          <w:sz w:val="28"/>
        </w:rPr>
        <w:t>
      17. Қызмет көрсетудiң техникалық шарттары:</w:t>
      </w:r>
      <w:r>
        <w:br/>
      </w:r>
      <w:r>
        <w:rPr>
          <w:rFonts w:ascii="Times New Roman"/>
          <w:b w:val="false"/>
          <w:i w:val="false"/>
          <w:color w:val="000000"/>
          <w:sz w:val="28"/>
        </w:rPr>
        <w:t>
</w:t>
      </w:r>
      <w:r>
        <w:rPr>
          <w:rFonts w:ascii="Times New Roman"/>
          <w:b w:val="false"/>
          <w:i w:val="false"/>
          <w:color w:val="000000"/>
          <w:sz w:val="28"/>
        </w:rPr>
        <w:t>
      1) Интернетке шығу;</w:t>
      </w:r>
      <w:r>
        <w:br/>
      </w:r>
      <w:r>
        <w:rPr>
          <w:rFonts w:ascii="Times New Roman"/>
          <w:b w:val="false"/>
          <w:i w:val="false"/>
          <w:color w:val="000000"/>
          <w:sz w:val="28"/>
        </w:rPr>
        <w:t>
</w:t>
      </w:r>
      <w:r>
        <w:rPr>
          <w:rFonts w:ascii="Times New Roman"/>
          <w:b w:val="false"/>
          <w:i w:val="false"/>
          <w:color w:val="000000"/>
          <w:sz w:val="28"/>
        </w:rPr>
        <w:t>
      2) қызмет көрсетілетiн тұлғаның ЖСН-і болуы;</w:t>
      </w:r>
      <w:r>
        <w:br/>
      </w:r>
      <w:r>
        <w:rPr>
          <w:rFonts w:ascii="Times New Roman"/>
          <w:b w:val="false"/>
          <w:i w:val="false"/>
          <w:color w:val="000000"/>
          <w:sz w:val="28"/>
        </w:rPr>
        <w:t>
</w:t>
      </w:r>
      <w:r>
        <w:rPr>
          <w:rFonts w:ascii="Times New Roman"/>
          <w:b w:val="false"/>
          <w:i w:val="false"/>
          <w:color w:val="000000"/>
          <w:sz w:val="28"/>
        </w:rPr>
        <w:t>
      3) ЭҮП авторизациялау;</w:t>
      </w:r>
      <w:r>
        <w:br/>
      </w:r>
      <w:r>
        <w:rPr>
          <w:rFonts w:ascii="Times New Roman"/>
          <w:b w:val="false"/>
          <w:i w:val="false"/>
          <w:color w:val="000000"/>
          <w:sz w:val="28"/>
        </w:rPr>
        <w:t>
</w:t>
      </w:r>
      <w:r>
        <w:rPr>
          <w:rFonts w:ascii="Times New Roman"/>
          <w:b w:val="false"/>
          <w:i w:val="false"/>
          <w:color w:val="000000"/>
          <w:sz w:val="28"/>
        </w:rPr>
        <w:t>
      4) пайдаланушыда ЭЦҚ-ның болуы.</w:t>
      </w:r>
    </w:p>
    <w:bookmarkEnd w:id="8"/>
    <w:bookmarkStart w:name="z91" w:id="9"/>
    <w:p>
      <w:pPr>
        <w:spacing w:after="0"/>
        <w:ind w:left="0"/>
        <w:jc w:val="both"/>
      </w:pPr>
      <w:r>
        <w:rPr>
          <w:rFonts w:ascii="Times New Roman"/>
          <w:b w:val="false"/>
          <w:i w:val="false"/>
          <w:color w:val="000000"/>
          <w:sz w:val="28"/>
        </w:rPr>
        <w:t xml:space="preserve">
«Мемлекеттік тұрғын үй қорынан  </w:t>
      </w:r>
      <w:r>
        <w:br/>
      </w:r>
      <w:r>
        <w:rPr>
          <w:rFonts w:ascii="Times New Roman"/>
          <w:b w:val="false"/>
          <w:i w:val="false"/>
          <w:color w:val="000000"/>
          <w:sz w:val="28"/>
        </w:rPr>
        <w:t xml:space="preserve">
тұрғын үйге немесе жеке тұрғын  </w:t>
      </w:r>
      <w:r>
        <w:br/>
      </w:r>
      <w:r>
        <w:rPr>
          <w:rFonts w:ascii="Times New Roman"/>
          <w:b w:val="false"/>
          <w:i w:val="false"/>
          <w:color w:val="000000"/>
          <w:sz w:val="28"/>
        </w:rPr>
        <w:t xml:space="preserve">
үй қорынан жергілікті атқарушы  </w:t>
      </w:r>
      <w:r>
        <w:br/>
      </w:r>
      <w:r>
        <w:rPr>
          <w:rFonts w:ascii="Times New Roman"/>
          <w:b w:val="false"/>
          <w:i w:val="false"/>
          <w:color w:val="000000"/>
          <w:sz w:val="28"/>
        </w:rPr>
        <w:t>
орган жалдаған тұрғын үйге мұқтаж</w:t>
      </w:r>
      <w:r>
        <w:br/>
      </w:r>
      <w:r>
        <w:rPr>
          <w:rFonts w:ascii="Times New Roman"/>
          <w:b w:val="false"/>
          <w:i w:val="false"/>
          <w:color w:val="000000"/>
          <w:sz w:val="28"/>
        </w:rPr>
        <w:t xml:space="preserve">
азаматтарды есепке қою және   </w:t>
      </w:r>
      <w:r>
        <w:br/>
      </w:r>
      <w:r>
        <w:rPr>
          <w:rFonts w:ascii="Times New Roman"/>
          <w:b w:val="false"/>
          <w:i w:val="false"/>
          <w:color w:val="000000"/>
          <w:sz w:val="28"/>
        </w:rPr>
        <w:t xml:space="preserve">
олардың кезегі» электрондық   </w:t>
      </w:r>
      <w:r>
        <w:br/>
      </w:r>
      <w:r>
        <w:rPr>
          <w:rFonts w:ascii="Times New Roman"/>
          <w:b w:val="false"/>
          <w:i w:val="false"/>
          <w:color w:val="000000"/>
          <w:sz w:val="28"/>
        </w:rPr>
        <w:t xml:space="preserve">
мемлекеттік қызметінің     </w:t>
      </w:r>
      <w:r>
        <w:br/>
      </w:r>
      <w:r>
        <w:rPr>
          <w:rFonts w:ascii="Times New Roman"/>
          <w:b w:val="false"/>
          <w:i w:val="false"/>
          <w:color w:val="000000"/>
          <w:sz w:val="28"/>
        </w:rPr>
        <w:t xml:space="preserve">
регламентiне 1-қосымша     </w:t>
      </w:r>
    </w:p>
    <w:bookmarkEnd w:id="9"/>
    <w:bookmarkStart w:name="z92" w:id="10"/>
    <w:p>
      <w:pPr>
        <w:spacing w:after="0"/>
        <w:ind w:left="0"/>
        <w:jc w:val="left"/>
      </w:pPr>
      <w:r>
        <w:rPr>
          <w:rFonts w:ascii="Times New Roman"/>
          <w:b/>
          <w:i w:val="false"/>
          <w:color w:val="000000"/>
        </w:rPr>
        <w:t xml:space="preserve"> 
1-кесте. ЭҮП арқылы көрсетiлетiн ҚФБ iс-қимылын сипаттау</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3797"/>
        <w:gridCol w:w="2683"/>
        <w:gridCol w:w="3124"/>
        <w:gridCol w:w="2685"/>
      </w:tblGrid>
      <w:tr>
        <w:trPr>
          <w:trHeight w:val="82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 № (жұмыс барысы, ағымы)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2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атаулары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r>
      <w:tr>
        <w:trPr>
          <w:trHeight w:val="184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 атаулары (үдерiс, рәсiм, операциялар) және олардың сипаты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арқылы парольдi көрсетiп ЭҮП-ке авторизациялау</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деректерiнде бұзушылық болуына байланысты бас тартылу туралы хабарлама қалыптасады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Қызметтi таңдайды және сұранысты толтырады, ЭЦҚ таңдайды</w:t>
            </w:r>
          </w:p>
        </w:tc>
      </w:tr>
      <w:tr>
        <w:trPr>
          <w:trHeight w:val="160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ұйымдастырушы-басқарушылық шешiм)</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табысты қалыптасуы туралы хабарларманы көрсету</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Сұратқан электрондық мемлекеттік қызметте бас тарту туралы хабарлама қалыптастыру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бағыттау</w:t>
            </w:r>
          </w:p>
        </w:tc>
      </w:tr>
      <w:tr>
        <w:trPr>
          <w:trHeight w:val="30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минута</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r>
      <w:tr>
        <w:trPr>
          <w:trHeight w:val="138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iс-қимыл нөмiрi</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тұтынушының деректерінде бұзушылық болса; 3-авторизация табысты өтсе</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тұтынушының деректерінде бұзушылық болса; 5-бұзушылық болмаса</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7"/>
        <w:gridCol w:w="2298"/>
        <w:gridCol w:w="2511"/>
        <w:gridCol w:w="2722"/>
        <w:gridCol w:w="2512"/>
      </w:tblGrid>
      <w:tr>
        <w:trPr>
          <w:trHeight w:val="345"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2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1845"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ЭЦҚ деректерiнде бұзушылық болуына байланысты бас тартылу туралы хабарлама қалыптасады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тұтынушының ЭЦҚ арқылы растау (қол қою)және сұрауды ЭҮӨШ АЖО-ға жолдау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құжаттарында бұзушылық болуына байланысты бас тартылу туралы хабарлама қалыптасады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нәтижесін алуы</w:t>
            </w:r>
          </w:p>
        </w:tc>
      </w:tr>
      <w:tr>
        <w:trPr>
          <w:trHeight w:val="1605"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Сұратқан электрондық мемлекеттік қызметте бас тарту туралы хабарлама қалыптастыру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бағыттау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Өтiнiшке нөмiр берумен сұрауды тiркеу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көрсету</w:t>
            </w:r>
          </w:p>
        </w:tc>
      </w:tr>
      <w:tr>
        <w:trPr>
          <w:trHeight w:val="585"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минута</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минута</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w:t>
            </w:r>
          </w:p>
        </w:tc>
      </w:tr>
      <w:tr>
        <w:trPr>
          <w:trHeight w:val="138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тұтынушының деректерінде бұзушылық болса; 8 – егер бұзушылық болмаса</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93" w:id="11"/>
    <w:p>
      <w:pPr>
        <w:spacing w:after="0"/>
        <w:ind w:left="0"/>
        <w:jc w:val="left"/>
      </w:pPr>
      <w:r>
        <w:rPr>
          <w:rFonts w:ascii="Times New Roman"/>
          <w:b/>
          <w:i w:val="false"/>
          <w:color w:val="000000"/>
        </w:rPr>
        <w:t xml:space="preserve"> 
2-кесте. Қызмет беруші арқылы көрсетiлетiн ҚФБ iс-қимылын сипаттау</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
        <w:gridCol w:w="3503"/>
        <w:gridCol w:w="2973"/>
        <w:gridCol w:w="2695"/>
        <w:gridCol w:w="3226"/>
      </w:tblGrid>
      <w:tr>
        <w:trPr>
          <w:trHeight w:val="8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 № (жұмыс барысы, ағымы)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2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атаулары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r>
      <w:tr>
        <w:trPr>
          <w:trHeight w:val="14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 атаулары (үдерiс, рәсiм, операциялар) және олардың сипаты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 пароль арқылы ЭҮӨШ АЖО-ға авторизациялау</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қызметкері қызмет таңдайды</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деректерi туралы сұрау ЖТ МДБ-ға жолдау;</w:t>
            </w:r>
          </w:p>
        </w:tc>
      </w:tr>
      <w:tr>
        <w:trPr>
          <w:trHeight w:val="16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ұйымдастырушы-басқарушылық шешiм)</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Өтiнiшке нөмiр берумен сұрауды тiркеу</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Сұрауды табысты қалыптастыру туралы хабарламаны көрсету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бағыттау</w:t>
            </w:r>
          </w:p>
        </w:tc>
      </w:tr>
      <w:tr>
        <w:trPr>
          <w:trHeight w:val="36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r>
      <w:tr>
        <w:trPr>
          <w:trHeight w:val="12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iс-қимыл нөмiрi</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бұзушылық болса, 5 - егер бұзушылық болмаса</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4"/>
        <w:gridCol w:w="2683"/>
        <w:gridCol w:w="2034"/>
        <w:gridCol w:w="2683"/>
        <w:gridCol w:w="2476"/>
      </w:tblGrid>
      <w:tr>
        <w:trPr>
          <w:trHeight w:val="285"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2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207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МДБ-да деректер жоқтығы туралы хабарлама қалыптастыру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Сканерленген құжаттарды бекiту арқылы салдардың нысандарын толтыру және ЭЦҚ куәландыру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АЖО-да құжатты тіркеу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құжаттарында бұзушылық болуына байланысты бас тартылу туралы хабарлама қалыптасады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нәтижесін алуы</w:t>
            </w:r>
          </w:p>
        </w:tc>
      </w:tr>
      <w:tr>
        <w:trPr>
          <w:trHeight w:val="1695"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бағыттау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Өтiнiшке нөмiр берумен сұрауды тіркеу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нәтижесін қалыптастыру – хабарлама жіберу</w:t>
            </w:r>
          </w:p>
        </w:tc>
      </w:tr>
      <w:tr>
        <w:trPr>
          <w:trHeight w:val="30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w:t>
            </w:r>
          </w:p>
        </w:tc>
      </w:tr>
      <w:tr>
        <w:trPr>
          <w:trHeight w:val="138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егер бұзушылық болса, 8 - егер бұзушылық болмаса</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94" w:id="12"/>
    <w:p>
      <w:pPr>
        <w:spacing w:after="0"/>
        <w:ind w:left="0"/>
        <w:jc w:val="left"/>
      </w:pPr>
      <w:r>
        <w:rPr>
          <w:rFonts w:ascii="Times New Roman"/>
          <w:b/>
          <w:i w:val="false"/>
          <w:color w:val="000000"/>
        </w:rPr>
        <w:t xml:space="preserve"> 
3-кесте. ХҚКО арқылы көрсетiлетiн ҚФБ iс-қимылын сипаттау</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
        <w:gridCol w:w="3129"/>
        <w:gridCol w:w="2589"/>
        <w:gridCol w:w="2069"/>
        <w:gridCol w:w="2215"/>
        <w:gridCol w:w="2403"/>
      </w:tblGrid>
      <w:tr>
        <w:trPr>
          <w:trHeight w:val="8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 № (жұмыс барысы, ағымы)</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1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атаулары</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 БНАЖ</w:t>
            </w:r>
          </w:p>
        </w:tc>
      </w:tr>
      <w:tr>
        <w:trPr>
          <w:trHeight w:val="33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 атаулары (үдерiс, рәсiм, операциялар) және олардың сипаты</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операторының логин және пароль арқылы авторизациялауы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таңдайды және сұраудың деректерін қалыптастырады</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ЖТ МДБ-ға, БНАЖ-қа жолдау;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 болмауына байланысты деректерді алуға мүмкіншілік болмау туралы хабарлама қалыптастырады</w:t>
            </w:r>
          </w:p>
        </w:tc>
      </w:tr>
      <w:tr>
        <w:trPr>
          <w:trHeight w:val="17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ұйымдастырушы-басқарушылық шешiм)</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Өтiнiшке нөмiр берумен сұрауды тiркеу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табысты қалыптастыру туралы хабарламаны көрсету</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бағыттау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r>
      <w:tr>
        <w:trPr>
          <w:trHeight w:val="30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минута</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r>
      <w:tr>
        <w:trPr>
          <w:trHeight w:val="21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iс-қимыл нөмiрi</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тұтынушының деректерінде бұзушылық болса, 5 - егер бұзушылық болмаса</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2"/>
        <w:gridCol w:w="2255"/>
        <w:gridCol w:w="2023"/>
        <w:gridCol w:w="2745"/>
        <w:gridCol w:w="2745"/>
      </w:tblGrid>
      <w:tr>
        <w:trPr>
          <w:trHeight w:val="435" w:hRule="atLeast"/>
        </w:trPr>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20" w:hRule="atLeast"/>
        </w:trPr>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1995" w:hRule="atLeast"/>
        </w:trPr>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нысанына қажет құжаттарды бекiту арқылы сұрауды толтыру және ЭЦҚ куәландыру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куәландырылған (қол қойылған) құжатты ЭҮӨШ АЖО-ға жіберу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құжаттарында бұзушылық болуына байланысты бас тартылу туралы хабарлама қалыптасады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нәтижесін алуы</w:t>
            </w:r>
          </w:p>
        </w:tc>
      </w:tr>
      <w:tr>
        <w:trPr>
          <w:trHeight w:val="1635" w:hRule="atLeast"/>
        </w:trPr>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табысты қалыптастыру туралы хабарламаны көрсету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Өтiнiшке нөмiр берумен сұрауды тiркеу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нәтижесін қалыптастыру – хабарлама жіберу</w:t>
            </w:r>
          </w:p>
        </w:tc>
      </w:tr>
      <w:tr>
        <w:trPr>
          <w:trHeight w:val="300" w:hRule="atLeast"/>
        </w:trPr>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минута</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минута</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минута</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минута</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w:t>
            </w:r>
          </w:p>
        </w:tc>
      </w:tr>
      <w:tr>
        <w:trPr>
          <w:trHeight w:val="1680" w:hRule="atLeast"/>
        </w:trPr>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егер бұзушылық болса, 9 - егер бұзушылық болмаса</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5" w:id="13"/>
    <w:p>
      <w:pPr>
        <w:spacing w:after="0"/>
        <w:ind w:left="0"/>
        <w:jc w:val="both"/>
      </w:pPr>
      <w:r>
        <w:rPr>
          <w:rFonts w:ascii="Times New Roman"/>
          <w:b w:val="false"/>
          <w:i w:val="false"/>
          <w:color w:val="000000"/>
          <w:sz w:val="28"/>
        </w:rPr>
        <w:t xml:space="preserve">
Мемлекеттік тұрғын үй қорынан  </w:t>
      </w:r>
      <w:r>
        <w:br/>
      </w:r>
      <w:r>
        <w:rPr>
          <w:rFonts w:ascii="Times New Roman"/>
          <w:b w:val="false"/>
          <w:i w:val="false"/>
          <w:color w:val="000000"/>
          <w:sz w:val="28"/>
        </w:rPr>
        <w:t xml:space="preserve">
тұрғын үйге немесе жеке тұрғын  </w:t>
      </w:r>
      <w:r>
        <w:br/>
      </w:r>
      <w:r>
        <w:rPr>
          <w:rFonts w:ascii="Times New Roman"/>
          <w:b w:val="false"/>
          <w:i w:val="false"/>
          <w:color w:val="000000"/>
          <w:sz w:val="28"/>
        </w:rPr>
        <w:t xml:space="preserve">
үй қорынан жергілікті атқарушы </w:t>
      </w:r>
      <w:r>
        <w:br/>
      </w:r>
      <w:r>
        <w:rPr>
          <w:rFonts w:ascii="Times New Roman"/>
          <w:b w:val="false"/>
          <w:i w:val="false"/>
          <w:color w:val="000000"/>
          <w:sz w:val="28"/>
        </w:rPr>
        <w:t>
орган жалдаған тұрғын үйге мұқтаж</w:t>
      </w:r>
      <w:r>
        <w:br/>
      </w:r>
      <w:r>
        <w:rPr>
          <w:rFonts w:ascii="Times New Roman"/>
          <w:b w:val="false"/>
          <w:i w:val="false"/>
          <w:color w:val="000000"/>
          <w:sz w:val="28"/>
        </w:rPr>
        <w:t xml:space="preserve">
азаматтарды есепке қою және   </w:t>
      </w:r>
      <w:r>
        <w:br/>
      </w:r>
      <w:r>
        <w:rPr>
          <w:rFonts w:ascii="Times New Roman"/>
          <w:b w:val="false"/>
          <w:i w:val="false"/>
          <w:color w:val="000000"/>
          <w:sz w:val="28"/>
        </w:rPr>
        <w:t xml:space="preserve">
олардың кезегі» электрондық   </w:t>
      </w:r>
      <w:r>
        <w:br/>
      </w:r>
      <w:r>
        <w:rPr>
          <w:rFonts w:ascii="Times New Roman"/>
          <w:b w:val="false"/>
          <w:i w:val="false"/>
          <w:color w:val="000000"/>
          <w:sz w:val="28"/>
        </w:rPr>
        <w:t xml:space="preserve">
мемлекеттік қызметінің     </w:t>
      </w:r>
      <w:r>
        <w:br/>
      </w:r>
      <w:r>
        <w:rPr>
          <w:rFonts w:ascii="Times New Roman"/>
          <w:b w:val="false"/>
          <w:i w:val="false"/>
          <w:color w:val="000000"/>
          <w:sz w:val="28"/>
        </w:rPr>
        <w:t xml:space="preserve">
регламентiне 2-қосымша     </w:t>
      </w:r>
    </w:p>
    <w:bookmarkEnd w:id="13"/>
    <w:bookmarkStart w:name="z96" w:id="14"/>
    <w:p>
      <w:pPr>
        <w:spacing w:after="0"/>
        <w:ind w:left="0"/>
        <w:jc w:val="left"/>
      </w:pPr>
      <w:r>
        <w:rPr>
          <w:rFonts w:ascii="Times New Roman"/>
          <w:b/>
          <w:i w:val="false"/>
          <w:color w:val="000000"/>
        </w:rPr>
        <w:t xml:space="preserve"> 
ЭҮП арқылы электрондық мемлекеттiк қызмет көрсету барысында функционалдық өзара iс-қимылдың № 1 диаграммасы (қағаз нұсқасын қараңыз)</w:t>
      </w:r>
    </w:p>
    <w:bookmarkEnd w:id="14"/>
    <w:bookmarkStart w:name="z97" w:id="15"/>
    <w:p>
      <w:pPr>
        <w:spacing w:after="0"/>
        <w:ind w:left="0"/>
        <w:jc w:val="left"/>
      </w:pPr>
      <w:r>
        <w:rPr>
          <w:rFonts w:ascii="Times New Roman"/>
          <w:b/>
          <w:i w:val="false"/>
          <w:color w:val="000000"/>
        </w:rPr>
        <w:t xml:space="preserve"> 
Қызмет беруші арқылы электрондық мемлекеттiк қызмет көрсету барысында функционалдық өзара iс-қимылдың № 2 диаграммасы (қағаз нұсқасын қараңыз)</w:t>
      </w:r>
    </w:p>
    <w:bookmarkEnd w:id="15"/>
    <w:bookmarkStart w:name="z98" w:id="16"/>
    <w:p>
      <w:pPr>
        <w:spacing w:after="0"/>
        <w:ind w:left="0"/>
        <w:jc w:val="left"/>
      </w:pPr>
      <w:r>
        <w:rPr>
          <w:rFonts w:ascii="Times New Roman"/>
          <w:b/>
          <w:i w:val="false"/>
          <w:color w:val="000000"/>
        </w:rPr>
        <w:t xml:space="preserve"> 
ХҚКО АЖ арқылы электрондық мемлекеттiк қызмет көрсету барысында функционалдық өзара iс-қимылдың № 3 диаграммасы (қағаз нұсқасын қараңыз)</w:t>
      </w:r>
    </w:p>
    <w:bookmarkEnd w:id="16"/>
    <w:bookmarkStart w:name="z99" w:id="17"/>
    <w:p>
      <w:pPr>
        <w:spacing w:after="0"/>
        <w:ind w:left="0"/>
        <w:jc w:val="left"/>
      </w:pPr>
      <w:r>
        <w:rPr>
          <w:rFonts w:ascii="Times New Roman"/>
          <w:b/>
          <w:i w:val="false"/>
          <w:color w:val="000000"/>
        </w:rPr>
        <w:t xml:space="preserve"> 
Шартты белгілер: (қағаз нұсқасын қараңыз)</w:t>
      </w:r>
    </w:p>
    <w:bookmarkEnd w:id="17"/>
    <w:bookmarkStart w:name="z100" w:id="18"/>
    <w:p>
      <w:pPr>
        <w:spacing w:after="0"/>
        <w:ind w:left="0"/>
        <w:jc w:val="both"/>
      </w:pPr>
      <w:r>
        <w:rPr>
          <w:rFonts w:ascii="Times New Roman"/>
          <w:b w:val="false"/>
          <w:i w:val="false"/>
          <w:color w:val="000000"/>
          <w:sz w:val="28"/>
        </w:rPr>
        <w:t xml:space="preserve">
«Мемлекеттік тұрғын үй қорынан  </w:t>
      </w:r>
      <w:r>
        <w:br/>
      </w:r>
      <w:r>
        <w:rPr>
          <w:rFonts w:ascii="Times New Roman"/>
          <w:b w:val="false"/>
          <w:i w:val="false"/>
          <w:color w:val="000000"/>
          <w:sz w:val="28"/>
        </w:rPr>
        <w:t xml:space="preserve">
тұрғын үйге немесе Жеке тұрғын  </w:t>
      </w:r>
      <w:r>
        <w:br/>
      </w:r>
      <w:r>
        <w:rPr>
          <w:rFonts w:ascii="Times New Roman"/>
          <w:b w:val="false"/>
          <w:i w:val="false"/>
          <w:color w:val="000000"/>
          <w:sz w:val="28"/>
        </w:rPr>
        <w:t xml:space="preserve">
үй қорынан жергілікті атқарушы  </w:t>
      </w:r>
      <w:r>
        <w:br/>
      </w:r>
      <w:r>
        <w:rPr>
          <w:rFonts w:ascii="Times New Roman"/>
          <w:b w:val="false"/>
          <w:i w:val="false"/>
          <w:color w:val="000000"/>
          <w:sz w:val="28"/>
        </w:rPr>
        <w:t xml:space="preserve">
орган жалдаған тұрғын үйге мұқтаж </w:t>
      </w:r>
      <w:r>
        <w:br/>
      </w:r>
      <w:r>
        <w:rPr>
          <w:rFonts w:ascii="Times New Roman"/>
          <w:b w:val="false"/>
          <w:i w:val="false"/>
          <w:color w:val="000000"/>
          <w:sz w:val="28"/>
        </w:rPr>
        <w:t>
азаматтарды есепке қою және олардың</w:t>
      </w:r>
      <w:r>
        <w:br/>
      </w:r>
      <w:r>
        <w:rPr>
          <w:rFonts w:ascii="Times New Roman"/>
          <w:b w:val="false"/>
          <w:i w:val="false"/>
          <w:color w:val="000000"/>
          <w:sz w:val="28"/>
        </w:rPr>
        <w:t xml:space="preserve">
кезегі» электрондық мемлекеттік  </w:t>
      </w:r>
      <w:r>
        <w:br/>
      </w:r>
      <w:r>
        <w:rPr>
          <w:rFonts w:ascii="Times New Roman"/>
          <w:b w:val="false"/>
          <w:i w:val="false"/>
          <w:color w:val="000000"/>
          <w:sz w:val="28"/>
        </w:rPr>
        <w:t xml:space="preserve">
қызметінің регламентiне 3-қосымша </w:t>
      </w:r>
    </w:p>
    <w:bookmarkEnd w:id="18"/>
    <w:bookmarkStart w:name="z101" w:id="19"/>
    <w:p>
      <w:pPr>
        <w:spacing w:after="0"/>
        <w:ind w:left="0"/>
        <w:jc w:val="both"/>
      </w:pPr>
      <w:r>
        <w:rPr>
          <w:rFonts w:ascii="Times New Roman"/>
          <w:b w:val="false"/>
          <w:i w:val="false"/>
          <w:color w:val="000000"/>
          <w:sz w:val="28"/>
        </w:rPr>
        <w:t>
Электрондық мемлекеттiк қызметтiң көрсеткiштерiн анықтауға арналған сауалнама үлгiсi: "сапа" және "қолжетiмдiлiк"</w:t>
      </w:r>
    </w:p>
    <w:bookmarkEnd w:id="19"/>
    <w:p>
      <w:pPr>
        <w:spacing w:after="0"/>
        <w:ind w:left="0"/>
        <w:jc w:val="both"/>
      </w:pPr>
      <w:r>
        <w:rPr>
          <w:rFonts w:ascii="Times New Roman"/>
          <w:b w:val="false"/>
          <w:i w:val="false"/>
          <w:color w:val="000000"/>
          <w:sz w:val="28"/>
        </w:rPr>
        <w:t>____________________________________________________________</w:t>
      </w:r>
      <w:r>
        <w:br/>
      </w:r>
      <w:r>
        <w:rPr>
          <w:rFonts w:ascii="Times New Roman"/>
          <w:b w:val="false"/>
          <w:i w:val="false"/>
          <w:color w:val="000000"/>
          <w:sz w:val="28"/>
        </w:rPr>
        <w:t>
(қызмет атауы)</w:t>
      </w:r>
    </w:p>
    <w:bookmarkStart w:name="z102" w:id="20"/>
    <w:p>
      <w:pPr>
        <w:spacing w:after="0"/>
        <w:ind w:left="0"/>
        <w:jc w:val="both"/>
      </w:pPr>
      <w:r>
        <w:rPr>
          <w:rFonts w:ascii="Times New Roman"/>
          <w:b w:val="false"/>
          <w:i w:val="false"/>
          <w:color w:val="000000"/>
          <w:sz w:val="28"/>
        </w:rPr>
        <w:t>
      1. Сiздi электрондық мемлекеттiк қызмет көрсету үдерiсi мен нәтижесiнiң сапасы қанағаттандырды ма?</w:t>
      </w:r>
      <w:r>
        <w:br/>
      </w:r>
      <w:r>
        <w:rPr>
          <w:rFonts w:ascii="Times New Roman"/>
          <w:b w:val="false"/>
          <w:i w:val="false"/>
          <w:color w:val="000000"/>
          <w:sz w:val="28"/>
        </w:rPr>
        <w:t>
</w:t>
      </w:r>
      <w:r>
        <w:rPr>
          <w:rFonts w:ascii="Times New Roman"/>
          <w:b w:val="false"/>
          <w:i w:val="false"/>
          <w:color w:val="000000"/>
          <w:sz w:val="28"/>
        </w:rPr>
        <w:t>
      1) қанағаттандырған жоқ</w:t>
      </w:r>
      <w:r>
        <w:br/>
      </w:r>
      <w:r>
        <w:rPr>
          <w:rFonts w:ascii="Times New Roman"/>
          <w:b w:val="false"/>
          <w:i w:val="false"/>
          <w:color w:val="000000"/>
          <w:sz w:val="28"/>
        </w:rPr>
        <w:t>
</w:t>
      </w:r>
      <w:r>
        <w:rPr>
          <w:rFonts w:ascii="Times New Roman"/>
          <w:b w:val="false"/>
          <w:i w:val="false"/>
          <w:color w:val="000000"/>
          <w:sz w:val="28"/>
        </w:rPr>
        <w:t>
      2) жартылай қанағаттандырды;</w:t>
      </w:r>
      <w:r>
        <w:br/>
      </w:r>
      <w:r>
        <w:rPr>
          <w:rFonts w:ascii="Times New Roman"/>
          <w:b w:val="false"/>
          <w:i w:val="false"/>
          <w:color w:val="000000"/>
          <w:sz w:val="28"/>
        </w:rPr>
        <w:t>
</w:t>
      </w:r>
      <w:r>
        <w:rPr>
          <w:rFonts w:ascii="Times New Roman"/>
          <w:b w:val="false"/>
          <w:i w:val="false"/>
          <w:color w:val="000000"/>
          <w:sz w:val="28"/>
        </w:rPr>
        <w:t>
      3) қанағаттандырды.</w:t>
      </w:r>
      <w:r>
        <w:br/>
      </w:r>
      <w:r>
        <w:rPr>
          <w:rFonts w:ascii="Times New Roman"/>
          <w:b w:val="false"/>
          <w:i w:val="false"/>
          <w:color w:val="000000"/>
          <w:sz w:val="28"/>
        </w:rPr>
        <w:t>
</w:t>
      </w:r>
      <w:r>
        <w:rPr>
          <w:rFonts w:ascii="Times New Roman"/>
          <w:b w:val="false"/>
          <w:i w:val="false"/>
          <w:color w:val="000000"/>
          <w:sz w:val="28"/>
        </w:rPr>
        <w:t>
      2. Сiздi электрондық мемлекеттiк қызмет көрсету тәртiбi туралы ақпарат сапасы қанағаттандырды ма?</w:t>
      </w:r>
      <w:r>
        <w:br/>
      </w:r>
      <w:r>
        <w:rPr>
          <w:rFonts w:ascii="Times New Roman"/>
          <w:b w:val="false"/>
          <w:i w:val="false"/>
          <w:color w:val="000000"/>
          <w:sz w:val="28"/>
        </w:rPr>
        <w:t>
</w:t>
      </w:r>
      <w:r>
        <w:rPr>
          <w:rFonts w:ascii="Times New Roman"/>
          <w:b w:val="false"/>
          <w:i w:val="false"/>
          <w:color w:val="000000"/>
          <w:sz w:val="28"/>
        </w:rPr>
        <w:t>
      1) қанағаттандырған жоқ</w:t>
      </w:r>
      <w:r>
        <w:br/>
      </w:r>
      <w:r>
        <w:rPr>
          <w:rFonts w:ascii="Times New Roman"/>
          <w:b w:val="false"/>
          <w:i w:val="false"/>
          <w:color w:val="000000"/>
          <w:sz w:val="28"/>
        </w:rPr>
        <w:t>
</w:t>
      </w:r>
      <w:r>
        <w:rPr>
          <w:rFonts w:ascii="Times New Roman"/>
          <w:b w:val="false"/>
          <w:i w:val="false"/>
          <w:color w:val="000000"/>
          <w:sz w:val="28"/>
        </w:rPr>
        <w:t>
      2) жартылай қанағаттандырды;</w:t>
      </w:r>
      <w:r>
        <w:br/>
      </w:r>
      <w:r>
        <w:rPr>
          <w:rFonts w:ascii="Times New Roman"/>
          <w:b w:val="false"/>
          <w:i w:val="false"/>
          <w:color w:val="000000"/>
          <w:sz w:val="28"/>
        </w:rPr>
        <w:t>
</w:t>
      </w:r>
      <w:r>
        <w:rPr>
          <w:rFonts w:ascii="Times New Roman"/>
          <w:b w:val="false"/>
          <w:i w:val="false"/>
          <w:color w:val="000000"/>
          <w:sz w:val="28"/>
        </w:rPr>
        <w:t>
      3) қанағаттандырды.</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