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52f7" w14:textId="7085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елді мекендер аумағында 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18 қыркүйектегі № А-10/437 қаулысы және Ақмола облыстық мәслихатының 2012 жылғы 18 қыркүйектегі № 5С-6-4 шешімі. Ақмола облысының Әділет департаментінде 2012 жылғы 25 қыркүйекте № 3449 тіркелді. Күші жойылды - Ақмола облысы әкімдігінің 2015 жылғы 21 қазандағы № А-10/480 қаулысымен және Ақмола облыстық мәслихатының 2015 жылғы 21 қазандағы № 5С-42-3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21.10.2015 </w:t>
      </w:r>
      <w:r>
        <w:rPr>
          <w:rFonts w:ascii="Times New Roman"/>
          <w:b w:val="false"/>
          <w:i w:val="false"/>
          <w:color w:val="ff0000"/>
          <w:sz w:val="28"/>
        </w:rPr>
        <w:t>№ А-10/480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Ақмола облыстық мәслихатының 21.10.2015 </w:t>
      </w:r>
      <w:r>
        <w:rPr>
          <w:rFonts w:ascii="Times New Roman"/>
          <w:b w:val="false"/>
          <w:i w:val="false"/>
          <w:color w:val="ff0000"/>
          <w:sz w:val="28"/>
        </w:rPr>
        <w:t>№ 5С-42-3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27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 және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елді мекендер аумағында, ауыл шаруашылығы мақсатындағы жерлерді қоспағанда, жер учаскелері жеке меншікке берілген кезде олар үшін төлемақының базалық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А.Тайшытаев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А-10/437 қаулысына қосымша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№ 5С-6-4 шешіміне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облысының елді мекендері аумағында, ауыл шаруашылығы мақсатындағы жерлерді қоспағанда, жер учаскелері жеке меншікке берілген кезде олар үшін төлемақының базалық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2"/>
        <w:gridCol w:w="4374"/>
        <w:gridCol w:w="4024"/>
      </w:tblGrid>
      <w:tr>
        <w:trPr>
          <w:trHeight w:val="117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үшiн теңгемен төлемақының базалық ставкасы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аймақтың басқа елді мекендері үшін базалық ставкадан пайызы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 селосы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селосы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селосы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