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cf0e6b" w14:textId="fcf0e6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мектепке дейінгі балалар ұйымдарына жолдама беру үшін мектеп жасына дейінгі (7 жасқа дейінгі) балаларды тіркеу" электрондық мемлекеттік қызмет регламентін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Астана қаласы әкімдігінің 2012 жылғы 23 шілдедегі № 107-1014 қаулысы. Астана қаласының Әділет департаментінде 2012 жылғы 6 тамызда нормативтік құқықтық кесімдерді Мемлекеттік тіркеудің тізіліміне № 740 болып енгізілді. Күші жойылды - Астана қаласы әкімдігінің 2013 жылғы 6 мамырдағы № 107-730 шешімімен</w:t>
      </w:r>
    </w:p>
    <w:p>
      <w:pPr>
        <w:spacing w:after="0"/>
        <w:ind w:left="0"/>
        <w:jc w:val="both"/>
      </w:pPr>
      <w:r>
        <w:rPr>
          <w:rFonts w:ascii="Times New Roman"/>
          <w:b w:val="false"/>
          <w:i w:val="false"/>
          <w:color w:val="ff0000"/>
          <w:sz w:val="28"/>
        </w:rPr>
        <w:t xml:space="preserve">      Ескерту. Күші жойылды - Астана қаласы әкімдігінің 06.05.2013 </w:t>
      </w:r>
      <w:r>
        <w:rPr>
          <w:rFonts w:ascii="Times New Roman"/>
          <w:b w:val="false"/>
          <w:i w:val="false"/>
          <w:color w:val="ff0000"/>
          <w:sz w:val="28"/>
        </w:rPr>
        <w:t>№ 107-730</w:t>
      </w:r>
      <w:r>
        <w:rPr>
          <w:rFonts w:ascii="Times New Roman"/>
          <w:b w:val="false"/>
          <w:i w:val="false"/>
          <w:color w:val="ff0000"/>
          <w:sz w:val="28"/>
        </w:rPr>
        <w:t xml:space="preserve"> (алғашқы ресми жарияланған күнінен бастап күнтізбелік он күн өткен соң қолданысқа енгізіледі) шешімімен.</w:t>
      </w:r>
    </w:p>
    <w:bookmarkStart w:name="z1" w:id="0"/>
    <w:p>
      <w:pPr>
        <w:spacing w:after="0"/>
        <w:ind w:left="0"/>
        <w:jc w:val="both"/>
      </w:pPr>
      <w:r>
        <w:rPr>
          <w:rFonts w:ascii="Times New Roman"/>
          <w:b w:val="false"/>
          <w:i w:val="false"/>
          <w:color w:val="000000"/>
          <w:sz w:val="28"/>
        </w:rPr>
        <w:t>
      Қазақстан Республикасының 2008 жылғы 4 желтоқсандағы Бюджет кодексінің </w:t>
      </w:r>
      <w:r>
        <w:rPr>
          <w:rFonts w:ascii="Times New Roman"/>
          <w:b w:val="false"/>
          <w:i w:val="false"/>
          <w:color w:val="000000"/>
          <w:sz w:val="28"/>
        </w:rPr>
        <w:t>34-бабына</w:t>
      </w:r>
      <w:r>
        <w:rPr>
          <w:rFonts w:ascii="Times New Roman"/>
          <w:b w:val="false"/>
          <w:i w:val="false"/>
          <w:color w:val="000000"/>
          <w:sz w:val="28"/>
        </w:rPr>
        <w:t xml:space="preserve"> және «Әкімшілік рәсімдер туралы» Қазақстан Республикасының 2000 жылғы 27 қарашадағы Заңының </w:t>
      </w:r>
      <w:r>
        <w:rPr>
          <w:rFonts w:ascii="Times New Roman"/>
          <w:b w:val="false"/>
          <w:i w:val="false"/>
          <w:color w:val="000000"/>
          <w:sz w:val="28"/>
        </w:rPr>
        <w:t>9-1-бабына</w:t>
      </w:r>
      <w:r>
        <w:rPr>
          <w:rFonts w:ascii="Times New Roman"/>
          <w:b w:val="false"/>
          <w:i w:val="false"/>
          <w:color w:val="000000"/>
          <w:sz w:val="28"/>
        </w:rPr>
        <w:t>, «Қазақстан Республикасы Білім және ғылым министрлігінің мемлекеттік қызмет стандарттарын бекіту және Қазақстан Республикасы Үкіметінің 2007 жылғы 30 маусымдағы № 561 </w:t>
      </w:r>
      <w:r>
        <w:rPr>
          <w:rFonts w:ascii="Times New Roman"/>
          <w:b w:val="false"/>
          <w:i w:val="false"/>
          <w:color w:val="000000"/>
          <w:sz w:val="28"/>
        </w:rPr>
        <w:t>қаулысына</w:t>
      </w:r>
      <w:r>
        <w:rPr>
          <w:rFonts w:ascii="Times New Roman"/>
          <w:b w:val="false"/>
          <w:i w:val="false"/>
          <w:color w:val="000000"/>
          <w:sz w:val="28"/>
        </w:rPr>
        <w:t xml:space="preserve"> өзгеріс енгізу туралы» Қазақстан Республикасы Үкіметінің 2010 жылғы 26 ақпандағы № 140 </w:t>
      </w:r>
      <w:r>
        <w:rPr>
          <w:rFonts w:ascii="Times New Roman"/>
          <w:b w:val="false"/>
          <w:i w:val="false"/>
          <w:color w:val="000000"/>
          <w:sz w:val="28"/>
        </w:rPr>
        <w:t>қаулысына</w:t>
      </w:r>
      <w:r>
        <w:rPr>
          <w:rFonts w:ascii="Times New Roman"/>
          <w:b w:val="false"/>
          <w:i w:val="false"/>
          <w:color w:val="000000"/>
          <w:sz w:val="28"/>
        </w:rPr>
        <w:t xml:space="preserve"> сәйкес, электрондық мемлекеттік қызметтер көрсету сапасын арттыру мақсатында Астана қаласының әкімдігі </w:t>
      </w:r>
      <w:r>
        <w:rPr>
          <w:rFonts w:ascii="Times New Roman"/>
          <w:b/>
          <w:i w:val="false"/>
          <w:color w:val="000000"/>
          <w:sz w:val="28"/>
        </w:rPr>
        <w:t>ҚАУЛЫ ЕТЕДІ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Қоса беріліп отырған «Қазақстан Республикасының мектепке дейінгі балалар ұйымдарына жолдама беру үшін мектеп жасына дейінгі (7 жасқа дейінгі) балаларды тіркеу» электрондық мемлекеттік қызмет регламенті бекітілсін.</w:t>
      </w:r>
      <w:r>
        <w:br/>
      </w:r>
      <w:r>
        <w:rPr>
          <w:rFonts w:ascii="Times New Roman"/>
          <w:b w:val="false"/>
          <w:i w:val="false"/>
          <w:color w:val="000000"/>
          <w:sz w:val="28"/>
        </w:rPr>
        <w:t>
</w:t>
      </w:r>
      <w:r>
        <w:rPr>
          <w:rFonts w:ascii="Times New Roman"/>
          <w:b w:val="false"/>
          <w:i w:val="false"/>
          <w:color w:val="000000"/>
          <w:sz w:val="28"/>
        </w:rPr>
        <w:t>
      2. «Астана қаласының Білім басқармасы» мемлекеттік мекемесінің бастығы осы қаулының мемлекеттік тіркелуін, оны кейіннен ресми жариялау мен Астана қаласы әкімдігінің интернет-ресурсында орнатылуын қамтамасыз етсін.</w:t>
      </w:r>
      <w:r>
        <w:br/>
      </w:r>
      <w:r>
        <w:rPr>
          <w:rFonts w:ascii="Times New Roman"/>
          <w:b w:val="false"/>
          <w:i w:val="false"/>
          <w:color w:val="000000"/>
          <w:sz w:val="28"/>
        </w:rPr>
        <w:t>
</w:t>
      </w:r>
      <w:r>
        <w:rPr>
          <w:rFonts w:ascii="Times New Roman"/>
          <w:b w:val="false"/>
          <w:i w:val="false"/>
          <w:color w:val="000000"/>
          <w:sz w:val="28"/>
        </w:rPr>
        <w:t>
      3. Осы қаулының орындалуын бақылау Астана қаласы әкімінің орынбасары А.Ғ. Балаеваға жүктелсін.</w:t>
      </w:r>
      <w:r>
        <w:br/>
      </w:r>
      <w:r>
        <w:rPr>
          <w:rFonts w:ascii="Times New Roman"/>
          <w:b w:val="false"/>
          <w:i w:val="false"/>
          <w:color w:val="000000"/>
          <w:sz w:val="28"/>
        </w:rPr>
        <w:t>
</w:t>
      </w:r>
      <w:r>
        <w:rPr>
          <w:rFonts w:ascii="Times New Roman"/>
          <w:b w:val="false"/>
          <w:i w:val="false"/>
          <w:color w:val="000000"/>
          <w:sz w:val="28"/>
        </w:rPr>
        <w:t>
      4. Осы қаулы алғашқы ресми жарияланған күннен бастап он күнтізбелік күн өткеннен соң қолданысқа енгізіледі.</w:t>
      </w:r>
    </w:p>
    <w:bookmarkEnd w:id="0"/>
    <w:p>
      <w:pPr>
        <w:spacing w:after="0"/>
        <w:ind w:left="0"/>
        <w:jc w:val="both"/>
      </w:pPr>
      <w:r>
        <w:rPr>
          <w:rFonts w:ascii="Times New Roman"/>
          <w:b w:val="false"/>
          <w:i/>
          <w:color w:val="000000"/>
          <w:sz w:val="28"/>
        </w:rPr>
        <w:t>      Әкім                                       И. Тасмағамбетов</w:t>
      </w:r>
    </w:p>
    <w:p>
      <w:pPr>
        <w:spacing w:after="0"/>
        <w:ind w:left="0"/>
        <w:jc w:val="both"/>
      </w:pPr>
      <w:r>
        <w:rPr>
          <w:rFonts w:ascii="Times New Roman"/>
          <w:b w:val="false"/>
          <w:i/>
          <w:color w:val="000000"/>
          <w:sz w:val="28"/>
        </w:rPr>
        <w:t>      «КЕЛІСІЛДІ»</w:t>
      </w:r>
      <w:r>
        <w:br/>
      </w:r>
      <w:r>
        <w:rPr>
          <w:rFonts w:ascii="Times New Roman"/>
          <w:b w:val="false"/>
          <w:i w:val="false"/>
          <w:color w:val="000000"/>
          <w:sz w:val="28"/>
        </w:rPr>
        <w:t>
</w:t>
      </w: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Көлік және коммуникация министрі</w:t>
      </w:r>
      <w:r>
        <w:br/>
      </w:r>
      <w:r>
        <w:rPr>
          <w:rFonts w:ascii="Times New Roman"/>
          <w:b w:val="false"/>
          <w:i w:val="false"/>
          <w:color w:val="000000"/>
          <w:sz w:val="28"/>
        </w:rPr>
        <w:t>
</w:t>
      </w:r>
      <w:r>
        <w:rPr>
          <w:rFonts w:ascii="Times New Roman"/>
          <w:b w:val="false"/>
          <w:i/>
          <w:color w:val="000000"/>
          <w:sz w:val="28"/>
        </w:rPr>
        <w:t>      ___________________ А. Жұмағалиев</w:t>
      </w:r>
      <w:r>
        <w:br/>
      </w:r>
      <w:r>
        <w:rPr>
          <w:rFonts w:ascii="Times New Roman"/>
          <w:b w:val="false"/>
          <w:i w:val="false"/>
          <w:color w:val="000000"/>
          <w:sz w:val="28"/>
        </w:rPr>
        <w:t>
</w:t>
      </w:r>
      <w:r>
        <w:rPr>
          <w:rFonts w:ascii="Times New Roman"/>
          <w:b w:val="false"/>
          <w:i/>
          <w:color w:val="000000"/>
          <w:sz w:val="28"/>
        </w:rPr>
        <w:t>      2012 жылғы 23 шілде</w:t>
      </w:r>
    </w:p>
    <w:bookmarkStart w:name="z6" w:id="1"/>
    <w:p>
      <w:pPr>
        <w:spacing w:after="0"/>
        <w:ind w:left="0"/>
        <w:jc w:val="both"/>
      </w:pPr>
      <w:r>
        <w:rPr>
          <w:rFonts w:ascii="Times New Roman"/>
          <w:b w:val="false"/>
          <w:i w:val="false"/>
          <w:color w:val="000000"/>
          <w:sz w:val="28"/>
        </w:rPr>
        <w:t>
Астана қаласы әкімдігінің</w:t>
      </w:r>
      <w:r>
        <w:br/>
      </w:r>
      <w:r>
        <w:rPr>
          <w:rFonts w:ascii="Times New Roman"/>
          <w:b w:val="false"/>
          <w:i w:val="false"/>
          <w:color w:val="000000"/>
          <w:sz w:val="28"/>
        </w:rPr>
        <w:t xml:space="preserve">
2012 жылғы 23 шілдедегі </w:t>
      </w:r>
      <w:r>
        <w:br/>
      </w:r>
      <w:r>
        <w:rPr>
          <w:rFonts w:ascii="Times New Roman"/>
          <w:b w:val="false"/>
          <w:i w:val="false"/>
          <w:color w:val="000000"/>
          <w:sz w:val="28"/>
        </w:rPr>
        <w:t xml:space="preserve">
№ 107-1014 қаулысымен  </w:t>
      </w:r>
      <w:r>
        <w:br/>
      </w:r>
      <w:r>
        <w:rPr>
          <w:rFonts w:ascii="Times New Roman"/>
          <w:b w:val="false"/>
          <w:i w:val="false"/>
          <w:color w:val="000000"/>
          <w:sz w:val="28"/>
        </w:rPr>
        <w:t xml:space="preserve">
бекітілді        </w:t>
      </w:r>
    </w:p>
    <w:bookmarkEnd w:id="1"/>
    <w:bookmarkStart w:name="z7" w:id="2"/>
    <w:p>
      <w:pPr>
        <w:spacing w:after="0"/>
        <w:ind w:left="0"/>
        <w:jc w:val="left"/>
      </w:pPr>
      <w:r>
        <w:rPr>
          <w:rFonts w:ascii="Times New Roman"/>
          <w:b/>
          <w:i w:val="false"/>
          <w:color w:val="000000"/>
        </w:rPr>
        <w:t xml:space="preserve"> 
«Қазақстан Республикасында мектепке дейінгі балалар ұйымдарына</w:t>
      </w:r>
      <w:r>
        <w:br/>
      </w:r>
      <w:r>
        <w:rPr>
          <w:rFonts w:ascii="Times New Roman"/>
          <w:b/>
          <w:i w:val="false"/>
          <w:color w:val="000000"/>
        </w:rPr>
        <w:t>
жолдама беру үшін мектеп жасына (7 жасқа дейінгі) балаларды</w:t>
      </w:r>
      <w:r>
        <w:br/>
      </w:r>
      <w:r>
        <w:rPr>
          <w:rFonts w:ascii="Times New Roman"/>
          <w:b/>
          <w:i w:val="false"/>
          <w:color w:val="000000"/>
        </w:rPr>
        <w:t>
тіркеу» электрондық мемлекеттiк қызмет регламенті</w:t>
      </w:r>
    </w:p>
    <w:bookmarkEnd w:id="2"/>
    <w:bookmarkStart w:name="z8" w:id="3"/>
    <w:p>
      <w:pPr>
        <w:spacing w:after="0"/>
        <w:ind w:left="0"/>
        <w:jc w:val="left"/>
      </w:pPr>
      <w:r>
        <w:rPr>
          <w:rFonts w:ascii="Times New Roman"/>
          <w:b/>
          <w:i w:val="false"/>
          <w:color w:val="000000"/>
        </w:rPr>
        <w:t xml:space="preserve"> 
1. Жалпы ережелер</w:t>
      </w:r>
    </w:p>
    <w:bookmarkEnd w:id="3"/>
    <w:bookmarkStart w:name="z9" w:id="4"/>
    <w:p>
      <w:pPr>
        <w:spacing w:after="0"/>
        <w:ind w:left="0"/>
        <w:jc w:val="both"/>
      </w:pPr>
      <w:r>
        <w:rPr>
          <w:rFonts w:ascii="Times New Roman"/>
          <w:b w:val="false"/>
          <w:i w:val="false"/>
          <w:color w:val="000000"/>
          <w:sz w:val="28"/>
        </w:rPr>
        <w:t>
      1. «Қазақстан Республикасында мектепке дейінгі балалар ұйымдарына жолдама беру үшін мектеп жасына (7 жасқа дейінгі) балаларды тіркеу» электрондық мемлекеттiк қызметті (бұдан әрі – электрондық мемлекеттiк қызмет) мекен-жайы осы Регламенттің </w:t>
      </w:r>
      <w:r>
        <w:rPr>
          <w:rFonts w:ascii="Times New Roman"/>
          <w:b w:val="false"/>
          <w:i w:val="false"/>
          <w:color w:val="000000"/>
          <w:sz w:val="28"/>
        </w:rPr>
        <w:t>2-қосымшасында</w:t>
      </w:r>
      <w:r>
        <w:rPr>
          <w:rFonts w:ascii="Times New Roman"/>
          <w:b w:val="false"/>
          <w:i w:val="false"/>
          <w:color w:val="000000"/>
          <w:sz w:val="28"/>
        </w:rPr>
        <w:t xml:space="preserve"> көрсетілген «Астана қаласының Білім басқармасы» мемлекеттік мекемесі уәкілетті органы осы Регламенттің </w:t>
      </w:r>
      <w:r>
        <w:rPr>
          <w:rFonts w:ascii="Times New Roman"/>
          <w:b w:val="false"/>
          <w:i w:val="false"/>
          <w:color w:val="000000"/>
          <w:sz w:val="28"/>
        </w:rPr>
        <w:t>1-қосымшасына</w:t>
      </w:r>
      <w:r>
        <w:rPr>
          <w:rFonts w:ascii="Times New Roman"/>
          <w:b w:val="false"/>
          <w:i w:val="false"/>
          <w:color w:val="000000"/>
          <w:sz w:val="28"/>
        </w:rPr>
        <w:t xml:space="preserve"> сай алтернативтік негізде халыққа қызмет көрсету орталықтары (бұдан әрі – ХҚКО) арқылы, алушының электрондық сандық қолы болған жағдайда Астана қаласы әкімдігінің «Электрондық қызметтер» </w:t>
      </w:r>
      <w:r>
        <w:rPr>
          <w:rFonts w:ascii="Times New Roman"/>
          <w:b w:val="false"/>
          <w:i w:val="false"/>
          <w:color w:val="000000"/>
          <w:sz w:val="28"/>
          <w:u w:val="single"/>
        </w:rPr>
        <w:t>www.e.astana.kz</w:t>
      </w:r>
      <w:r>
        <w:rPr>
          <w:rFonts w:ascii="Times New Roman"/>
          <w:b w:val="false"/>
          <w:i w:val="false"/>
          <w:color w:val="000000"/>
          <w:sz w:val="28"/>
        </w:rPr>
        <w:t xml:space="preserve"> жүйешесі бойынша және «электрондық үкімет» веб-порталы: </w:t>
      </w:r>
      <w:r>
        <w:rPr>
          <w:rFonts w:ascii="Times New Roman"/>
          <w:b w:val="false"/>
          <w:i w:val="false"/>
          <w:color w:val="000000"/>
          <w:sz w:val="28"/>
          <w:u w:val="single"/>
        </w:rPr>
        <w:t>www.e.dov.kz</w:t>
      </w:r>
      <w:r>
        <w:rPr>
          <w:rFonts w:ascii="Times New Roman"/>
          <w:b w:val="false"/>
          <w:i w:val="false"/>
          <w:color w:val="000000"/>
          <w:sz w:val="28"/>
        </w:rPr>
        <w:t>  арқылы көрсетеді.</w:t>
      </w:r>
      <w:r>
        <w:br/>
      </w:r>
      <w:r>
        <w:rPr>
          <w:rFonts w:ascii="Times New Roman"/>
          <w:b w:val="false"/>
          <w:i w:val="false"/>
          <w:color w:val="000000"/>
          <w:sz w:val="28"/>
        </w:rPr>
        <w:t>
</w:t>
      </w:r>
      <w:r>
        <w:rPr>
          <w:rFonts w:ascii="Times New Roman"/>
          <w:b w:val="false"/>
          <w:i w:val="false"/>
          <w:color w:val="000000"/>
          <w:sz w:val="28"/>
        </w:rPr>
        <w:t>
      2. Электрондық мемлекеттiк қызметі Қазақстан Республикасы Үкіметінің 2010 жылғы 26 ақпандағы № 140 </w:t>
      </w:r>
      <w:r>
        <w:rPr>
          <w:rFonts w:ascii="Times New Roman"/>
          <w:b w:val="false"/>
          <w:i w:val="false"/>
          <w:color w:val="000000"/>
          <w:sz w:val="28"/>
        </w:rPr>
        <w:t>қаулысымен</w:t>
      </w:r>
      <w:r>
        <w:rPr>
          <w:rFonts w:ascii="Times New Roman"/>
          <w:b w:val="false"/>
          <w:i w:val="false"/>
          <w:color w:val="000000"/>
          <w:sz w:val="28"/>
        </w:rPr>
        <w:t xml:space="preserve"> бекітілген «Қазақстан Республикасында мектепке дейінгі балалар ұйымдарына жолдама беру үшін мектеп жасына (7 жасқа дейінгі) балаларды тіркеу» мемлекеттiк қызмет стандарты негізінде көрсетіледі.</w:t>
      </w:r>
      <w:r>
        <w:br/>
      </w:r>
      <w:r>
        <w:rPr>
          <w:rFonts w:ascii="Times New Roman"/>
          <w:b w:val="false"/>
          <w:i w:val="false"/>
          <w:color w:val="000000"/>
          <w:sz w:val="28"/>
        </w:rPr>
        <w:t>
</w:t>
      </w:r>
      <w:r>
        <w:rPr>
          <w:rFonts w:ascii="Times New Roman"/>
          <w:b w:val="false"/>
          <w:i w:val="false"/>
          <w:color w:val="000000"/>
          <w:sz w:val="28"/>
        </w:rPr>
        <w:t>
      3. Электрондық мемлекеттiк қызметті автоматтандыру дәрежесі: ішінара автоматтандырылған (медиа-алшақтықты қамтымайтын электрондық мемлекеттік қызмет).</w:t>
      </w:r>
      <w:r>
        <w:br/>
      </w:r>
      <w:r>
        <w:rPr>
          <w:rFonts w:ascii="Times New Roman"/>
          <w:b w:val="false"/>
          <w:i w:val="false"/>
          <w:color w:val="000000"/>
          <w:sz w:val="28"/>
        </w:rPr>
        <w:t>
</w:t>
      </w:r>
      <w:r>
        <w:rPr>
          <w:rFonts w:ascii="Times New Roman"/>
          <w:b w:val="false"/>
          <w:i w:val="false"/>
          <w:color w:val="000000"/>
          <w:sz w:val="28"/>
        </w:rPr>
        <w:t>
      4. Электрондық мемлекеттiк қызмет көрсетудің түрі: транзакциялық қызмет.</w:t>
      </w:r>
      <w:r>
        <w:br/>
      </w:r>
      <w:r>
        <w:rPr>
          <w:rFonts w:ascii="Times New Roman"/>
          <w:b w:val="false"/>
          <w:i w:val="false"/>
          <w:color w:val="000000"/>
          <w:sz w:val="28"/>
        </w:rPr>
        <w:t>
</w:t>
      </w:r>
      <w:r>
        <w:rPr>
          <w:rFonts w:ascii="Times New Roman"/>
          <w:b w:val="false"/>
          <w:i w:val="false"/>
          <w:color w:val="000000"/>
          <w:sz w:val="28"/>
        </w:rPr>
        <w:t>
      5. Осы «Қазақстан Республикасында мектепке дейінгі балалар ұйымдарына жолдама беру үшін мектеп жасына (7 жасқа дейінгі) балаларды тіркеу» электрондық мемлекеттiк қызмет регламентінде (бұдан әрі – Регламент) келесі түсініктер және қысқарған сөздер пайдаланылады:</w:t>
      </w:r>
      <w:r>
        <w:br/>
      </w:r>
      <w:r>
        <w:rPr>
          <w:rFonts w:ascii="Times New Roman"/>
          <w:b w:val="false"/>
          <w:i w:val="false"/>
          <w:color w:val="000000"/>
          <w:sz w:val="28"/>
        </w:rPr>
        <w:t>
</w:t>
      </w:r>
      <w:r>
        <w:rPr>
          <w:rFonts w:ascii="Times New Roman"/>
          <w:b w:val="false"/>
          <w:i w:val="false"/>
          <w:color w:val="000000"/>
          <w:sz w:val="28"/>
        </w:rPr>
        <w:t>
      1) ақпараттық жүйе – аппараттық-бағдарламалық кешенді қолданумен ақпаратты сақтау, өңдеу, іздеу, тарату, тапсыру және беру үшін арналған жүйе (бұдан әрі – АЖ);</w:t>
      </w:r>
      <w:r>
        <w:br/>
      </w:r>
      <w:r>
        <w:rPr>
          <w:rFonts w:ascii="Times New Roman"/>
          <w:b w:val="false"/>
          <w:i w:val="false"/>
          <w:color w:val="000000"/>
          <w:sz w:val="28"/>
        </w:rPr>
        <w:t>
</w:t>
      </w:r>
      <w:r>
        <w:rPr>
          <w:rFonts w:ascii="Times New Roman"/>
          <w:b w:val="false"/>
          <w:i w:val="false"/>
          <w:color w:val="000000"/>
          <w:sz w:val="28"/>
        </w:rPr>
        <w:t>
      2) Астана қаласы әкімдігінің «Электрондық қызметтер» жүйе тармағы – азаматтар мен бизнес-құрылымдарға өңірлік деңгейде электрондық қызмет көрсетуге арналған ақпараттық жүйе (бұдан әрі – Е-Астана АЖ);</w:t>
      </w:r>
      <w:r>
        <w:br/>
      </w:r>
      <w:r>
        <w:rPr>
          <w:rFonts w:ascii="Times New Roman"/>
          <w:b w:val="false"/>
          <w:i w:val="false"/>
          <w:color w:val="000000"/>
          <w:sz w:val="28"/>
        </w:rPr>
        <w:t>
</w:t>
      </w:r>
      <w:r>
        <w:rPr>
          <w:rFonts w:ascii="Times New Roman"/>
          <w:b w:val="false"/>
          <w:i w:val="false"/>
          <w:color w:val="000000"/>
          <w:sz w:val="28"/>
        </w:rPr>
        <w:t>
      3) жеке сәйкестендіру нөмірі – жеке тұлға, оның ішінде жеке кәсіпкерлік түрінде өзінің қызметін жүзеге асыратын жеке кәсіпкер үшін қалыптастырылатын бірегей нөмір (бұдан әрі – ЖСН);</w:t>
      </w:r>
      <w:r>
        <w:br/>
      </w:r>
      <w:r>
        <w:rPr>
          <w:rFonts w:ascii="Times New Roman"/>
          <w:b w:val="false"/>
          <w:i w:val="false"/>
          <w:color w:val="000000"/>
          <w:sz w:val="28"/>
        </w:rPr>
        <w:t>
</w:t>
      </w:r>
      <w:r>
        <w:rPr>
          <w:rFonts w:ascii="Times New Roman"/>
          <w:b w:val="false"/>
          <w:i w:val="false"/>
          <w:color w:val="000000"/>
          <w:sz w:val="28"/>
        </w:rPr>
        <w:t>
      4) жергiлiктi атқарушы орган (әкімдік) – облыстың республикалық маңызы бар қаланың және астананың, ауданның (облыстық маңызы бар қаланың) әкiмi басқаратын, өз құзыретi шегiнде тиiстi аумақта жергiлiктi мемлекеттiк басқаруды және өзiн-өзi басқаруды жүзеге асыратын алқалы атқарушы орган (бұдан әрі – ЖАО);</w:t>
      </w:r>
      <w:r>
        <w:br/>
      </w:r>
      <w:r>
        <w:rPr>
          <w:rFonts w:ascii="Times New Roman"/>
          <w:b w:val="false"/>
          <w:i w:val="false"/>
          <w:color w:val="000000"/>
          <w:sz w:val="28"/>
        </w:rPr>
        <w:t>
</w:t>
      </w:r>
      <w:r>
        <w:rPr>
          <w:rFonts w:ascii="Times New Roman"/>
          <w:b w:val="false"/>
          <w:i w:val="false"/>
          <w:color w:val="000000"/>
          <w:sz w:val="28"/>
        </w:rPr>
        <w:t>
      5) Қазақстан Республикасы Ұлттық куәландыру орталығының ақпараттық жүйесі – мемлекеттік және мемлекеттік емес ақпараттық жүйелеріне, «электрондық үкімет» қатысушыларына қызмет көрсететін куәландыру орталығы (бұдан әрі – ҰКО АЖ);</w:t>
      </w:r>
      <w:r>
        <w:br/>
      </w:r>
      <w:r>
        <w:rPr>
          <w:rFonts w:ascii="Times New Roman"/>
          <w:b w:val="false"/>
          <w:i w:val="false"/>
          <w:color w:val="000000"/>
          <w:sz w:val="28"/>
        </w:rPr>
        <w:t>
</w:t>
      </w:r>
      <w:r>
        <w:rPr>
          <w:rFonts w:ascii="Times New Roman"/>
          <w:b w:val="false"/>
          <w:i w:val="false"/>
          <w:color w:val="000000"/>
          <w:sz w:val="28"/>
        </w:rPr>
        <w:t>
      6) құрылымдық-функционалдық бірліктер – электрондық қызмет көрсету үдерісіне қатысатын мемлекеттік органдардың құрылымдық бөлімшелерінің, мемлекеттік мекемелердің немесе басқа ұйымдардың тізбесі (бұдан әрі – ҚФБ);</w:t>
      </w:r>
      <w:r>
        <w:br/>
      </w:r>
      <w:r>
        <w:rPr>
          <w:rFonts w:ascii="Times New Roman"/>
          <w:b w:val="false"/>
          <w:i w:val="false"/>
          <w:color w:val="000000"/>
          <w:sz w:val="28"/>
        </w:rPr>
        <w:t>
</w:t>
      </w:r>
      <w:r>
        <w:rPr>
          <w:rFonts w:ascii="Times New Roman"/>
          <w:b w:val="false"/>
          <w:i w:val="false"/>
          <w:color w:val="000000"/>
          <w:sz w:val="28"/>
        </w:rPr>
        <w:t>
      7) МБҰ – мектепке дейінгі тәрбие мен білім беретін жалпы білім беретін бағдарламаны іске асыратын мектепке дейінгі балалар ұйымы;</w:t>
      </w:r>
      <w:r>
        <w:br/>
      </w:r>
      <w:r>
        <w:rPr>
          <w:rFonts w:ascii="Times New Roman"/>
          <w:b w:val="false"/>
          <w:i w:val="false"/>
          <w:color w:val="000000"/>
          <w:sz w:val="28"/>
        </w:rPr>
        <w:t>
</w:t>
      </w:r>
      <w:r>
        <w:rPr>
          <w:rFonts w:ascii="Times New Roman"/>
          <w:b w:val="false"/>
          <w:i w:val="false"/>
          <w:color w:val="000000"/>
          <w:sz w:val="28"/>
        </w:rPr>
        <w:t>
      8) медиа-алшақтық – құжаттарды электрондық нысаннан қағаз немесе керсінше нысанға өзгерту қажет кезінде қызметтерді көрсету үдерісінде қағаз және электрондық құжат айналымының кезектесуі;</w:t>
      </w:r>
      <w:r>
        <w:br/>
      </w:r>
      <w:r>
        <w:rPr>
          <w:rFonts w:ascii="Times New Roman"/>
          <w:b w:val="false"/>
          <w:i w:val="false"/>
          <w:color w:val="000000"/>
          <w:sz w:val="28"/>
        </w:rPr>
        <w:t>
</w:t>
      </w:r>
      <w:r>
        <w:rPr>
          <w:rFonts w:ascii="Times New Roman"/>
          <w:b w:val="false"/>
          <w:i w:val="false"/>
          <w:color w:val="000000"/>
          <w:sz w:val="28"/>
        </w:rPr>
        <w:t>
      9) транзакциялық қызмет – электрондық цифрлық қолтаңбаны қолданумен өзара ақпарат алмасуды талап ететін, пайдаланушыларға электрондық ақпараттық ресурстарды беру жөніндегі қызмет;</w:t>
      </w:r>
      <w:r>
        <w:br/>
      </w:r>
      <w:r>
        <w:rPr>
          <w:rFonts w:ascii="Times New Roman"/>
          <w:b w:val="false"/>
          <w:i w:val="false"/>
          <w:color w:val="000000"/>
          <w:sz w:val="28"/>
        </w:rPr>
        <w:t>
</w:t>
      </w:r>
      <w:r>
        <w:rPr>
          <w:rFonts w:ascii="Times New Roman"/>
          <w:b w:val="false"/>
          <w:i w:val="false"/>
          <w:color w:val="000000"/>
          <w:sz w:val="28"/>
        </w:rPr>
        <w:t>
      10) тұтынушы – оған қажетті электрондық ақпараттық ресурстарды алу үшін ақпараттық жүйеге жүгінетін және оларды пайдаланатын субъект;</w:t>
      </w:r>
      <w:r>
        <w:br/>
      </w:r>
      <w:r>
        <w:rPr>
          <w:rFonts w:ascii="Times New Roman"/>
          <w:b w:val="false"/>
          <w:i w:val="false"/>
          <w:color w:val="000000"/>
          <w:sz w:val="28"/>
        </w:rPr>
        <w:t>
</w:t>
      </w:r>
      <w:r>
        <w:rPr>
          <w:rFonts w:ascii="Times New Roman"/>
          <w:b w:val="false"/>
          <w:i w:val="false"/>
          <w:color w:val="000000"/>
          <w:sz w:val="28"/>
        </w:rPr>
        <w:t>
      11) халыққа қызмет көрсету орталықтарының ақпараттық жүйесі – халыққа (жеке және заңды тұлғаларға), сондай-ақ тиісті министрліктер мен ведомстволардың Қазақстан Республикасының халыққа қызмет көрсету орталықтары арқылы қызмет ұсыну үрдісін автоматтандыруға арналған ақпараттық жүйе (бұдан әрі – ХҚКО АЖ);</w:t>
      </w:r>
      <w:r>
        <w:br/>
      </w:r>
      <w:r>
        <w:rPr>
          <w:rFonts w:ascii="Times New Roman"/>
          <w:b w:val="false"/>
          <w:i w:val="false"/>
          <w:color w:val="000000"/>
          <w:sz w:val="28"/>
        </w:rPr>
        <w:t>
</w:t>
      </w:r>
      <w:r>
        <w:rPr>
          <w:rFonts w:ascii="Times New Roman"/>
          <w:b w:val="false"/>
          <w:i w:val="false"/>
          <w:color w:val="000000"/>
          <w:sz w:val="28"/>
        </w:rPr>
        <w:t>
      12) электрондық құжат – ақпарат электрондық-цифрлық нысанда берілген және электрондық цифрлық қолтаңба арқылы куәландырылған құжат;</w:t>
      </w:r>
      <w:r>
        <w:br/>
      </w:r>
      <w:r>
        <w:rPr>
          <w:rFonts w:ascii="Times New Roman"/>
          <w:b w:val="false"/>
          <w:i w:val="false"/>
          <w:color w:val="000000"/>
          <w:sz w:val="28"/>
        </w:rPr>
        <w:t>
</w:t>
      </w:r>
      <w:r>
        <w:rPr>
          <w:rFonts w:ascii="Times New Roman"/>
          <w:b w:val="false"/>
          <w:i w:val="false"/>
          <w:color w:val="000000"/>
          <w:sz w:val="28"/>
        </w:rPr>
        <w:t>
      13) электрондық мемлекеттік қызметтер – ақпараттық технологияларды пайдаланумен электрондық нысанда көрсетілетін мемлекеттік қызметтер;</w:t>
      </w:r>
      <w:r>
        <w:br/>
      </w:r>
      <w:r>
        <w:rPr>
          <w:rFonts w:ascii="Times New Roman"/>
          <w:b w:val="false"/>
          <w:i w:val="false"/>
          <w:color w:val="000000"/>
          <w:sz w:val="28"/>
        </w:rPr>
        <w:t>
</w:t>
      </w:r>
      <w:r>
        <w:rPr>
          <w:rFonts w:ascii="Times New Roman"/>
          <w:b w:val="false"/>
          <w:i w:val="false"/>
          <w:color w:val="000000"/>
          <w:sz w:val="28"/>
        </w:rPr>
        <w:t>
      14) электрондық цифрлық қолтаңба – электрондық цифрлық қолтаңбаның құралдарымен құрылған және электрондық құжаттың дұрыстығын, оның тиесілілігін және мазмұнның тұрақтылығын растайтын электрондық цифрлық таңбалардың жиынтығы (бұдан әрі – ЭЦҚ);</w:t>
      </w:r>
      <w:r>
        <w:br/>
      </w:r>
      <w:r>
        <w:rPr>
          <w:rFonts w:ascii="Times New Roman"/>
          <w:b w:val="false"/>
          <w:i w:val="false"/>
          <w:color w:val="000000"/>
          <w:sz w:val="28"/>
        </w:rPr>
        <w:t>
</w:t>
      </w:r>
      <w:r>
        <w:rPr>
          <w:rFonts w:ascii="Times New Roman"/>
          <w:b w:val="false"/>
          <w:i w:val="false"/>
          <w:color w:val="000000"/>
          <w:sz w:val="28"/>
        </w:rPr>
        <w:t>
      15) «электрондық үкімет» аймақтық шлюзі – ЖАО электрондық қызмет көрсету үдерісіне қатысатын ішкі жүйелер/ЖАО жүйе тармақтары және сыртқы ақпараттық жүйелер арасында ақпараттық өзара әрекетті қамтамасыз ететін ақпараттық жүйе (бұдан әрі – ЭҮАШ);</w:t>
      </w:r>
      <w:r>
        <w:br/>
      </w:r>
      <w:r>
        <w:rPr>
          <w:rFonts w:ascii="Times New Roman"/>
          <w:b w:val="false"/>
          <w:i w:val="false"/>
          <w:color w:val="000000"/>
          <w:sz w:val="28"/>
        </w:rPr>
        <w:t>
</w:t>
      </w:r>
      <w:r>
        <w:rPr>
          <w:rFonts w:ascii="Times New Roman"/>
          <w:b w:val="false"/>
          <w:i w:val="false"/>
          <w:color w:val="000000"/>
          <w:sz w:val="28"/>
        </w:rPr>
        <w:t>
      16) «электрондық үкіметтің» веб-порталы – нормативтік құқықтық базаны қоса алғанда, барлық шоғырландырылған үкіметтік ақпаратқа және электрондық мемлекеттік қызметтерге қолжетімділіктің бірыңғай терезесін білдіретін ақпараттық жүйе (бұдан әрі – ЭҮП);</w:t>
      </w:r>
      <w:r>
        <w:br/>
      </w:r>
      <w:r>
        <w:rPr>
          <w:rFonts w:ascii="Times New Roman"/>
          <w:b w:val="false"/>
          <w:i w:val="false"/>
          <w:color w:val="000000"/>
          <w:sz w:val="28"/>
        </w:rPr>
        <w:t>
</w:t>
      </w:r>
      <w:r>
        <w:rPr>
          <w:rFonts w:ascii="Times New Roman"/>
          <w:b w:val="false"/>
          <w:i w:val="false"/>
          <w:color w:val="000000"/>
          <w:sz w:val="28"/>
        </w:rPr>
        <w:t>
      17) электрондық үкімет шлюзі (бұдан әрі – ЭҮШ) – электрондық қызметтерді іске асыру шеңберінде «электрондық үкімет» ақпараттық жүйелерін ықпалдастыру үшін арналған ақпараттық жүйесі.</w:t>
      </w:r>
    </w:p>
    <w:bookmarkEnd w:id="4"/>
    <w:bookmarkStart w:name="z31" w:id="5"/>
    <w:p>
      <w:pPr>
        <w:spacing w:after="0"/>
        <w:ind w:left="0"/>
        <w:jc w:val="left"/>
      </w:pPr>
      <w:r>
        <w:rPr>
          <w:rFonts w:ascii="Times New Roman"/>
          <w:b/>
          <w:i w:val="false"/>
          <w:color w:val="000000"/>
        </w:rPr>
        <w:t xml:space="preserve"> 
2. Электрондық мемлекеттік қызмет көрсету бойынша қызмет беруші</w:t>
      </w:r>
      <w:r>
        <w:br/>
      </w:r>
      <w:r>
        <w:rPr>
          <w:rFonts w:ascii="Times New Roman"/>
          <w:b/>
          <w:i w:val="false"/>
          <w:color w:val="000000"/>
        </w:rPr>
        <w:t>
іс-әрекетінің тәртібі</w:t>
      </w:r>
    </w:p>
    <w:bookmarkEnd w:id="5"/>
    <w:bookmarkStart w:name="z32" w:id="6"/>
    <w:p>
      <w:pPr>
        <w:spacing w:after="0"/>
        <w:ind w:left="0"/>
        <w:jc w:val="both"/>
      </w:pPr>
      <w:r>
        <w:rPr>
          <w:rFonts w:ascii="Times New Roman"/>
          <w:b w:val="false"/>
          <w:i w:val="false"/>
          <w:color w:val="000000"/>
          <w:sz w:val="28"/>
        </w:rPr>
        <w:t xml:space="preserve">
      6. ЖАО арқылы ішінара автоматтандырылған электрондық мемлекеттік қызмет көрсету кезінде қадамдық әрекет және қызмет берушінің шешімі (функционалдық өзара іс-қимылдың № 1-диаграммасы) осы Регламенттің </w:t>
      </w:r>
      <w:r>
        <w:rPr>
          <w:rFonts w:ascii="Times New Roman"/>
          <w:b/>
          <w:i w:val="false"/>
          <w:color w:val="000000"/>
          <w:sz w:val="28"/>
        </w:rPr>
        <w:t>4-қосымшасында</w:t>
      </w:r>
      <w:r>
        <w:rPr>
          <w:rFonts w:ascii="Times New Roman"/>
          <w:b w:val="false"/>
          <w:i w:val="false"/>
          <w:color w:val="000000"/>
          <w:sz w:val="28"/>
        </w:rPr>
        <w:t xml:space="preserve"> келтірілген:</w:t>
      </w:r>
      <w:r>
        <w:br/>
      </w:r>
      <w:r>
        <w:rPr>
          <w:rFonts w:ascii="Times New Roman"/>
          <w:b w:val="false"/>
          <w:i w:val="false"/>
          <w:color w:val="000000"/>
          <w:sz w:val="28"/>
        </w:rPr>
        <w:t>
</w:t>
      </w:r>
      <w:r>
        <w:rPr>
          <w:rFonts w:ascii="Times New Roman"/>
          <w:b w:val="false"/>
          <w:i w:val="false"/>
          <w:color w:val="000000"/>
          <w:sz w:val="28"/>
        </w:rPr>
        <w:t>
      1) тұтынушы ЖАО-ға қызмет алу үшін өтініш мен қажетті құжаттарының түпнұсқалары болған кезде ғана өтініш бере алады. Өтініштің түпнұсқасымен тұтынушы құжаттарын ЖАО қызметкерлері тексереді;</w:t>
      </w:r>
      <w:r>
        <w:br/>
      </w:r>
      <w:r>
        <w:rPr>
          <w:rFonts w:ascii="Times New Roman"/>
          <w:b w:val="false"/>
          <w:i w:val="false"/>
          <w:color w:val="000000"/>
          <w:sz w:val="28"/>
        </w:rPr>
        <w:t>
</w:t>
      </w:r>
      <w:r>
        <w:rPr>
          <w:rFonts w:ascii="Times New Roman"/>
          <w:b w:val="false"/>
          <w:i w:val="false"/>
          <w:color w:val="000000"/>
          <w:sz w:val="28"/>
        </w:rPr>
        <w:t>
      2) 1-үдеріс – ЖАО қызметкерлерінің электрондық мемлекеттік қызмет көрсету үшін Е-Астана АЖ ЖСН және парольді (авторизация үдерісі) енгізу үдерісі;</w:t>
      </w:r>
      <w:r>
        <w:br/>
      </w:r>
      <w:r>
        <w:rPr>
          <w:rFonts w:ascii="Times New Roman"/>
          <w:b w:val="false"/>
          <w:i w:val="false"/>
          <w:color w:val="000000"/>
          <w:sz w:val="28"/>
        </w:rPr>
        <w:t>
</w:t>
      </w:r>
      <w:r>
        <w:rPr>
          <w:rFonts w:ascii="Times New Roman"/>
          <w:b w:val="false"/>
          <w:i w:val="false"/>
          <w:color w:val="000000"/>
          <w:sz w:val="28"/>
        </w:rPr>
        <w:t>
      3) 1-шарт – Е-Астана АЖ ЖАО қызметкері тіркеген деректердің дұрыстығын ЖСН және пароль арқылы тексеру;</w:t>
      </w:r>
      <w:r>
        <w:br/>
      </w:r>
      <w:r>
        <w:rPr>
          <w:rFonts w:ascii="Times New Roman"/>
          <w:b w:val="false"/>
          <w:i w:val="false"/>
          <w:color w:val="000000"/>
          <w:sz w:val="28"/>
        </w:rPr>
        <w:t>
</w:t>
      </w:r>
      <w:r>
        <w:rPr>
          <w:rFonts w:ascii="Times New Roman"/>
          <w:b w:val="false"/>
          <w:i w:val="false"/>
          <w:color w:val="000000"/>
          <w:sz w:val="28"/>
        </w:rPr>
        <w:t>
      4) 2-үдеріс – ЖАО қызметкері дерегінің бұзылуына байланысты Е-Астана АЖ авторизациядан бас тарту туралы хабарлама жасау;</w:t>
      </w:r>
      <w:r>
        <w:br/>
      </w:r>
      <w:r>
        <w:rPr>
          <w:rFonts w:ascii="Times New Roman"/>
          <w:b w:val="false"/>
          <w:i w:val="false"/>
          <w:color w:val="000000"/>
          <w:sz w:val="28"/>
        </w:rPr>
        <w:t>
</w:t>
      </w:r>
      <w:r>
        <w:rPr>
          <w:rFonts w:ascii="Times New Roman"/>
          <w:b w:val="false"/>
          <w:i w:val="false"/>
          <w:color w:val="000000"/>
          <w:sz w:val="28"/>
        </w:rPr>
        <w:t>
      5) 3-үдеріс – ЖАО қызметкерінің осы Регламентте көрсетілген қызметті таңдауы, қызметті көрсету үшін сұраныс нысанын экранға шығару және оның құрылымы мен форматтық талабын ескере отырып нысанды толтыру (деректерді енгізу және сканерден құжаттарды қоса тіркеу);</w:t>
      </w:r>
      <w:r>
        <w:br/>
      </w:r>
      <w:r>
        <w:rPr>
          <w:rFonts w:ascii="Times New Roman"/>
          <w:b w:val="false"/>
          <w:i w:val="false"/>
          <w:color w:val="000000"/>
          <w:sz w:val="28"/>
        </w:rPr>
        <w:t>
</w:t>
      </w:r>
      <w:r>
        <w:rPr>
          <w:rFonts w:ascii="Times New Roman"/>
          <w:b w:val="false"/>
          <w:i w:val="false"/>
          <w:color w:val="000000"/>
          <w:sz w:val="28"/>
        </w:rPr>
        <w:t>
      6) 4-үдеріс – электрондық мемлекеттік қызмет көрсетуге арналған сұранысты толтырылған нысанына (деректерді енгізу және сканерлерген құжаттарды қоса тіркеу) ЖАО қызметкері ЭСҚ арқылы қол қою;</w:t>
      </w:r>
      <w:r>
        <w:br/>
      </w:r>
      <w:r>
        <w:rPr>
          <w:rFonts w:ascii="Times New Roman"/>
          <w:b w:val="false"/>
          <w:i w:val="false"/>
          <w:color w:val="000000"/>
          <w:sz w:val="28"/>
        </w:rPr>
        <w:t>
</w:t>
      </w:r>
      <w:r>
        <w:rPr>
          <w:rFonts w:ascii="Times New Roman"/>
          <w:b w:val="false"/>
          <w:i w:val="false"/>
          <w:color w:val="000000"/>
          <w:sz w:val="28"/>
        </w:rPr>
        <w:t>
      7) 2-шарт – сәйкестендіру деректерінің (сұрау салуда көрсетілген ЖСН мен ЭСҚ тіркеу куәлігінде көрсетілген ЖСН арасындағы) сәйкестілігін, ЭСҚ тіркеу куәлігінің мерзімін және Е-Астана АЖ-да тіркеу куәлігінің қайта шақырылған (жойылған) тізімде жоқтығын тексеру;</w:t>
      </w:r>
      <w:r>
        <w:br/>
      </w:r>
      <w:r>
        <w:rPr>
          <w:rFonts w:ascii="Times New Roman"/>
          <w:b w:val="false"/>
          <w:i w:val="false"/>
          <w:color w:val="000000"/>
          <w:sz w:val="28"/>
        </w:rPr>
        <w:t>
</w:t>
      </w:r>
      <w:r>
        <w:rPr>
          <w:rFonts w:ascii="Times New Roman"/>
          <w:b w:val="false"/>
          <w:i w:val="false"/>
          <w:color w:val="000000"/>
          <w:sz w:val="28"/>
        </w:rPr>
        <w:t>
      8) 5-үдеріс – ЖАО қызметкерлері ЭСҚ дұрыстығын растамауына байланысты сұралған электрондық мемлекеттік қызметтен бас тарту туралы хабарлама жасау;</w:t>
      </w:r>
      <w:r>
        <w:br/>
      </w:r>
      <w:r>
        <w:rPr>
          <w:rFonts w:ascii="Times New Roman"/>
          <w:b w:val="false"/>
          <w:i w:val="false"/>
          <w:color w:val="000000"/>
          <w:sz w:val="28"/>
        </w:rPr>
        <w:t>
</w:t>
      </w:r>
      <w:r>
        <w:rPr>
          <w:rFonts w:ascii="Times New Roman"/>
          <w:b w:val="false"/>
          <w:i w:val="false"/>
          <w:color w:val="000000"/>
          <w:sz w:val="28"/>
        </w:rPr>
        <w:t>
      9) 6-үдеріс – ЖАО қызметкерлерінің электрондық мемлекеттік қызметті өңдеуі;</w:t>
      </w:r>
      <w:r>
        <w:br/>
      </w:r>
      <w:r>
        <w:rPr>
          <w:rFonts w:ascii="Times New Roman"/>
          <w:b w:val="false"/>
          <w:i w:val="false"/>
          <w:color w:val="000000"/>
          <w:sz w:val="28"/>
        </w:rPr>
        <w:t>
</w:t>
      </w:r>
      <w:r>
        <w:rPr>
          <w:rFonts w:ascii="Times New Roman"/>
          <w:b w:val="false"/>
          <w:i w:val="false"/>
          <w:color w:val="000000"/>
          <w:sz w:val="28"/>
        </w:rPr>
        <w:t>
      10) 7-үдеріс – ЖАО қызметкерлерінің электрондық мемлекеттік қызметті көрсету нәтижесін жасауы (мектепке дейінгі балалар ұйымдарына жолдама немесе өтініш беру кезінде мектепке дейінгі балалар ұйымында орын болмаған жағдайда аралық жауап ретінде мектепке дейінгі жастағы (7 жасқа дейінгі) балаларды тіркеу туралы хабарлама, не болмаса қызмет көрсетуден бас тарту туралы нақты жауап). Электрондық құжатты ЖАО қызметкері ЭСҚ пайдаланып жасайды. ЖАО қызметкері электрондық мемлекеттік қызмет нәтижесін тұтынушыға қолма-қол немесе электрондық поштасына жолдау арқылы береді.</w:t>
      </w:r>
      <w:r>
        <w:br/>
      </w:r>
      <w:r>
        <w:rPr>
          <w:rFonts w:ascii="Times New Roman"/>
          <w:b w:val="false"/>
          <w:i w:val="false"/>
          <w:color w:val="000000"/>
          <w:sz w:val="28"/>
        </w:rPr>
        <w:t>
</w:t>
      </w:r>
      <w:r>
        <w:rPr>
          <w:rFonts w:ascii="Times New Roman"/>
          <w:b w:val="false"/>
          <w:i w:val="false"/>
          <w:color w:val="000000"/>
          <w:sz w:val="28"/>
        </w:rPr>
        <w:t xml:space="preserve">
      7. ХҚКО арқылы ішінара автоматтандырылған электрондық мемлекеттік қызмет көрсету кезінде қадамдық әрекет және қызмет берушінің шешімі (функционалдық өзара әрекеттің іс-қимылдың № 2-диаграммасы) осы Регламенттің </w:t>
      </w:r>
      <w:r>
        <w:rPr>
          <w:rFonts w:ascii="Times New Roman"/>
          <w:b/>
          <w:i w:val="false"/>
          <w:color w:val="000000"/>
          <w:sz w:val="28"/>
        </w:rPr>
        <w:t>5-қосымшасында</w:t>
      </w:r>
      <w:r>
        <w:rPr>
          <w:rFonts w:ascii="Times New Roman"/>
          <w:b w:val="false"/>
          <w:i w:val="false"/>
          <w:color w:val="000000"/>
          <w:sz w:val="28"/>
        </w:rPr>
        <w:t xml:space="preserve"> келтірілген:</w:t>
      </w:r>
      <w:r>
        <w:br/>
      </w:r>
      <w:r>
        <w:rPr>
          <w:rFonts w:ascii="Times New Roman"/>
          <w:b w:val="false"/>
          <w:i w:val="false"/>
          <w:color w:val="000000"/>
          <w:sz w:val="28"/>
        </w:rPr>
        <w:t>
</w:t>
      </w:r>
      <w:r>
        <w:rPr>
          <w:rFonts w:ascii="Times New Roman"/>
          <w:b w:val="false"/>
          <w:i w:val="false"/>
          <w:color w:val="000000"/>
          <w:sz w:val="28"/>
        </w:rPr>
        <w:t>
      1) 1-үдеріс – ХҚКО операторының электрондық мемлекеттік қызмет көрсету үшін ХҚКО АЖ авторизация жасау үдерісі;</w:t>
      </w:r>
      <w:r>
        <w:br/>
      </w:r>
      <w:r>
        <w:rPr>
          <w:rFonts w:ascii="Times New Roman"/>
          <w:b w:val="false"/>
          <w:i w:val="false"/>
          <w:color w:val="000000"/>
          <w:sz w:val="28"/>
        </w:rPr>
        <w:t>
</w:t>
      </w:r>
      <w:r>
        <w:rPr>
          <w:rFonts w:ascii="Times New Roman"/>
          <w:b w:val="false"/>
          <w:i w:val="false"/>
          <w:color w:val="000000"/>
          <w:sz w:val="28"/>
        </w:rPr>
        <w:t>
      2) 1-шарт – ХҚКО АЖ-де ЖСН және пароль не болмаса ЭСҚ арқылы оператор тіркеген деректердің дұрыстығын тексеру;</w:t>
      </w:r>
      <w:r>
        <w:br/>
      </w:r>
      <w:r>
        <w:rPr>
          <w:rFonts w:ascii="Times New Roman"/>
          <w:b w:val="false"/>
          <w:i w:val="false"/>
          <w:color w:val="000000"/>
          <w:sz w:val="28"/>
        </w:rPr>
        <w:t>
</w:t>
      </w:r>
      <w:r>
        <w:rPr>
          <w:rFonts w:ascii="Times New Roman"/>
          <w:b w:val="false"/>
          <w:i w:val="false"/>
          <w:color w:val="000000"/>
          <w:sz w:val="28"/>
        </w:rPr>
        <w:t>
      3) 2-үдеріс – ХҚКО операторының деректерінде бұзушылықтар болуына байланысты ХҚКО АЖ-да авторизациялаудан бас тарту туралы хабарламаны қалыптастыру;</w:t>
      </w:r>
      <w:r>
        <w:br/>
      </w:r>
      <w:r>
        <w:rPr>
          <w:rFonts w:ascii="Times New Roman"/>
          <w:b w:val="false"/>
          <w:i w:val="false"/>
          <w:color w:val="000000"/>
          <w:sz w:val="28"/>
        </w:rPr>
        <w:t>
</w:t>
      </w:r>
      <w:r>
        <w:rPr>
          <w:rFonts w:ascii="Times New Roman"/>
          <w:b w:val="false"/>
          <w:i w:val="false"/>
          <w:color w:val="000000"/>
          <w:sz w:val="28"/>
        </w:rPr>
        <w:t>
      4) 3-үдеріс – ХҚКО операторының осы Регламентте көрсетілген қызметті таңдауы, қызметті көрсету және оның құрылымы мен форматтық талаптарды ескере отырып, нысанды толтыруы үшін сұрау салу нысанын экранға шығару (деректерді енгізу және сканерден өткізілген құжаттарды қосу);</w:t>
      </w:r>
      <w:r>
        <w:br/>
      </w:r>
      <w:r>
        <w:rPr>
          <w:rFonts w:ascii="Times New Roman"/>
          <w:b w:val="false"/>
          <w:i w:val="false"/>
          <w:color w:val="000000"/>
          <w:sz w:val="28"/>
        </w:rPr>
        <w:t>
</w:t>
      </w:r>
      <w:r>
        <w:rPr>
          <w:rFonts w:ascii="Times New Roman"/>
          <w:b w:val="false"/>
          <w:i w:val="false"/>
          <w:color w:val="000000"/>
          <w:sz w:val="28"/>
        </w:rPr>
        <w:t>
      5) 4-үдеріс – электрондық мемлекеттік қызмет көрсетуге сұрау салудың толтырылған нысанына (енгізілген деректерді және қосылған сканерден өткізілген құжаттарды) ХҚКО операторының ЭСҚ арқылы қол қою;</w:t>
      </w:r>
      <w:r>
        <w:br/>
      </w:r>
      <w:r>
        <w:rPr>
          <w:rFonts w:ascii="Times New Roman"/>
          <w:b w:val="false"/>
          <w:i w:val="false"/>
          <w:color w:val="000000"/>
          <w:sz w:val="28"/>
        </w:rPr>
        <w:t>
</w:t>
      </w:r>
      <w:r>
        <w:rPr>
          <w:rFonts w:ascii="Times New Roman"/>
          <w:b w:val="false"/>
          <w:i w:val="false"/>
          <w:color w:val="000000"/>
          <w:sz w:val="28"/>
        </w:rPr>
        <w:t>
      6) 2-шарт – сәйкестендіру деректерінің (сұрау салуда көрсетілген ЖСН мен ЭСҚ тіркеу куәлігінде көрсетілген ЖСН арасындағы) сәйкестілігін, ЭСҚ тіркеу куәлігінің мерзімін және ХҚКО АЖ-да тіркеу куәлігінің қайта шақырылған (жойылған) тізімде жоқтығын тексеру;</w:t>
      </w:r>
      <w:r>
        <w:br/>
      </w:r>
      <w:r>
        <w:rPr>
          <w:rFonts w:ascii="Times New Roman"/>
          <w:b w:val="false"/>
          <w:i w:val="false"/>
          <w:color w:val="000000"/>
          <w:sz w:val="28"/>
        </w:rPr>
        <w:t>
</w:t>
      </w:r>
      <w:r>
        <w:rPr>
          <w:rFonts w:ascii="Times New Roman"/>
          <w:b w:val="false"/>
          <w:i w:val="false"/>
          <w:color w:val="000000"/>
          <w:sz w:val="28"/>
        </w:rPr>
        <w:t>
      7) 5-үдеріс – ХҚКО операторының ЭСҚ түпнұсқалығының расталмауына байланысты сұрау салынатын электрондық мемлекеттік қызметтен бас тарту туралы хабарламаны қалыптастыру;</w:t>
      </w:r>
      <w:r>
        <w:br/>
      </w:r>
      <w:r>
        <w:rPr>
          <w:rFonts w:ascii="Times New Roman"/>
          <w:b w:val="false"/>
          <w:i w:val="false"/>
          <w:color w:val="000000"/>
          <w:sz w:val="28"/>
        </w:rPr>
        <w:t>
</w:t>
      </w:r>
      <w:r>
        <w:rPr>
          <w:rFonts w:ascii="Times New Roman"/>
          <w:b w:val="false"/>
          <w:i w:val="false"/>
          <w:color w:val="000000"/>
          <w:sz w:val="28"/>
        </w:rPr>
        <w:t>
      8) 6-үдеріс – ХҚКО операторының ЭСҚ қол қойылған электрондық құжатты (тұтынушының сұрау салуын) ЭҮШ/ЭҮАШ арқылы Е-Астана АЖ-ға жіберу және ЖАО қызметкерінің электрондық мемлекеттік қызметті өңдеуі;</w:t>
      </w:r>
      <w:r>
        <w:br/>
      </w:r>
      <w:r>
        <w:rPr>
          <w:rFonts w:ascii="Times New Roman"/>
          <w:b w:val="false"/>
          <w:i w:val="false"/>
          <w:color w:val="000000"/>
          <w:sz w:val="28"/>
        </w:rPr>
        <w:t>
</w:t>
      </w:r>
      <w:r>
        <w:rPr>
          <w:rFonts w:ascii="Times New Roman"/>
          <w:b w:val="false"/>
          <w:i w:val="false"/>
          <w:color w:val="000000"/>
          <w:sz w:val="28"/>
        </w:rPr>
        <w:t>
      9) 7-үдеріс – ЖАО қызметкерлерінің электрондық мемлекеттік қызметті көрсету нәтижесін жасауы (мектепке дейінгі балалар ұйымдарына жолдама немесе өтініш беру кезінде мектепке дейінгі балалар ұйымында орын болмаған жағдайда аралық жауап ретінде мектепке дейінгі жастағы (7 жасқа дейінгі) балаларды тіркеу туралы хабарлама, не болмаса қызмет көрсетуден бас тарту туралы нақты жауап). Электрондық құжатты ЖАО қызметкері ЭСҚ пайдаланып жасайды және ХҚКО АЖ табысталады.</w:t>
      </w:r>
      <w:r>
        <w:br/>
      </w:r>
      <w:r>
        <w:rPr>
          <w:rFonts w:ascii="Times New Roman"/>
          <w:b w:val="false"/>
          <w:i w:val="false"/>
          <w:color w:val="000000"/>
          <w:sz w:val="28"/>
        </w:rPr>
        <w:t>
</w:t>
      </w:r>
      <w:r>
        <w:rPr>
          <w:rFonts w:ascii="Times New Roman"/>
          <w:b w:val="false"/>
          <w:i w:val="false"/>
          <w:color w:val="000000"/>
          <w:sz w:val="28"/>
        </w:rPr>
        <w:t>
      10) 8-үдеріс – ХҚКО қызметкерiнiң шығыс құжатты қызметтi тұтынушыға қолма-қол немесе электрондық поштаға жiберу арқылы беру.</w:t>
      </w:r>
      <w:r>
        <w:br/>
      </w:r>
      <w:r>
        <w:rPr>
          <w:rFonts w:ascii="Times New Roman"/>
          <w:b w:val="false"/>
          <w:i w:val="false"/>
          <w:color w:val="000000"/>
          <w:sz w:val="28"/>
        </w:rPr>
        <w:t>
</w:t>
      </w:r>
      <w:r>
        <w:rPr>
          <w:rFonts w:ascii="Times New Roman"/>
          <w:b w:val="false"/>
          <w:i w:val="false"/>
          <w:color w:val="000000"/>
          <w:sz w:val="28"/>
        </w:rPr>
        <w:t xml:space="preserve">
      8. ЭҮП арқылы ішінара автоматтандырылған электрондық мемлекеттік қызмет көрсету кезінде қадамдық әрекет және қызмет берушінің шешімі (функционалдық өзара әрекеттің іс-қимылдың № 3-диаграммасы) осы Регламенттің </w:t>
      </w:r>
      <w:r>
        <w:rPr>
          <w:rFonts w:ascii="Times New Roman"/>
          <w:b/>
          <w:i w:val="false"/>
          <w:color w:val="000000"/>
          <w:sz w:val="28"/>
        </w:rPr>
        <w:t>6-қосымшасында</w:t>
      </w:r>
      <w:r>
        <w:rPr>
          <w:rFonts w:ascii="Times New Roman"/>
          <w:b w:val="false"/>
          <w:i w:val="false"/>
          <w:color w:val="000000"/>
          <w:sz w:val="28"/>
        </w:rPr>
        <w:t xml:space="preserve"> келтірілген:</w:t>
      </w:r>
      <w:r>
        <w:br/>
      </w:r>
      <w:r>
        <w:rPr>
          <w:rFonts w:ascii="Times New Roman"/>
          <w:b w:val="false"/>
          <w:i w:val="false"/>
          <w:color w:val="000000"/>
          <w:sz w:val="28"/>
        </w:rPr>
        <w:t>
</w:t>
      </w:r>
      <w:r>
        <w:rPr>
          <w:rFonts w:ascii="Times New Roman"/>
          <w:b w:val="false"/>
          <w:i w:val="false"/>
          <w:color w:val="000000"/>
          <w:sz w:val="28"/>
        </w:rPr>
        <w:t>
      1) тұтынушы ЖСН және парольдің көмегімен ЭҮП-те тіркелуі жүзеге асырылады (ЭҮП-те тіркелмеген тұтынушылар үшін жүзеге асырылады);</w:t>
      </w:r>
      <w:r>
        <w:br/>
      </w:r>
      <w:r>
        <w:rPr>
          <w:rFonts w:ascii="Times New Roman"/>
          <w:b w:val="false"/>
          <w:i w:val="false"/>
          <w:color w:val="000000"/>
          <w:sz w:val="28"/>
        </w:rPr>
        <w:t>
</w:t>
      </w:r>
      <w:r>
        <w:rPr>
          <w:rFonts w:ascii="Times New Roman"/>
          <w:b w:val="false"/>
          <w:i w:val="false"/>
          <w:color w:val="000000"/>
          <w:sz w:val="28"/>
        </w:rPr>
        <w:t>
      2) 1-үдеріс – электрондық мемлекеттік қызметті алу үшін тұтынушының ЖСН және парольді ЭҮП-те енгізу үрдісі (авторизациялау үдерісі);</w:t>
      </w:r>
      <w:r>
        <w:br/>
      </w:r>
      <w:r>
        <w:rPr>
          <w:rFonts w:ascii="Times New Roman"/>
          <w:b w:val="false"/>
          <w:i w:val="false"/>
          <w:color w:val="000000"/>
          <w:sz w:val="28"/>
        </w:rPr>
        <w:t>
</w:t>
      </w:r>
      <w:r>
        <w:rPr>
          <w:rFonts w:ascii="Times New Roman"/>
          <w:b w:val="false"/>
          <w:i w:val="false"/>
          <w:color w:val="000000"/>
          <w:sz w:val="28"/>
        </w:rPr>
        <w:t>
      3) 1-шарт – ЭҮП-те ЖСН және пароль арқылы тіркелген тұтынушы туралы деректердің дұрыстығын тексеру;</w:t>
      </w:r>
      <w:r>
        <w:br/>
      </w:r>
      <w:r>
        <w:rPr>
          <w:rFonts w:ascii="Times New Roman"/>
          <w:b w:val="false"/>
          <w:i w:val="false"/>
          <w:color w:val="000000"/>
          <w:sz w:val="28"/>
        </w:rPr>
        <w:t>
</w:t>
      </w:r>
      <w:r>
        <w:rPr>
          <w:rFonts w:ascii="Times New Roman"/>
          <w:b w:val="false"/>
          <w:i w:val="false"/>
          <w:color w:val="000000"/>
          <w:sz w:val="28"/>
        </w:rPr>
        <w:t>
      4) 2-үдеріс – тұтынушының деректерінде бұзушылықтар болуына байланысты ЭҮП-те авторизациялаудан бас тарту туралы хабарламаны қалыптастыру;</w:t>
      </w:r>
      <w:r>
        <w:br/>
      </w:r>
      <w:r>
        <w:rPr>
          <w:rFonts w:ascii="Times New Roman"/>
          <w:b w:val="false"/>
          <w:i w:val="false"/>
          <w:color w:val="000000"/>
          <w:sz w:val="28"/>
        </w:rPr>
        <w:t>
</w:t>
      </w:r>
      <w:r>
        <w:rPr>
          <w:rFonts w:ascii="Times New Roman"/>
          <w:b w:val="false"/>
          <w:i w:val="false"/>
          <w:color w:val="000000"/>
          <w:sz w:val="28"/>
        </w:rPr>
        <w:t>
      5) 3-үдеріс – тұтынушының осы Регламентте көрсетілген қызметті таңдауы, қызметті көрсету және оның құрылымы мен форматтық талаптарды ескере отырып, тұтынушының нысанды толтыруы үшін сұрау салу нысанын экранға шығару (деректерді енгізу, сканерден өткізілген құжаттарды қосу);</w:t>
      </w:r>
      <w:r>
        <w:br/>
      </w:r>
      <w:r>
        <w:rPr>
          <w:rFonts w:ascii="Times New Roman"/>
          <w:b w:val="false"/>
          <w:i w:val="false"/>
          <w:color w:val="000000"/>
          <w:sz w:val="28"/>
        </w:rPr>
        <w:t>
</w:t>
      </w:r>
      <w:r>
        <w:rPr>
          <w:rFonts w:ascii="Times New Roman"/>
          <w:b w:val="false"/>
          <w:i w:val="false"/>
          <w:color w:val="000000"/>
          <w:sz w:val="28"/>
        </w:rPr>
        <w:t>
      6) 5-үдеріс – электрондық мемлекеттік қызмет көрсетуге сұрау салудың толтырылған нысанына (енгізілген деректерді, қосылған сканерден өткізілген құжаттарды) ХҚКО операторының ЭЦҚ арқылы қол қою;</w:t>
      </w:r>
      <w:r>
        <w:br/>
      </w:r>
      <w:r>
        <w:rPr>
          <w:rFonts w:ascii="Times New Roman"/>
          <w:b w:val="false"/>
          <w:i w:val="false"/>
          <w:color w:val="000000"/>
          <w:sz w:val="28"/>
        </w:rPr>
        <w:t>
</w:t>
      </w:r>
      <w:r>
        <w:rPr>
          <w:rFonts w:ascii="Times New Roman"/>
          <w:b w:val="false"/>
          <w:i w:val="false"/>
          <w:color w:val="000000"/>
          <w:sz w:val="28"/>
        </w:rPr>
        <w:t>
      7) 2-шарт – сәйкестендіру деректерінің (сұрау салуда көрсетілген ЖСН мен ЭЦҚ тіркеу куәлігінде көрсетілген ЖСН арасындағы) сәйкестілігін, ЭЦҚ тіркеу куәлігінің мерзімін және ЭҮП-те тіркеу куәлігінің қайта шақырылған (жойылған) тізімде жоқтығын тексеру;</w:t>
      </w:r>
      <w:r>
        <w:br/>
      </w:r>
      <w:r>
        <w:rPr>
          <w:rFonts w:ascii="Times New Roman"/>
          <w:b w:val="false"/>
          <w:i w:val="false"/>
          <w:color w:val="000000"/>
          <w:sz w:val="28"/>
        </w:rPr>
        <w:t>
</w:t>
      </w:r>
      <w:r>
        <w:rPr>
          <w:rFonts w:ascii="Times New Roman"/>
          <w:b w:val="false"/>
          <w:i w:val="false"/>
          <w:color w:val="000000"/>
          <w:sz w:val="28"/>
        </w:rPr>
        <w:t>
      8) 6-үдеріс – тұтынушының ЭЦҚ түпнұсқалығының расталмауына байланысты сұрау салынатын электрондық мемлекеттік қызметтен бас тарту туралы хабарламаны қалыптастыру;</w:t>
      </w:r>
      <w:r>
        <w:br/>
      </w:r>
      <w:r>
        <w:rPr>
          <w:rFonts w:ascii="Times New Roman"/>
          <w:b w:val="false"/>
          <w:i w:val="false"/>
          <w:color w:val="000000"/>
          <w:sz w:val="28"/>
        </w:rPr>
        <w:t>
</w:t>
      </w:r>
      <w:r>
        <w:rPr>
          <w:rFonts w:ascii="Times New Roman"/>
          <w:b w:val="false"/>
          <w:i w:val="false"/>
          <w:color w:val="000000"/>
          <w:sz w:val="28"/>
        </w:rPr>
        <w:t>
      9) 7-үдеріс – тұтынушының ЭЦҚ қол қойылған электрондық құжатты (тұтынушының сұрау салуын) ЭҮШ/ЭҮАШ арқылы ЖАО АЖ-ға жіберу және ЖАО қызметкерінің электрондық мемлекеттік қызметті өңдеуі;</w:t>
      </w:r>
      <w:r>
        <w:br/>
      </w:r>
      <w:r>
        <w:rPr>
          <w:rFonts w:ascii="Times New Roman"/>
          <w:b w:val="false"/>
          <w:i w:val="false"/>
          <w:color w:val="000000"/>
          <w:sz w:val="28"/>
        </w:rPr>
        <w:t>
</w:t>
      </w:r>
      <w:r>
        <w:rPr>
          <w:rFonts w:ascii="Times New Roman"/>
          <w:b w:val="false"/>
          <w:i w:val="false"/>
          <w:color w:val="000000"/>
          <w:sz w:val="28"/>
        </w:rPr>
        <w:t>
      10) 7-үдеріс – ұсынылған МБҰ-ға тұтынушының жазбаша келісімін қалыптастыру үдерісі және ЖАО қызметкерінің электрондық мемлекеттік қызметті көрсетудің нәтижесін (мектепке дейiнгi балалар ұйымдарына жолдаманы немесе арыз берілген сәтте МБҰ-да орын болмаған жағдайда аралық құжат ретінде мектеп жасына дейiнгi (7 жасқа дейiнгi) балаларды тiркеу туралы хабарламаны немесе қызмет көрсетуден бас тарту туралы дәлелдi жауап беруді) қалыптастыру. Электрондық құжат ЖАО қызметкерінің ЭЦҚ пайдаланумен қалыптастырылады және ЭҮП-те жеке кабинетке жіберіледі.</w:t>
      </w:r>
      <w:r>
        <w:br/>
      </w:r>
      <w:r>
        <w:rPr>
          <w:rFonts w:ascii="Times New Roman"/>
          <w:b w:val="false"/>
          <w:i w:val="false"/>
          <w:color w:val="000000"/>
          <w:sz w:val="28"/>
        </w:rPr>
        <w:t>
</w:t>
      </w:r>
      <w:r>
        <w:rPr>
          <w:rFonts w:ascii="Times New Roman"/>
          <w:b w:val="false"/>
          <w:i w:val="false"/>
          <w:color w:val="000000"/>
          <w:sz w:val="28"/>
        </w:rPr>
        <w:t>
      9. Е-Астана АЖ арқылы ішінара автоматтандырылған электрондық мемлекеттік қызмет көрсету кезінде қадамдық әрекет және қызмет берушінің шешімі (функционалдық өзара әрекеттің іс-қимылдың № 4-диаграммасы) осы Регламенттің </w:t>
      </w:r>
      <w:r>
        <w:rPr>
          <w:rFonts w:ascii="Times New Roman"/>
          <w:b w:val="false"/>
          <w:i w:val="false"/>
          <w:color w:val="000000"/>
          <w:sz w:val="28"/>
        </w:rPr>
        <w:t>7-қосымшасында</w:t>
      </w:r>
      <w:r>
        <w:rPr>
          <w:rFonts w:ascii="Times New Roman"/>
          <w:b w:val="false"/>
          <w:i w:val="false"/>
          <w:color w:val="000000"/>
          <w:sz w:val="28"/>
        </w:rPr>
        <w:t xml:space="preserve"> келтірілген:</w:t>
      </w:r>
      <w:r>
        <w:br/>
      </w:r>
      <w:r>
        <w:rPr>
          <w:rFonts w:ascii="Times New Roman"/>
          <w:b w:val="false"/>
          <w:i w:val="false"/>
          <w:color w:val="000000"/>
          <w:sz w:val="28"/>
        </w:rPr>
        <w:t>
</w:t>
      </w:r>
      <w:r>
        <w:rPr>
          <w:rFonts w:ascii="Times New Roman"/>
          <w:b w:val="false"/>
          <w:i w:val="false"/>
          <w:color w:val="000000"/>
          <w:sz w:val="28"/>
        </w:rPr>
        <w:t>
      1) тұтынушы Е-Астана АЖ-да (жеке кабинет) ЖСН және парольдің көмегімен тіркеуді жүзеге асырады (Е-Астана АЖ тіркелмеген тұтынушыларға жүзеге асырылады);</w:t>
      </w:r>
      <w:r>
        <w:br/>
      </w:r>
      <w:r>
        <w:rPr>
          <w:rFonts w:ascii="Times New Roman"/>
          <w:b w:val="false"/>
          <w:i w:val="false"/>
          <w:color w:val="000000"/>
          <w:sz w:val="28"/>
        </w:rPr>
        <w:t>
</w:t>
      </w:r>
      <w:r>
        <w:rPr>
          <w:rFonts w:ascii="Times New Roman"/>
          <w:b w:val="false"/>
          <w:i w:val="false"/>
          <w:color w:val="000000"/>
          <w:sz w:val="28"/>
        </w:rPr>
        <w:t>
      2) 1-үдеріс – электрондық мемлекеттік қызмет алу үшін Е-Астана АЖ (жеке кабинет) тұтынушының ЖСН және паролін енгізу үдерісі;</w:t>
      </w:r>
      <w:r>
        <w:br/>
      </w:r>
      <w:r>
        <w:rPr>
          <w:rFonts w:ascii="Times New Roman"/>
          <w:b w:val="false"/>
          <w:i w:val="false"/>
          <w:color w:val="000000"/>
          <w:sz w:val="28"/>
        </w:rPr>
        <w:t>
</w:t>
      </w:r>
      <w:r>
        <w:rPr>
          <w:rFonts w:ascii="Times New Roman"/>
          <w:b w:val="false"/>
          <w:i w:val="false"/>
          <w:color w:val="000000"/>
          <w:sz w:val="28"/>
        </w:rPr>
        <w:t>
      3) 1-шарт – Е-Астана АЖ (жеке кабинет) тіркелгені туралы деректердің дұрыстығын ЖСН және пароль арқылы тексеру;</w:t>
      </w:r>
      <w:r>
        <w:br/>
      </w:r>
      <w:r>
        <w:rPr>
          <w:rFonts w:ascii="Times New Roman"/>
          <w:b w:val="false"/>
          <w:i w:val="false"/>
          <w:color w:val="000000"/>
          <w:sz w:val="28"/>
        </w:rPr>
        <w:t>
</w:t>
      </w:r>
      <w:r>
        <w:rPr>
          <w:rFonts w:ascii="Times New Roman"/>
          <w:b w:val="false"/>
          <w:i w:val="false"/>
          <w:color w:val="000000"/>
          <w:sz w:val="28"/>
        </w:rPr>
        <w:t>
      4) 2-үдеріс Е-Астана АЖ (жеке кабинет) тұтынушы деректерінде бұзылудың болуына байланысты авторизациядан бас тарту туралы хабарлама жасау;</w:t>
      </w:r>
      <w:r>
        <w:br/>
      </w:r>
      <w:r>
        <w:rPr>
          <w:rFonts w:ascii="Times New Roman"/>
          <w:b w:val="false"/>
          <w:i w:val="false"/>
          <w:color w:val="000000"/>
          <w:sz w:val="28"/>
        </w:rPr>
        <w:t>
</w:t>
      </w:r>
      <w:r>
        <w:rPr>
          <w:rFonts w:ascii="Times New Roman"/>
          <w:b w:val="false"/>
          <w:i w:val="false"/>
          <w:color w:val="000000"/>
          <w:sz w:val="28"/>
        </w:rPr>
        <w:t>
      5) 3-үдеріс – тұтынушының осы Регламентте көрсетілген қызметті таңдауы, қызметті көрсету және оның құрылымы мен форматтық талаптарды ескере отырып, тұтынушының нысанды толтыруы үшін сұрау салу нысанын экранға шығару (деректерді енгізу, сканерден өткізілген құжаттарды қосу);</w:t>
      </w:r>
      <w:r>
        <w:br/>
      </w:r>
      <w:r>
        <w:rPr>
          <w:rFonts w:ascii="Times New Roman"/>
          <w:b w:val="false"/>
          <w:i w:val="false"/>
          <w:color w:val="000000"/>
          <w:sz w:val="28"/>
        </w:rPr>
        <w:t>
</w:t>
      </w:r>
      <w:r>
        <w:rPr>
          <w:rFonts w:ascii="Times New Roman"/>
          <w:b w:val="false"/>
          <w:i w:val="false"/>
          <w:color w:val="000000"/>
          <w:sz w:val="28"/>
        </w:rPr>
        <w:t>
      6) 4-үдеріс – электрондық мемлекеттік қызмет көрсетуге сұрау салудың толтырылған нысанына (енгізілген деректерді, қосылған сканерден өткізілген құжаттарды) ХҚКО операторының ЭЦҚ арқылы қол қою;</w:t>
      </w:r>
      <w:r>
        <w:br/>
      </w:r>
      <w:r>
        <w:rPr>
          <w:rFonts w:ascii="Times New Roman"/>
          <w:b w:val="false"/>
          <w:i w:val="false"/>
          <w:color w:val="000000"/>
          <w:sz w:val="28"/>
        </w:rPr>
        <w:t>
</w:t>
      </w:r>
      <w:r>
        <w:rPr>
          <w:rFonts w:ascii="Times New Roman"/>
          <w:b w:val="false"/>
          <w:i w:val="false"/>
          <w:color w:val="000000"/>
          <w:sz w:val="28"/>
        </w:rPr>
        <w:t>
      7) 2-шарт – сәйкестендіру деректерінің (сұрау салуда көрсетілген ЖСН мен ЭСҚ тіркеу куәлігінде көрсетілген ЖСН арасындағы) сәйкестілігін, ЭСҚ тіркеу куәлігінің мерзімін тексеру;</w:t>
      </w:r>
      <w:r>
        <w:br/>
      </w:r>
      <w:r>
        <w:rPr>
          <w:rFonts w:ascii="Times New Roman"/>
          <w:b w:val="false"/>
          <w:i w:val="false"/>
          <w:color w:val="000000"/>
          <w:sz w:val="28"/>
        </w:rPr>
        <w:t>
</w:t>
      </w:r>
      <w:r>
        <w:rPr>
          <w:rFonts w:ascii="Times New Roman"/>
          <w:b w:val="false"/>
          <w:i w:val="false"/>
          <w:color w:val="000000"/>
          <w:sz w:val="28"/>
        </w:rPr>
        <w:t>
      8) 5-үдеріс – тұтынушының ЭСҚ түпнұсқалығының расталмауына байланысты сұрау салынатын электрондық мемлекеттік қызметтен бас тарту туралы хабарламаны қалыптастыру;</w:t>
      </w:r>
      <w:r>
        <w:br/>
      </w:r>
      <w:r>
        <w:rPr>
          <w:rFonts w:ascii="Times New Roman"/>
          <w:b w:val="false"/>
          <w:i w:val="false"/>
          <w:color w:val="000000"/>
          <w:sz w:val="28"/>
        </w:rPr>
        <w:t>
</w:t>
      </w:r>
      <w:r>
        <w:rPr>
          <w:rFonts w:ascii="Times New Roman"/>
          <w:b w:val="false"/>
          <w:i w:val="false"/>
          <w:color w:val="000000"/>
          <w:sz w:val="28"/>
        </w:rPr>
        <w:t>
      9) 6-үдеріс – тұтынушының ЭСҚ қол қойылған электрондық құжатты (тұтынушының сұрау салуын) Е-Астана АЖ жеке кабинеттен жұмыс кабинетіне жолдау және ЖАО қызметкерінің электрондық мемлекеттік қызметті өңдеуі;</w:t>
      </w:r>
      <w:r>
        <w:br/>
      </w:r>
      <w:r>
        <w:rPr>
          <w:rFonts w:ascii="Times New Roman"/>
          <w:b w:val="false"/>
          <w:i w:val="false"/>
          <w:color w:val="000000"/>
          <w:sz w:val="28"/>
        </w:rPr>
        <w:t>
</w:t>
      </w:r>
      <w:r>
        <w:rPr>
          <w:rFonts w:ascii="Times New Roman"/>
          <w:b w:val="false"/>
          <w:i w:val="false"/>
          <w:color w:val="000000"/>
          <w:sz w:val="28"/>
        </w:rPr>
        <w:t>
      10) 7-үдеріс – ЖАО қызметкерінің электрондық мемлекеттік қызметті көрсетудің нәтижесін (мектепке дейiнгi балалар ұйымдарына жолдаманы немесе арыз берілген сәтте МБҰ-да орын болмаған жағдайда аралық құжат ретінде мектеп жасына дейiнгi (7 жасқа дейiнгi) балаларды тiркеу туралы хабарламаны немесе қызмет көрсетуден бас тарту туралы дәлелдi жауап беруді) қалыптастыру. Электрондық құжат ЖАО қызметкерінің ЭСҚ пайдаланумен қалыптастырылады және Е-Астана АЖ-ға жеке кабинетке жіберіледі.</w:t>
      </w:r>
      <w:r>
        <w:br/>
      </w:r>
      <w:r>
        <w:rPr>
          <w:rFonts w:ascii="Times New Roman"/>
          <w:b w:val="false"/>
          <w:i w:val="false"/>
          <w:color w:val="000000"/>
          <w:sz w:val="28"/>
        </w:rPr>
        <w:t>
</w:t>
      </w:r>
      <w:r>
        <w:rPr>
          <w:rFonts w:ascii="Times New Roman"/>
          <w:b w:val="false"/>
          <w:i w:val="false"/>
          <w:color w:val="000000"/>
          <w:sz w:val="28"/>
        </w:rPr>
        <w:t>
      10. Осы Регламенттің </w:t>
      </w:r>
      <w:r>
        <w:rPr>
          <w:rFonts w:ascii="Times New Roman"/>
          <w:b w:val="false"/>
          <w:i w:val="false"/>
          <w:color w:val="000000"/>
          <w:sz w:val="28"/>
        </w:rPr>
        <w:t>8</w:t>
      </w:r>
      <w:r>
        <w:rPr>
          <w:rFonts w:ascii="Times New Roman"/>
          <w:b w:val="false"/>
          <w:i w:val="false"/>
          <w:color w:val="000000"/>
          <w:sz w:val="28"/>
        </w:rPr>
        <w:t>, </w:t>
      </w:r>
      <w:r>
        <w:rPr>
          <w:rFonts w:ascii="Times New Roman"/>
          <w:b w:val="false"/>
          <w:i w:val="false"/>
          <w:color w:val="000000"/>
          <w:sz w:val="28"/>
        </w:rPr>
        <w:t>9-қосымшаларында</w:t>
      </w:r>
      <w:r>
        <w:rPr>
          <w:rFonts w:ascii="Times New Roman"/>
          <w:b w:val="false"/>
          <w:i w:val="false"/>
          <w:color w:val="000000"/>
          <w:sz w:val="28"/>
        </w:rPr>
        <w:t xml:space="preserve"> тұтынушыға мемлекеттік және орыс тілдерінде көрсетілетін электрондық мемлекеттік қызметке экрандық нысандар келтірілген.</w:t>
      </w:r>
      <w:r>
        <w:br/>
      </w:r>
      <w:r>
        <w:rPr>
          <w:rFonts w:ascii="Times New Roman"/>
          <w:b w:val="false"/>
          <w:i w:val="false"/>
          <w:color w:val="000000"/>
          <w:sz w:val="28"/>
        </w:rPr>
        <w:t>
</w:t>
      </w:r>
      <w:r>
        <w:rPr>
          <w:rFonts w:ascii="Times New Roman"/>
          <w:b w:val="false"/>
          <w:i w:val="false"/>
          <w:color w:val="000000"/>
          <w:sz w:val="28"/>
        </w:rPr>
        <w:t>
      11. Тұтынушының электрондық мемлекеттік қызмет бойынша сұрау салуының орындалуын тексеру тәсілі: ЭҮП-те «Қызметтерді алу тарихы» бөлiмiнде, сонымен қатар ЖАО-ға/ХҚКО-ға/Е-Астана АЖ-ға өтiнiш жасау арқылы.</w:t>
      </w:r>
      <w:r>
        <w:br/>
      </w:r>
      <w:r>
        <w:rPr>
          <w:rFonts w:ascii="Times New Roman"/>
          <w:b w:val="false"/>
          <w:i w:val="false"/>
          <w:color w:val="000000"/>
          <w:sz w:val="28"/>
        </w:rPr>
        <w:t>
</w:t>
      </w:r>
      <w:r>
        <w:rPr>
          <w:rFonts w:ascii="Times New Roman"/>
          <w:b w:val="false"/>
          <w:i w:val="false"/>
          <w:color w:val="000000"/>
          <w:sz w:val="28"/>
        </w:rPr>
        <w:t>
      12. Электрондық мемлекеттік қызмет туралы ақпаратты алу, сондай-ақ қажет болған жағдайда олардың сапасын бағалау (оның ішінде шағымдану) үшін байланыс телефонының нөмірі: 8 (7172) 55-68-63, 55-68-64.</w:t>
      </w:r>
    </w:p>
    <w:bookmarkEnd w:id="6"/>
    <w:bookmarkStart w:name="z79" w:id="7"/>
    <w:p>
      <w:pPr>
        <w:spacing w:after="0"/>
        <w:ind w:left="0"/>
        <w:jc w:val="left"/>
      </w:pPr>
      <w:r>
        <w:rPr>
          <w:rFonts w:ascii="Times New Roman"/>
          <w:b/>
          <w:i w:val="false"/>
          <w:color w:val="000000"/>
        </w:rPr>
        <w:t xml:space="preserve"> 
3. Электрондық мемлекеттік қызмет көрсету үдерісіндегі</w:t>
      </w:r>
      <w:r>
        <w:br/>
      </w:r>
      <w:r>
        <w:rPr>
          <w:rFonts w:ascii="Times New Roman"/>
          <w:b/>
          <w:i w:val="false"/>
          <w:color w:val="000000"/>
        </w:rPr>
        <w:t>
өзара іс-қимыл тәртібін сипаттау</w:t>
      </w:r>
    </w:p>
    <w:bookmarkEnd w:id="7"/>
    <w:bookmarkStart w:name="z80" w:id="8"/>
    <w:p>
      <w:pPr>
        <w:spacing w:after="0"/>
        <w:ind w:left="0"/>
        <w:jc w:val="both"/>
      </w:pPr>
      <w:r>
        <w:rPr>
          <w:rFonts w:ascii="Times New Roman"/>
          <w:b w:val="false"/>
          <w:i w:val="false"/>
          <w:color w:val="000000"/>
          <w:sz w:val="28"/>
        </w:rPr>
        <w:t>
      13. Электрондық мемлекеттік қызметті көрсету үдерісіне қатысатын ҚФБ тізімі:</w:t>
      </w:r>
      <w:r>
        <w:br/>
      </w:r>
      <w:r>
        <w:rPr>
          <w:rFonts w:ascii="Times New Roman"/>
          <w:b w:val="false"/>
          <w:i w:val="false"/>
          <w:color w:val="000000"/>
          <w:sz w:val="28"/>
        </w:rPr>
        <w:t>
</w:t>
      </w:r>
      <w:r>
        <w:rPr>
          <w:rFonts w:ascii="Times New Roman"/>
          <w:b w:val="false"/>
          <w:i w:val="false"/>
          <w:color w:val="000000"/>
          <w:sz w:val="28"/>
        </w:rPr>
        <w:t>
      1) ХҚКО операторы;</w:t>
      </w:r>
      <w:r>
        <w:br/>
      </w:r>
      <w:r>
        <w:rPr>
          <w:rFonts w:ascii="Times New Roman"/>
          <w:b w:val="false"/>
          <w:i w:val="false"/>
          <w:color w:val="000000"/>
          <w:sz w:val="28"/>
        </w:rPr>
        <w:t>
</w:t>
      </w:r>
      <w:r>
        <w:rPr>
          <w:rFonts w:ascii="Times New Roman"/>
          <w:b w:val="false"/>
          <w:i w:val="false"/>
          <w:color w:val="000000"/>
          <w:sz w:val="28"/>
        </w:rPr>
        <w:t>
      2) ЖАО қызметкері;</w:t>
      </w:r>
      <w:r>
        <w:br/>
      </w:r>
      <w:r>
        <w:rPr>
          <w:rFonts w:ascii="Times New Roman"/>
          <w:b w:val="false"/>
          <w:i w:val="false"/>
          <w:color w:val="000000"/>
          <w:sz w:val="28"/>
        </w:rPr>
        <w:t>
</w:t>
      </w:r>
      <w:r>
        <w:rPr>
          <w:rFonts w:ascii="Times New Roman"/>
          <w:b w:val="false"/>
          <w:i w:val="false"/>
          <w:color w:val="000000"/>
          <w:sz w:val="28"/>
        </w:rPr>
        <w:t>
      14. Әрбір іс-қимылдың орындалу мерзімін көрсете отырып, ҚФБ 
</w:t>
      </w:r>
      <w:r>
        <w:rPr>
          <w:rFonts w:ascii="Times New Roman"/>
          <w:b w:val="false"/>
          <w:i w:val="false"/>
          <w:color w:val="000000"/>
          <w:sz w:val="28"/>
        </w:rPr>
        <w:t>
</w:t>
      </w:r>
      <w:r>
        <w:rPr>
          <w:rFonts w:ascii="Times New Roman"/>
          <w:b w:val="false"/>
          <w:i w:val="false"/>
          <w:color w:val="000000"/>
          <w:sz w:val="28"/>
        </w:rPr>
        <w:t>
 іс-қимылы дәйектілігінің мәтіндік кестелік сипаттамасы осы Регламенттің 3</w:t>
      </w:r>
      <w:r>
        <w:rPr>
          <w:rFonts w:ascii="Times New Roman"/>
          <w:b/>
          <w:i w:val="false"/>
          <w:color w:val="000000"/>
          <w:sz w:val="28"/>
        </w:rPr>
        <w:t>-қосымшасында</w:t>
      </w:r>
      <w:r>
        <w:rPr>
          <w:rFonts w:ascii="Times New Roman"/>
          <w:b w:val="false"/>
          <w:i w:val="false"/>
          <w:color w:val="000000"/>
          <w:sz w:val="28"/>
        </w:rPr>
        <w:t xml:space="preserve"> келтірілген.</w:t>
      </w:r>
      <w:r>
        <w:br/>
      </w:r>
      <w:r>
        <w:rPr>
          <w:rFonts w:ascii="Times New Roman"/>
          <w:b w:val="false"/>
          <w:i w:val="false"/>
          <w:color w:val="000000"/>
          <w:sz w:val="28"/>
        </w:rPr>
        <w:t>
</w:t>
      </w:r>
      <w:r>
        <w:rPr>
          <w:rFonts w:ascii="Times New Roman"/>
          <w:b w:val="false"/>
          <w:i w:val="false"/>
          <w:color w:val="000000"/>
          <w:sz w:val="28"/>
        </w:rPr>
        <w:t>
      15. ҚФБ сипаттамасына сәйкес олардың (электрондық мемлекеттік қызмет көрсету үдерісінде) іс-қимылының қисынды дәйектілігі арасындағы өзара байланысты көрсететін диаграммалар осы Регламенттің </w:t>
      </w:r>
      <w:r>
        <w:rPr>
          <w:rFonts w:ascii="Times New Roman"/>
          <w:b w:val="false"/>
          <w:i w:val="false"/>
          <w:color w:val="000000"/>
          <w:sz w:val="28"/>
        </w:rPr>
        <w:t>4</w:t>
      </w:r>
      <w:r>
        <w:rPr>
          <w:rFonts w:ascii="Times New Roman"/>
          <w:b w:val="false"/>
          <w:i w:val="false"/>
          <w:color w:val="000000"/>
          <w:sz w:val="28"/>
        </w:rPr>
        <w:t>, </w:t>
      </w:r>
      <w:r>
        <w:rPr>
          <w:rFonts w:ascii="Times New Roman"/>
          <w:b w:val="false"/>
          <w:i w:val="false"/>
          <w:color w:val="000000"/>
          <w:sz w:val="28"/>
        </w:rPr>
        <w:t>5</w:t>
      </w:r>
      <w:r>
        <w:rPr>
          <w:rFonts w:ascii="Times New Roman"/>
          <w:b w:val="false"/>
          <w:i w:val="false"/>
          <w:color w:val="000000"/>
          <w:sz w:val="28"/>
        </w:rPr>
        <w:t>, </w:t>
      </w:r>
      <w:r>
        <w:rPr>
          <w:rFonts w:ascii="Times New Roman"/>
          <w:b w:val="false"/>
          <w:i w:val="false"/>
          <w:color w:val="000000"/>
          <w:sz w:val="28"/>
        </w:rPr>
        <w:t>6</w:t>
      </w:r>
      <w:r>
        <w:rPr>
          <w:rFonts w:ascii="Times New Roman"/>
          <w:b w:val="false"/>
          <w:i w:val="false"/>
          <w:color w:val="000000"/>
          <w:sz w:val="28"/>
        </w:rPr>
        <w:t>, </w:t>
      </w:r>
      <w:r>
        <w:rPr>
          <w:rFonts w:ascii="Times New Roman"/>
          <w:b w:val="false"/>
          <w:i w:val="false"/>
          <w:color w:val="000000"/>
          <w:sz w:val="28"/>
        </w:rPr>
        <w:t>7-қосымшаларында</w:t>
      </w:r>
      <w:r>
        <w:rPr>
          <w:rFonts w:ascii="Times New Roman"/>
          <w:b w:val="false"/>
          <w:i w:val="false"/>
          <w:color w:val="000000"/>
          <w:sz w:val="28"/>
        </w:rPr>
        <w:t xml:space="preserve"> (№ 1, 2, 3, 4 диаграммалар) келтірілген.</w:t>
      </w:r>
      <w:r>
        <w:br/>
      </w:r>
      <w:r>
        <w:rPr>
          <w:rFonts w:ascii="Times New Roman"/>
          <w:b w:val="false"/>
          <w:i w:val="false"/>
          <w:color w:val="000000"/>
          <w:sz w:val="28"/>
        </w:rPr>
        <w:t>
</w:t>
      </w:r>
      <w:r>
        <w:rPr>
          <w:rFonts w:ascii="Times New Roman"/>
          <w:b w:val="false"/>
          <w:i w:val="false"/>
          <w:color w:val="000000"/>
          <w:sz w:val="28"/>
        </w:rPr>
        <w:t>
      16. Электрондық мемлекеттік қызметті көрсету нәтижесі соған сәйкес ұсынылуы тиіс бланкілердің нысандары, үлгілері осы Регламенттің </w:t>
      </w:r>
      <w:r>
        <w:rPr>
          <w:rFonts w:ascii="Times New Roman"/>
          <w:b w:val="false"/>
          <w:i w:val="false"/>
          <w:color w:val="000000"/>
          <w:sz w:val="28"/>
        </w:rPr>
        <w:t>10</w:t>
      </w:r>
      <w:r>
        <w:rPr>
          <w:rFonts w:ascii="Times New Roman"/>
          <w:b w:val="false"/>
          <w:i w:val="false"/>
          <w:color w:val="000000"/>
          <w:sz w:val="28"/>
        </w:rPr>
        <w:t>, </w:t>
      </w:r>
      <w:r>
        <w:rPr>
          <w:rFonts w:ascii="Times New Roman"/>
          <w:b w:val="false"/>
          <w:i w:val="false"/>
          <w:color w:val="000000"/>
          <w:sz w:val="28"/>
        </w:rPr>
        <w:t>11-қосымшаларында</w:t>
      </w:r>
      <w:r>
        <w:rPr>
          <w:rFonts w:ascii="Times New Roman"/>
          <w:b w:val="false"/>
          <w:i w:val="false"/>
          <w:color w:val="000000"/>
          <w:sz w:val="28"/>
        </w:rPr>
        <w:t xml:space="preserve"> келтірілген.</w:t>
      </w:r>
      <w:r>
        <w:br/>
      </w:r>
      <w:r>
        <w:rPr>
          <w:rFonts w:ascii="Times New Roman"/>
          <w:b w:val="false"/>
          <w:i w:val="false"/>
          <w:color w:val="000000"/>
          <w:sz w:val="28"/>
        </w:rPr>
        <w:t>
</w:t>
      </w:r>
      <w:r>
        <w:rPr>
          <w:rFonts w:ascii="Times New Roman"/>
          <w:b w:val="false"/>
          <w:i w:val="false"/>
          <w:color w:val="000000"/>
          <w:sz w:val="28"/>
        </w:rPr>
        <w:t>
      17. Тұтынушыларға электрондық мемлекеттік қызметті көрсету нәтижелері осы Регламенттің </w:t>
      </w:r>
      <w:r>
        <w:rPr>
          <w:rFonts w:ascii="Times New Roman"/>
          <w:b w:val="false"/>
          <w:i w:val="false"/>
          <w:color w:val="000000"/>
          <w:sz w:val="28"/>
        </w:rPr>
        <w:t>12-қосымшасына</w:t>
      </w:r>
      <w:r>
        <w:rPr>
          <w:rFonts w:ascii="Times New Roman"/>
          <w:b w:val="false"/>
          <w:i w:val="false"/>
          <w:color w:val="000000"/>
          <w:sz w:val="28"/>
        </w:rPr>
        <w:t xml:space="preserve"> сәйкес сапа мен қолжетімділік көрсеткіштерімен өлшенеді.</w:t>
      </w:r>
      <w:r>
        <w:br/>
      </w:r>
      <w:r>
        <w:rPr>
          <w:rFonts w:ascii="Times New Roman"/>
          <w:b w:val="false"/>
          <w:i w:val="false"/>
          <w:color w:val="000000"/>
          <w:sz w:val="28"/>
        </w:rPr>
        <w:t>
</w:t>
      </w:r>
      <w:r>
        <w:rPr>
          <w:rFonts w:ascii="Times New Roman"/>
          <w:b w:val="false"/>
          <w:i w:val="false"/>
          <w:color w:val="000000"/>
          <w:sz w:val="28"/>
        </w:rPr>
        <w:t>
      18. Тұтынушыларға электрондық мемлекеттік қызметті көрсету үдерісіне қойылатын талаптар:</w:t>
      </w:r>
      <w:r>
        <w:br/>
      </w:r>
      <w:r>
        <w:rPr>
          <w:rFonts w:ascii="Times New Roman"/>
          <w:b w:val="false"/>
          <w:i w:val="false"/>
          <w:color w:val="000000"/>
          <w:sz w:val="28"/>
        </w:rPr>
        <w:t>
</w:t>
      </w:r>
      <w:r>
        <w:rPr>
          <w:rFonts w:ascii="Times New Roman"/>
          <w:b w:val="false"/>
          <w:i w:val="false"/>
          <w:color w:val="000000"/>
          <w:sz w:val="28"/>
        </w:rPr>
        <w:t>
      1) адамның конституциялық құқықтары мен бостандығын сақтау;</w:t>
      </w:r>
      <w:r>
        <w:br/>
      </w:r>
      <w:r>
        <w:rPr>
          <w:rFonts w:ascii="Times New Roman"/>
          <w:b w:val="false"/>
          <w:i w:val="false"/>
          <w:color w:val="000000"/>
          <w:sz w:val="28"/>
        </w:rPr>
        <w:t>
</w:t>
      </w:r>
      <w:r>
        <w:rPr>
          <w:rFonts w:ascii="Times New Roman"/>
          <w:b w:val="false"/>
          <w:i w:val="false"/>
          <w:color w:val="000000"/>
          <w:sz w:val="28"/>
        </w:rPr>
        <w:t>
      2) қызметтiк борышты атқару кезiндегi заңдылық;</w:t>
      </w:r>
      <w:r>
        <w:br/>
      </w:r>
      <w:r>
        <w:rPr>
          <w:rFonts w:ascii="Times New Roman"/>
          <w:b w:val="false"/>
          <w:i w:val="false"/>
          <w:color w:val="000000"/>
          <w:sz w:val="28"/>
        </w:rPr>
        <w:t>
</w:t>
      </w:r>
      <w:r>
        <w:rPr>
          <w:rFonts w:ascii="Times New Roman"/>
          <w:b w:val="false"/>
          <w:i w:val="false"/>
          <w:color w:val="000000"/>
          <w:sz w:val="28"/>
        </w:rPr>
        <w:t>
      3) кәсiби этика мен мәдениеттi сақтау;</w:t>
      </w:r>
      <w:r>
        <w:br/>
      </w:r>
      <w:r>
        <w:rPr>
          <w:rFonts w:ascii="Times New Roman"/>
          <w:b w:val="false"/>
          <w:i w:val="false"/>
          <w:color w:val="000000"/>
          <w:sz w:val="28"/>
        </w:rPr>
        <w:t>
</w:t>
      </w:r>
      <w:r>
        <w:rPr>
          <w:rFonts w:ascii="Times New Roman"/>
          <w:b w:val="false"/>
          <w:i w:val="false"/>
          <w:color w:val="000000"/>
          <w:sz w:val="28"/>
        </w:rPr>
        <w:t>
      4) түпкiлiктi және толық ақпарат ұсыну;</w:t>
      </w:r>
      <w:r>
        <w:br/>
      </w:r>
      <w:r>
        <w:rPr>
          <w:rFonts w:ascii="Times New Roman"/>
          <w:b w:val="false"/>
          <w:i w:val="false"/>
          <w:color w:val="000000"/>
          <w:sz w:val="28"/>
        </w:rPr>
        <w:t>
</w:t>
      </w:r>
      <w:r>
        <w:rPr>
          <w:rFonts w:ascii="Times New Roman"/>
          <w:b w:val="false"/>
          <w:i w:val="false"/>
          <w:color w:val="000000"/>
          <w:sz w:val="28"/>
        </w:rPr>
        <w:t>
      5) ақпаратты қорғау және оның құпиялылығы;</w:t>
      </w:r>
      <w:r>
        <w:br/>
      </w:r>
      <w:r>
        <w:rPr>
          <w:rFonts w:ascii="Times New Roman"/>
          <w:b w:val="false"/>
          <w:i w:val="false"/>
          <w:color w:val="000000"/>
          <w:sz w:val="28"/>
        </w:rPr>
        <w:t>
</w:t>
      </w:r>
      <w:r>
        <w:rPr>
          <w:rFonts w:ascii="Times New Roman"/>
          <w:b w:val="false"/>
          <w:i w:val="false"/>
          <w:color w:val="000000"/>
          <w:sz w:val="28"/>
        </w:rPr>
        <w:t>
      6) тұтынушы белгiленген мерзiмде алмаған құжаттардың сақталуын қамтамасыз ету.</w:t>
      </w:r>
      <w:r>
        <w:br/>
      </w:r>
      <w:r>
        <w:rPr>
          <w:rFonts w:ascii="Times New Roman"/>
          <w:b w:val="false"/>
          <w:i w:val="false"/>
          <w:color w:val="000000"/>
          <w:sz w:val="28"/>
        </w:rPr>
        <w:t>
</w:t>
      </w:r>
      <w:r>
        <w:rPr>
          <w:rFonts w:ascii="Times New Roman"/>
          <w:b w:val="false"/>
          <w:i w:val="false"/>
          <w:color w:val="000000"/>
          <w:sz w:val="28"/>
        </w:rPr>
        <w:t>
      19. Электрондық мемлекеттік қызмет көрсетудің техникалық шарттары:</w:t>
      </w:r>
      <w:r>
        <w:br/>
      </w:r>
      <w:r>
        <w:rPr>
          <w:rFonts w:ascii="Times New Roman"/>
          <w:b w:val="false"/>
          <w:i w:val="false"/>
          <w:color w:val="000000"/>
          <w:sz w:val="28"/>
        </w:rPr>
        <w:t>
</w:t>
      </w:r>
      <w:r>
        <w:rPr>
          <w:rFonts w:ascii="Times New Roman"/>
          <w:b w:val="false"/>
          <w:i w:val="false"/>
          <w:color w:val="000000"/>
          <w:sz w:val="28"/>
        </w:rPr>
        <w:t>
      1) Интернетке шығу;</w:t>
      </w:r>
      <w:r>
        <w:br/>
      </w:r>
      <w:r>
        <w:rPr>
          <w:rFonts w:ascii="Times New Roman"/>
          <w:b w:val="false"/>
          <w:i w:val="false"/>
          <w:color w:val="000000"/>
          <w:sz w:val="28"/>
        </w:rPr>
        <w:t>
</w:t>
      </w:r>
      <w:r>
        <w:rPr>
          <w:rFonts w:ascii="Times New Roman"/>
          <w:b w:val="false"/>
          <w:i w:val="false"/>
          <w:color w:val="000000"/>
          <w:sz w:val="28"/>
        </w:rPr>
        <w:t>
      2) е-құжат берілетін тұлғаның ЖСН болуы;</w:t>
      </w:r>
      <w:r>
        <w:br/>
      </w:r>
      <w:r>
        <w:rPr>
          <w:rFonts w:ascii="Times New Roman"/>
          <w:b w:val="false"/>
          <w:i w:val="false"/>
          <w:color w:val="000000"/>
          <w:sz w:val="28"/>
        </w:rPr>
        <w:t>
</w:t>
      </w:r>
      <w:r>
        <w:rPr>
          <w:rFonts w:ascii="Times New Roman"/>
          <w:b w:val="false"/>
          <w:i w:val="false"/>
          <w:color w:val="000000"/>
          <w:sz w:val="28"/>
        </w:rPr>
        <w:t>
      3) ЭҮШ, ХҚКО АЖ авторизациясы;</w:t>
      </w:r>
      <w:r>
        <w:br/>
      </w:r>
      <w:r>
        <w:rPr>
          <w:rFonts w:ascii="Times New Roman"/>
          <w:b w:val="false"/>
          <w:i w:val="false"/>
          <w:color w:val="000000"/>
          <w:sz w:val="28"/>
        </w:rPr>
        <w:t>
</w:t>
      </w:r>
      <w:r>
        <w:rPr>
          <w:rFonts w:ascii="Times New Roman"/>
          <w:b w:val="false"/>
          <w:i w:val="false"/>
          <w:color w:val="000000"/>
          <w:sz w:val="28"/>
        </w:rPr>
        <w:t>
      4) тұтынушының ЭСҚ болуы.</w:t>
      </w:r>
    </w:p>
    <w:bookmarkEnd w:id="8"/>
    <w:bookmarkStart w:name="z101" w:id="9"/>
    <w:p>
      <w:pPr>
        <w:spacing w:after="0"/>
        <w:ind w:left="0"/>
        <w:jc w:val="both"/>
      </w:pPr>
      <w:r>
        <w:rPr>
          <w:rFonts w:ascii="Times New Roman"/>
          <w:b w:val="false"/>
          <w:i w:val="false"/>
          <w:color w:val="000000"/>
          <w:sz w:val="28"/>
        </w:rPr>
        <w:t xml:space="preserve">
«Қазақстан Республикасының          </w:t>
      </w:r>
      <w:r>
        <w:br/>
      </w:r>
      <w:r>
        <w:rPr>
          <w:rFonts w:ascii="Times New Roman"/>
          <w:b w:val="false"/>
          <w:i w:val="false"/>
          <w:color w:val="000000"/>
          <w:sz w:val="28"/>
        </w:rPr>
        <w:t xml:space="preserve">
мектепке дейінгі балалар ұйымдарына    </w:t>
      </w:r>
      <w:r>
        <w:br/>
      </w:r>
      <w:r>
        <w:rPr>
          <w:rFonts w:ascii="Times New Roman"/>
          <w:b w:val="false"/>
          <w:i w:val="false"/>
          <w:color w:val="000000"/>
          <w:sz w:val="28"/>
        </w:rPr>
        <w:t xml:space="preserve">
жолдама беру үшін мектеп жасына дейінгі  </w:t>
      </w:r>
      <w:r>
        <w:br/>
      </w:r>
      <w:r>
        <w:rPr>
          <w:rFonts w:ascii="Times New Roman"/>
          <w:b w:val="false"/>
          <w:i w:val="false"/>
          <w:color w:val="000000"/>
          <w:sz w:val="28"/>
        </w:rPr>
        <w:t xml:space="preserve">
(7 жасқа дейінгі) балаларды тіркеу»    </w:t>
      </w:r>
      <w:r>
        <w:br/>
      </w:r>
      <w:r>
        <w:rPr>
          <w:rFonts w:ascii="Times New Roman"/>
          <w:b w:val="false"/>
          <w:i w:val="false"/>
          <w:color w:val="000000"/>
          <w:sz w:val="28"/>
        </w:rPr>
        <w:t>
электрондық мемлекеттік қызмет регламентіне</w:t>
      </w:r>
      <w:r>
        <w:br/>
      </w:r>
      <w:r>
        <w:rPr>
          <w:rFonts w:ascii="Times New Roman"/>
          <w:b w:val="false"/>
          <w:i w:val="false"/>
          <w:color w:val="000000"/>
          <w:sz w:val="28"/>
        </w:rPr>
        <w:t xml:space="preserve">
1-қосымша                 </w:t>
      </w:r>
    </w:p>
    <w:bookmarkEnd w:id="9"/>
    <w:bookmarkStart w:name="z102" w:id="10"/>
    <w:p>
      <w:pPr>
        <w:spacing w:after="0"/>
        <w:ind w:left="0"/>
        <w:jc w:val="left"/>
      </w:pPr>
      <w:r>
        <w:rPr>
          <w:rFonts w:ascii="Times New Roman"/>
          <w:b/>
          <w:i w:val="false"/>
          <w:color w:val="000000"/>
        </w:rPr>
        <w:t xml:space="preserve"> 
Мемлекеттік қызмет көрсету жөніндегі халыққа қызмет көрсету</w:t>
      </w:r>
      <w:r>
        <w:br/>
      </w:r>
      <w:r>
        <w:rPr>
          <w:rFonts w:ascii="Times New Roman"/>
          <w:b/>
          <w:i w:val="false"/>
          <w:color w:val="000000"/>
        </w:rPr>
        <w:t>
орталықтарының тізбесі</w:t>
      </w:r>
    </w:p>
    <w:bookmarkEnd w:id="1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608"/>
        <w:gridCol w:w="3214"/>
        <w:gridCol w:w="2958"/>
        <w:gridCol w:w="2900"/>
      </w:tblGrid>
      <w:tr>
        <w:trPr>
          <w:trHeight w:val="30" w:hRule="atLeast"/>
        </w:trPr>
        <w:tc>
          <w:tcPr>
            <w:tcW w:w="3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Халыққа қызмет көрсету орталықтарының атауы</w:t>
            </w:r>
          </w:p>
        </w:tc>
        <w:tc>
          <w:tcPr>
            <w:tcW w:w="3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мекен-жайы</w:t>
            </w:r>
          </w:p>
        </w:tc>
        <w:tc>
          <w:tcPr>
            <w:tcW w:w="2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кестесі</w:t>
            </w:r>
          </w:p>
        </w:tc>
        <w:tc>
          <w:tcPr>
            <w:tcW w:w="2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Байланыс телефоны</w:t>
            </w:r>
          </w:p>
        </w:tc>
      </w:tr>
      <w:tr>
        <w:trPr>
          <w:trHeight w:val="1155" w:hRule="atLeast"/>
        </w:trPr>
        <w:tc>
          <w:tcPr>
            <w:tcW w:w="3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 Сарыарқа ауданы халыққа қызмет көрсету орталығы» РМК</w:t>
            </w:r>
          </w:p>
        </w:tc>
        <w:tc>
          <w:tcPr>
            <w:tcW w:w="3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 Республика даңғылы, 43</w:t>
            </w:r>
          </w:p>
        </w:tc>
        <w:tc>
          <w:tcPr>
            <w:tcW w:w="2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9.00-ден 20.00-ге дейін, демалыс - жексенбі</w:t>
            </w:r>
          </w:p>
        </w:tc>
        <w:tc>
          <w:tcPr>
            <w:tcW w:w="2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(7172) 32-48-02</w:t>
            </w:r>
            <w:r>
              <w:br/>
            </w:r>
            <w:r>
              <w:rPr>
                <w:rFonts w:ascii="Times New Roman"/>
                <w:b w:val="false"/>
                <w:i w:val="false"/>
                <w:color w:val="000000"/>
                <w:sz w:val="20"/>
              </w:rPr>
              <w:t>
8 (7172)</w:t>
            </w:r>
            <w:r>
              <w:br/>
            </w:r>
            <w:r>
              <w:rPr>
                <w:rFonts w:ascii="Times New Roman"/>
                <w:b w:val="false"/>
                <w:i w:val="false"/>
                <w:color w:val="000000"/>
                <w:sz w:val="20"/>
              </w:rPr>
              <w:t>
32-46-97</w:t>
            </w:r>
            <w:r>
              <w:br/>
            </w:r>
            <w:r>
              <w:rPr>
                <w:rFonts w:ascii="Times New Roman"/>
                <w:b w:val="false"/>
                <w:i w:val="false"/>
                <w:color w:val="000000"/>
                <w:sz w:val="20"/>
              </w:rPr>
              <w:t>
8 (7172)</w:t>
            </w:r>
            <w:r>
              <w:br/>
            </w:r>
            <w:r>
              <w:rPr>
                <w:rFonts w:ascii="Times New Roman"/>
                <w:b w:val="false"/>
                <w:i w:val="false"/>
                <w:color w:val="000000"/>
                <w:sz w:val="20"/>
              </w:rPr>
              <w:t>
32-66-58</w:t>
            </w:r>
          </w:p>
        </w:tc>
      </w:tr>
      <w:tr>
        <w:trPr>
          <w:trHeight w:val="30" w:hRule="atLeast"/>
        </w:trPr>
        <w:tc>
          <w:tcPr>
            <w:tcW w:w="3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 Сарыарқа ауданы халыққа қызмет көрсету орталығы» РМК «Тілендиев» филалы</w:t>
            </w:r>
          </w:p>
        </w:tc>
        <w:tc>
          <w:tcPr>
            <w:tcW w:w="3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 Бөгенбай даңғылы, 6А</w:t>
            </w:r>
          </w:p>
        </w:tc>
        <w:tc>
          <w:tcPr>
            <w:tcW w:w="2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9.00-ден 19.00-ге дейін, демалыс - жексенбі</w:t>
            </w:r>
          </w:p>
        </w:tc>
        <w:tc>
          <w:tcPr>
            <w:tcW w:w="2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(7172)</w:t>
            </w:r>
            <w:r>
              <w:br/>
            </w:r>
            <w:r>
              <w:rPr>
                <w:rFonts w:ascii="Times New Roman"/>
                <w:b w:val="false"/>
                <w:i w:val="false"/>
                <w:color w:val="000000"/>
                <w:sz w:val="20"/>
              </w:rPr>
              <w:t>
37-74-34</w:t>
            </w:r>
            <w:r>
              <w:br/>
            </w:r>
            <w:r>
              <w:rPr>
                <w:rFonts w:ascii="Times New Roman"/>
                <w:b w:val="false"/>
                <w:i w:val="false"/>
                <w:color w:val="000000"/>
                <w:sz w:val="20"/>
              </w:rPr>
              <w:t>
8 (7172)</w:t>
            </w:r>
            <w:r>
              <w:br/>
            </w:r>
            <w:r>
              <w:rPr>
                <w:rFonts w:ascii="Times New Roman"/>
                <w:b w:val="false"/>
                <w:i w:val="false"/>
                <w:color w:val="000000"/>
                <w:sz w:val="20"/>
              </w:rPr>
              <w:t>
94-99-96</w:t>
            </w:r>
          </w:p>
        </w:tc>
      </w:tr>
      <w:tr>
        <w:trPr>
          <w:trHeight w:val="30" w:hRule="atLeast"/>
        </w:trPr>
        <w:tc>
          <w:tcPr>
            <w:tcW w:w="3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 Сарыарқа ауданы халыққа қызмет көрсету орталығы» РМК «Ақжайық» филалы</w:t>
            </w:r>
          </w:p>
        </w:tc>
        <w:tc>
          <w:tcPr>
            <w:tcW w:w="3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 Есенберлин көшесі, 16/2</w:t>
            </w:r>
          </w:p>
        </w:tc>
        <w:tc>
          <w:tcPr>
            <w:tcW w:w="2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9.00-ден 19.00-ге дейін, демалыс - жексенбі</w:t>
            </w:r>
          </w:p>
        </w:tc>
        <w:tc>
          <w:tcPr>
            <w:tcW w:w="2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(7172)</w:t>
            </w:r>
            <w:r>
              <w:br/>
            </w:r>
            <w:r>
              <w:rPr>
                <w:rFonts w:ascii="Times New Roman"/>
                <w:b w:val="false"/>
                <w:i w:val="false"/>
                <w:color w:val="000000"/>
                <w:sz w:val="20"/>
              </w:rPr>
              <w:t>
59-28-33</w:t>
            </w:r>
          </w:p>
        </w:tc>
      </w:tr>
      <w:tr>
        <w:trPr>
          <w:trHeight w:val="30" w:hRule="atLeast"/>
        </w:trPr>
        <w:tc>
          <w:tcPr>
            <w:tcW w:w="3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 Сарыарқа ауданы халыққа қызмет көрсету орталығы» РМК «Өндіріс» филалы</w:t>
            </w:r>
          </w:p>
        </w:tc>
        <w:tc>
          <w:tcPr>
            <w:tcW w:w="3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 Кемеңгерұлы көшесі, 6/1</w:t>
            </w:r>
          </w:p>
        </w:tc>
        <w:tc>
          <w:tcPr>
            <w:tcW w:w="2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9.00-ден 19.00-ге дейін, демалыс - жексенбі</w:t>
            </w:r>
          </w:p>
        </w:tc>
        <w:tc>
          <w:tcPr>
            <w:tcW w:w="2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(7172) 30-40-70</w:t>
            </w:r>
          </w:p>
        </w:tc>
      </w:tr>
      <w:tr>
        <w:trPr>
          <w:trHeight w:val="30" w:hRule="atLeast"/>
        </w:trPr>
        <w:tc>
          <w:tcPr>
            <w:tcW w:w="3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 Сарыарқа ауданы халыққа қызмет көрсету орталығы» РМК «Кенесары» филалы</w:t>
            </w:r>
          </w:p>
        </w:tc>
        <w:tc>
          <w:tcPr>
            <w:tcW w:w="3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 Сарыарқа даңғылы, 12</w:t>
            </w:r>
          </w:p>
        </w:tc>
        <w:tc>
          <w:tcPr>
            <w:tcW w:w="2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9.00-ден 19.00-ге дейін, демалыс - жексенбі</w:t>
            </w:r>
          </w:p>
        </w:tc>
        <w:tc>
          <w:tcPr>
            <w:tcW w:w="2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(7172)</w:t>
            </w:r>
            <w:r>
              <w:br/>
            </w:r>
            <w:r>
              <w:rPr>
                <w:rFonts w:ascii="Times New Roman"/>
                <w:b w:val="false"/>
                <w:i w:val="false"/>
                <w:color w:val="000000"/>
                <w:sz w:val="20"/>
              </w:rPr>
              <w:t>
29-79-03</w:t>
            </w:r>
          </w:p>
        </w:tc>
      </w:tr>
      <w:tr>
        <w:trPr>
          <w:trHeight w:val="30" w:hRule="atLeast"/>
        </w:trPr>
        <w:tc>
          <w:tcPr>
            <w:tcW w:w="3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 Алматы ауданы халыққа қызмет көрсету орталығы» РМК</w:t>
            </w:r>
          </w:p>
        </w:tc>
        <w:tc>
          <w:tcPr>
            <w:tcW w:w="3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 Мирзоян көшесі, 25</w:t>
            </w:r>
          </w:p>
        </w:tc>
        <w:tc>
          <w:tcPr>
            <w:tcW w:w="2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9.00-ден 20.00-ге дейін, демалыс - жексенбі</w:t>
            </w:r>
          </w:p>
        </w:tc>
        <w:tc>
          <w:tcPr>
            <w:tcW w:w="2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(7172)</w:t>
            </w:r>
            <w:r>
              <w:br/>
            </w:r>
            <w:r>
              <w:rPr>
                <w:rFonts w:ascii="Times New Roman"/>
                <w:b w:val="false"/>
                <w:i w:val="false"/>
                <w:color w:val="000000"/>
                <w:sz w:val="20"/>
              </w:rPr>
              <w:t>
61-85-00</w:t>
            </w:r>
            <w:r>
              <w:br/>
            </w:r>
            <w:r>
              <w:rPr>
                <w:rFonts w:ascii="Times New Roman"/>
                <w:b w:val="false"/>
                <w:i w:val="false"/>
                <w:color w:val="000000"/>
                <w:sz w:val="20"/>
              </w:rPr>
              <w:t>
8 (7172)</w:t>
            </w:r>
            <w:r>
              <w:br/>
            </w:r>
            <w:r>
              <w:rPr>
                <w:rFonts w:ascii="Times New Roman"/>
                <w:b w:val="false"/>
                <w:i w:val="false"/>
                <w:color w:val="000000"/>
                <w:sz w:val="20"/>
              </w:rPr>
              <w:t>
57-07-72</w:t>
            </w:r>
          </w:p>
        </w:tc>
      </w:tr>
      <w:tr>
        <w:trPr>
          <w:trHeight w:val="30" w:hRule="atLeast"/>
        </w:trPr>
        <w:tc>
          <w:tcPr>
            <w:tcW w:w="3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 Алматы ауданы халыққа қызмет көрсету орталығы» РМК филиалы</w:t>
            </w:r>
          </w:p>
        </w:tc>
        <w:tc>
          <w:tcPr>
            <w:tcW w:w="3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 Республика даңғылы, 12/2</w:t>
            </w:r>
          </w:p>
        </w:tc>
        <w:tc>
          <w:tcPr>
            <w:tcW w:w="2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9.00-ден 19.00-ге дейін, демалыс - жексенбі</w:t>
            </w:r>
          </w:p>
        </w:tc>
        <w:tc>
          <w:tcPr>
            <w:tcW w:w="2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(7172)</w:t>
            </w:r>
            <w:r>
              <w:br/>
            </w:r>
            <w:r>
              <w:rPr>
                <w:rFonts w:ascii="Times New Roman"/>
                <w:b w:val="false"/>
                <w:i w:val="false"/>
                <w:color w:val="000000"/>
                <w:sz w:val="20"/>
              </w:rPr>
              <w:t>
32-80-09</w:t>
            </w:r>
          </w:p>
        </w:tc>
      </w:tr>
      <w:tr>
        <w:trPr>
          <w:trHeight w:val="30" w:hRule="atLeast"/>
        </w:trPr>
        <w:tc>
          <w:tcPr>
            <w:tcW w:w="3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 Алматы ауданы халыққа қызмет көрсету орталығы» РМК филиалы</w:t>
            </w:r>
          </w:p>
        </w:tc>
        <w:tc>
          <w:tcPr>
            <w:tcW w:w="3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 Железнодорожный кенті, Ақтасты көшесі, 20</w:t>
            </w:r>
          </w:p>
        </w:tc>
        <w:tc>
          <w:tcPr>
            <w:tcW w:w="2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9.00-ден 19.00-ге дейін, демалыс - жексенбі</w:t>
            </w:r>
          </w:p>
        </w:tc>
        <w:tc>
          <w:tcPr>
            <w:tcW w:w="2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(7172)</w:t>
            </w:r>
            <w:r>
              <w:br/>
            </w:r>
            <w:r>
              <w:rPr>
                <w:rFonts w:ascii="Times New Roman"/>
                <w:b w:val="false"/>
                <w:i w:val="false"/>
                <w:color w:val="000000"/>
                <w:sz w:val="20"/>
              </w:rPr>
              <w:t>
94-71-79</w:t>
            </w:r>
            <w:r>
              <w:br/>
            </w:r>
            <w:r>
              <w:rPr>
                <w:rFonts w:ascii="Times New Roman"/>
                <w:b w:val="false"/>
                <w:i w:val="false"/>
                <w:color w:val="000000"/>
                <w:sz w:val="20"/>
              </w:rPr>
              <w:t>
8 (7172)</w:t>
            </w:r>
            <w:r>
              <w:br/>
            </w:r>
            <w:r>
              <w:rPr>
                <w:rFonts w:ascii="Times New Roman"/>
                <w:b w:val="false"/>
                <w:i w:val="false"/>
                <w:color w:val="000000"/>
                <w:sz w:val="20"/>
              </w:rPr>
              <w:t>
94-71-80</w:t>
            </w:r>
          </w:p>
        </w:tc>
      </w:tr>
      <w:tr>
        <w:trPr>
          <w:trHeight w:val="30" w:hRule="atLeast"/>
        </w:trPr>
        <w:tc>
          <w:tcPr>
            <w:tcW w:w="3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 Алматы ауданы халыққа қызмет көрсету орталығы» РМК филиалы</w:t>
            </w:r>
          </w:p>
        </w:tc>
        <w:tc>
          <w:tcPr>
            <w:tcW w:w="3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 Қабанбай батыр көшесі, 5/1</w:t>
            </w:r>
          </w:p>
        </w:tc>
        <w:tc>
          <w:tcPr>
            <w:tcW w:w="2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9.00-ден 19.00-ге дейін, демалыс - жексенбі</w:t>
            </w:r>
          </w:p>
        </w:tc>
        <w:tc>
          <w:tcPr>
            <w:tcW w:w="2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(7172)</w:t>
            </w:r>
            <w:r>
              <w:br/>
            </w:r>
            <w:r>
              <w:rPr>
                <w:rFonts w:ascii="Times New Roman"/>
                <w:b w:val="false"/>
                <w:i w:val="false"/>
                <w:color w:val="000000"/>
                <w:sz w:val="20"/>
              </w:rPr>
              <w:t>
50-91-95</w:t>
            </w:r>
          </w:p>
        </w:tc>
      </w:tr>
      <w:tr>
        <w:trPr>
          <w:trHeight w:val="30" w:hRule="atLeast"/>
        </w:trPr>
        <w:tc>
          <w:tcPr>
            <w:tcW w:w="3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 Есіл ауданы халыққа қызмет көрсету орталығы» РМК</w:t>
            </w:r>
          </w:p>
        </w:tc>
        <w:tc>
          <w:tcPr>
            <w:tcW w:w="3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 Сауран көшесі, 7</w:t>
            </w:r>
          </w:p>
        </w:tc>
        <w:tc>
          <w:tcPr>
            <w:tcW w:w="2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9.00-ден 20.00-ге дейін, демалыс - жексенбі</w:t>
            </w:r>
          </w:p>
        </w:tc>
        <w:tc>
          <w:tcPr>
            <w:tcW w:w="2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(7172)</w:t>
            </w:r>
            <w:r>
              <w:br/>
            </w:r>
            <w:r>
              <w:rPr>
                <w:rFonts w:ascii="Times New Roman"/>
                <w:b w:val="false"/>
                <w:i w:val="false"/>
                <w:color w:val="000000"/>
                <w:sz w:val="20"/>
              </w:rPr>
              <w:t>
50-14-71</w:t>
            </w:r>
          </w:p>
        </w:tc>
      </w:tr>
    </w:tbl>
    <w:p>
      <w:pPr>
        <w:spacing w:after="0"/>
        <w:ind w:left="0"/>
        <w:jc w:val="both"/>
      </w:pPr>
      <w:r>
        <w:rPr>
          <w:rFonts w:ascii="Times New Roman"/>
          <w:b w:val="false"/>
          <w:i w:val="false"/>
          <w:color w:val="000000"/>
          <w:sz w:val="28"/>
        </w:rPr>
        <w:t>Аббревиатуралардың оқылуы:</w:t>
      </w:r>
      <w:r>
        <w:br/>
      </w:r>
      <w:r>
        <w:rPr>
          <w:rFonts w:ascii="Times New Roman"/>
          <w:b w:val="false"/>
          <w:i w:val="false"/>
          <w:color w:val="000000"/>
          <w:sz w:val="28"/>
        </w:rPr>
        <w:t>
«Астана қаласы Сарыарқа ауданы халыққа қызмет көрсету орталығы» РМК – Қазақстан Республикасы Көлік және коммуникация министрлігі Мемлекеттік қызметтерді автоматтандыруды бақылау және қызмет көрсету орталықтарының қызметін үйлестіру жөніндегі комитетінің «Астана қаласы Сарыарқа ауданы халыққа қызмет көрсету орталығы» республикалық мемлекеттік кәсіпорны</w:t>
      </w:r>
    </w:p>
    <w:bookmarkStart w:name="z103" w:id="11"/>
    <w:p>
      <w:pPr>
        <w:spacing w:after="0"/>
        <w:ind w:left="0"/>
        <w:jc w:val="both"/>
      </w:pPr>
      <w:r>
        <w:rPr>
          <w:rFonts w:ascii="Times New Roman"/>
          <w:b w:val="false"/>
          <w:i w:val="false"/>
          <w:color w:val="000000"/>
          <w:sz w:val="28"/>
        </w:rPr>
        <w:t xml:space="preserve">
«Қазақстан Республикасының       </w:t>
      </w:r>
      <w:r>
        <w:br/>
      </w:r>
      <w:r>
        <w:rPr>
          <w:rFonts w:ascii="Times New Roman"/>
          <w:b w:val="false"/>
          <w:i w:val="false"/>
          <w:color w:val="000000"/>
          <w:sz w:val="28"/>
        </w:rPr>
        <w:t xml:space="preserve">
мектепке дейінгі балалар ұйымдарына    </w:t>
      </w:r>
      <w:r>
        <w:br/>
      </w:r>
      <w:r>
        <w:rPr>
          <w:rFonts w:ascii="Times New Roman"/>
          <w:b w:val="false"/>
          <w:i w:val="false"/>
          <w:color w:val="000000"/>
          <w:sz w:val="28"/>
        </w:rPr>
        <w:t xml:space="preserve">
жолдама беру үшін мектеп жасына дейінгі  </w:t>
      </w:r>
      <w:r>
        <w:br/>
      </w:r>
      <w:r>
        <w:rPr>
          <w:rFonts w:ascii="Times New Roman"/>
          <w:b w:val="false"/>
          <w:i w:val="false"/>
          <w:color w:val="000000"/>
          <w:sz w:val="28"/>
        </w:rPr>
        <w:t xml:space="preserve">
(7 жасқа дейінгі) балаларды тіркеу»    </w:t>
      </w:r>
      <w:r>
        <w:br/>
      </w:r>
      <w:r>
        <w:rPr>
          <w:rFonts w:ascii="Times New Roman"/>
          <w:b w:val="false"/>
          <w:i w:val="false"/>
          <w:color w:val="000000"/>
          <w:sz w:val="28"/>
        </w:rPr>
        <w:t>
электрондық мемлекеттік қызмет регламентіне</w:t>
      </w:r>
      <w:r>
        <w:br/>
      </w:r>
      <w:r>
        <w:rPr>
          <w:rFonts w:ascii="Times New Roman"/>
          <w:b w:val="false"/>
          <w:i w:val="false"/>
          <w:color w:val="000000"/>
          <w:sz w:val="28"/>
        </w:rPr>
        <w:t xml:space="preserve">
2-қосымша                 </w:t>
      </w:r>
    </w:p>
    <w:bookmarkEnd w:id="11"/>
    <w:bookmarkStart w:name="z104" w:id="12"/>
    <w:p>
      <w:pPr>
        <w:spacing w:after="0"/>
        <w:ind w:left="0"/>
        <w:jc w:val="left"/>
      </w:pPr>
      <w:r>
        <w:rPr>
          <w:rFonts w:ascii="Times New Roman"/>
          <w:b/>
          <w:i w:val="false"/>
          <w:color w:val="000000"/>
        </w:rPr>
        <w:t xml:space="preserve"> 
Мемлекеттік қызметтер көрсету жөніндегі</w:t>
      </w:r>
      <w:r>
        <w:br/>
      </w:r>
      <w:r>
        <w:rPr>
          <w:rFonts w:ascii="Times New Roman"/>
          <w:b/>
          <w:i w:val="false"/>
          <w:color w:val="000000"/>
        </w:rPr>
        <w:t>
уәкілетті органдар тізбесі</w:t>
      </w:r>
    </w:p>
    <w:bookmarkEnd w:id="1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151"/>
        <w:gridCol w:w="3153"/>
        <w:gridCol w:w="3157"/>
        <w:gridCol w:w="3159"/>
      </w:tblGrid>
      <w:tr>
        <w:trPr>
          <w:trHeight w:val="30" w:hRule="atLeast"/>
        </w:trPr>
        <w:tc>
          <w:tcPr>
            <w:tcW w:w="3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Уәкілетті органдар атауы </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мекен-жайы</w:t>
            </w:r>
          </w:p>
        </w:tc>
        <w:tc>
          <w:tcPr>
            <w:tcW w:w="3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кестесі</w:t>
            </w:r>
          </w:p>
        </w:tc>
        <w:tc>
          <w:tcPr>
            <w:tcW w:w="3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Байланыс телефоны</w:t>
            </w:r>
          </w:p>
        </w:tc>
      </w:tr>
      <w:tr>
        <w:trPr>
          <w:trHeight w:val="30" w:hRule="atLeast"/>
        </w:trPr>
        <w:tc>
          <w:tcPr>
            <w:tcW w:w="3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қаласының Білім басқармасы» мемлекеттік мекемесі</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 Бейбітшілік көшесі, 11</w:t>
            </w:r>
          </w:p>
        </w:tc>
        <w:tc>
          <w:tcPr>
            <w:tcW w:w="3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Сәрсенбі, бейсенбі 9.00-дан 18.00-ге дейін, түскі үзіліс 13.00-ден 14.00-ге дейін, сенбі және жексенбі және мерекелік күндерді қоспағанда</w:t>
            </w:r>
          </w:p>
        </w:tc>
        <w:tc>
          <w:tcPr>
            <w:tcW w:w="3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(7172)</w:t>
            </w:r>
            <w:r>
              <w:br/>
            </w:r>
            <w:r>
              <w:rPr>
                <w:rFonts w:ascii="Times New Roman"/>
                <w:b w:val="false"/>
                <w:i w:val="false"/>
                <w:color w:val="000000"/>
                <w:sz w:val="20"/>
              </w:rPr>
              <w:t>
55-68-63,</w:t>
            </w:r>
            <w:r>
              <w:br/>
            </w:r>
            <w:r>
              <w:rPr>
                <w:rFonts w:ascii="Times New Roman"/>
                <w:b w:val="false"/>
                <w:i w:val="false"/>
                <w:color w:val="000000"/>
                <w:sz w:val="20"/>
              </w:rPr>
              <w:t>
55-68-64</w:t>
            </w:r>
          </w:p>
        </w:tc>
      </w:tr>
    </w:tbl>
    <w:bookmarkStart w:name="z105" w:id="13"/>
    <w:p>
      <w:pPr>
        <w:spacing w:after="0"/>
        <w:ind w:left="0"/>
        <w:jc w:val="both"/>
      </w:pPr>
      <w:r>
        <w:rPr>
          <w:rFonts w:ascii="Times New Roman"/>
          <w:b w:val="false"/>
          <w:i w:val="false"/>
          <w:color w:val="000000"/>
          <w:sz w:val="28"/>
        </w:rPr>
        <w:t xml:space="preserve">
«Қазақстан Республикасының       </w:t>
      </w:r>
      <w:r>
        <w:br/>
      </w:r>
      <w:r>
        <w:rPr>
          <w:rFonts w:ascii="Times New Roman"/>
          <w:b w:val="false"/>
          <w:i w:val="false"/>
          <w:color w:val="000000"/>
          <w:sz w:val="28"/>
        </w:rPr>
        <w:t xml:space="preserve">
мектепке дейінгі балалар ұйымдарына    </w:t>
      </w:r>
      <w:r>
        <w:br/>
      </w:r>
      <w:r>
        <w:rPr>
          <w:rFonts w:ascii="Times New Roman"/>
          <w:b w:val="false"/>
          <w:i w:val="false"/>
          <w:color w:val="000000"/>
          <w:sz w:val="28"/>
        </w:rPr>
        <w:t xml:space="preserve">
жолдама беру үшін мектеп жасына дейінгі  </w:t>
      </w:r>
      <w:r>
        <w:br/>
      </w:r>
      <w:r>
        <w:rPr>
          <w:rFonts w:ascii="Times New Roman"/>
          <w:b w:val="false"/>
          <w:i w:val="false"/>
          <w:color w:val="000000"/>
          <w:sz w:val="28"/>
        </w:rPr>
        <w:t xml:space="preserve">
(7 жасқа дейінгі) балаларды тіркеу»    </w:t>
      </w:r>
      <w:r>
        <w:br/>
      </w:r>
      <w:r>
        <w:rPr>
          <w:rFonts w:ascii="Times New Roman"/>
          <w:b w:val="false"/>
          <w:i w:val="false"/>
          <w:color w:val="000000"/>
          <w:sz w:val="28"/>
        </w:rPr>
        <w:t>
электрондық мемлекеттік қызмет регламентіне</w:t>
      </w:r>
      <w:r>
        <w:br/>
      </w:r>
      <w:r>
        <w:rPr>
          <w:rFonts w:ascii="Times New Roman"/>
          <w:b w:val="false"/>
          <w:i w:val="false"/>
          <w:color w:val="000000"/>
          <w:sz w:val="28"/>
        </w:rPr>
        <w:t xml:space="preserve">
3-қосымша                 </w:t>
      </w:r>
    </w:p>
    <w:bookmarkEnd w:id="13"/>
    <w:bookmarkStart w:name="z106" w:id="14"/>
    <w:p>
      <w:pPr>
        <w:spacing w:after="0"/>
        <w:ind w:left="0"/>
        <w:jc w:val="left"/>
      </w:pPr>
      <w:r>
        <w:rPr>
          <w:rFonts w:ascii="Times New Roman"/>
          <w:b/>
          <w:i w:val="false"/>
          <w:color w:val="000000"/>
        </w:rPr>
        <w:t xml:space="preserve"> 
1-кесте. ЖАО арқылы іс-қимылдардың сипаттамасы</w:t>
      </w:r>
    </w:p>
    <w:bookmarkEnd w:id="1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22"/>
        <w:gridCol w:w="2833"/>
        <w:gridCol w:w="2854"/>
        <w:gridCol w:w="2515"/>
        <w:gridCol w:w="2643"/>
        <w:gridCol w:w="2113"/>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Негізгі үдерістің (жұмыс барысының, ағынының) іс-қимылы</w:t>
            </w:r>
          </w:p>
        </w:tc>
      </w:tr>
      <w:tr>
        <w:trPr>
          <w:trHeight w:val="30"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Іс-қимыл (жұмыс барысының, ағынының) №</w:t>
            </w:r>
          </w:p>
        </w:tc>
        <w:tc>
          <w:tcPr>
            <w:tcW w:w="2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750"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АЖ атауы</w:t>
            </w:r>
          </w:p>
        </w:tc>
        <w:tc>
          <w:tcPr>
            <w:tcW w:w="2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ЖАО</w:t>
            </w:r>
          </w:p>
        </w:tc>
        <w:tc>
          <w:tcPr>
            <w:tcW w:w="2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ЖАО АЖ</w:t>
            </w:r>
          </w:p>
        </w:tc>
        <w:tc>
          <w:tcPr>
            <w:tcW w:w="2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ЭҮАШ (ЭҮШ)</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ХҚКО АЖ</w:t>
            </w:r>
          </w:p>
        </w:tc>
      </w:tr>
      <w:tr>
        <w:trPr>
          <w:trHeight w:val="30"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Іс-қимылдың (үдерiстiң, рәсiмдеудiң, операцияның) атауы және олардың сипаттамасы</w:t>
            </w:r>
          </w:p>
        </w:tc>
        <w:tc>
          <w:tcPr>
            <w:tcW w:w="2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Тұтынушының өтiнiш және құжаттарының түпнұсқалығын тексеру, Е-Астана АЖ-ға деректерді енгізу</w:t>
            </w:r>
          </w:p>
        </w:tc>
        <w:tc>
          <w:tcPr>
            <w:tcW w:w="2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ЖАО қызметкерін жүйеге жалғау және электрондық мемлекеттік қызмет көрсетуге арналған сұраным нысанын толтыру</w:t>
            </w:r>
          </w:p>
        </w:tc>
        <w:tc>
          <w:tcPr>
            <w:tcW w:w="2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Е-Астана АЖ-дан ХҚКО АЖ-ға мәртебелер туралы хабарламаны бағдарлау</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Өтінішке нөмір беру. Ағымдағы мәртебені көрсете отырып хабарламаны қалыптастыру</w:t>
            </w:r>
          </w:p>
        </w:tc>
      </w:tr>
      <w:tr>
        <w:trPr>
          <w:trHeight w:val="30"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Аяқтау нысаны (деректер, құжат, ұйымдық-басшылық ету шешiмi)</w:t>
            </w:r>
          </w:p>
        </w:tc>
        <w:tc>
          <w:tcPr>
            <w:tcW w:w="2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Қызметті алуға өтінішті және құжаттарды қабылдау</w:t>
            </w:r>
          </w:p>
        </w:tc>
        <w:tc>
          <w:tcPr>
            <w:tcW w:w="2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Өтінішке нөмір бере отырып, сұрау салуды тіркеу</w:t>
            </w:r>
          </w:p>
        </w:tc>
        <w:tc>
          <w:tcPr>
            <w:tcW w:w="2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Сұрау салуды бағдарлау</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Түскендердің мәртебесін көрсету</w:t>
            </w:r>
          </w:p>
        </w:tc>
      </w:tr>
      <w:tr>
        <w:trPr>
          <w:trHeight w:val="30"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Орындау мерзiмдерi</w:t>
            </w:r>
          </w:p>
        </w:tc>
        <w:tc>
          <w:tcPr>
            <w:tcW w:w="2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минуттан артық емес</w:t>
            </w:r>
          </w:p>
        </w:tc>
        <w:tc>
          <w:tcPr>
            <w:tcW w:w="2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минуттан артық емес</w:t>
            </w:r>
          </w:p>
        </w:tc>
        <w:tc>
          <w:tcPr>
            <w:tcW w:w="2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минуттан артық емес</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минуттан артық емес</w:t>
            </w:r>
          </w:p>
        </w:tc>
      </w:tr>
      <w:tr>
        <w:trPr>
          <w:trHeight w:val="30"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Келесi іс-қимылдың нөмiрi</w:t>
            </w:r>
          </w:p>
        </w:tc>
        <w:tc>
          <w:tcPr>
            <w:tcW w:w="2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Негізгі үдерістің (жұмыс барысының, ағынының) іс-қимылы</w:t>
            </w:r>
          </w:p>
        </w:tc>
      </w:tr>
      <w:tr>
        <w:trPr>
          <w:trHeight w:val="30"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Іс-қимыл (жұмыс барысының, ағынының) №</w:t>
            </w:r>
          </w:p>
        </w:tc>
        <w:tc>
          <w:tcPr>
            <w:tcW w:w="2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r>
      <w:tr>
        <w:trPr>
          <w:trHeight w:val="30"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АЖ атауы</w:t>
            </w:r>
          </w:p>
        </w:tc>
        <w:tc>
          <w:tcPr>
            <w:tcW w:w="2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ЖАО</w:t>
            </w:r>
          </w:p>
        </w:tc>
        <w:tc>
          <w:tcPr>
            <w:tcW w:w="2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Е-Астана АЖ</w:t>
            </w:r>
          </w:p>
        </w:tc>
        <w:tc>
          <w:tcPr>
            <w:tcW w:w="2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ЭҮАШ (ЭҮШ)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ЖАО АЖ</w:t>
            </w:r>
          </w:p>
        </w:tc>
      </w:tr>
      <w:tr>
        <w:trPr>
          <w:trHeight w:val="30"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Іс-қимылдың (үдерiстiң, рәсiмдеудiң, операцияның) атауы және олардың сипаттамасы</w:t>
            </w:r>
          </w:p>
        </w:tc>
        <w:tc>
          <w:tcPr>
            <w:tcW w:w="2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Сұраныс жасау, МБҰ-ға жолдау үшін балаларды кезекке қою туралы шешім қабылдау</w:t>
            </w:r>
          </w:p>
        </w:tc>
        <w:tc>
          <w:tcPr>
            <w:tcW w:w="2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 құжатын жасау</w:t>
            </w:r>
          </w:p>
        </w:tc>
        <w:tc>
          <w:tcPr>
            <w:tcW w:w="2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ХҚКО АЖ сұраныс мәртебесін ауыстыру туралы хабарламаны бағдарлау</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Жұмыста мәртебені көрсету</w:t>
            </w:r>
          </w:p>
        </w:tc>
      </w:tr>
      <w:tr>
        <w:trPr>
          <w:trHeight w:val="30"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Аяқтау нысаны (деректер, құжат, ұйымдық-басшылық ету шешiмi)</w:t>
            </w:r>
          </w:p>
        </w:tc>
        <w:tc>
          <w:tcPr>
            <w:tcW w:w="2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Жолдама беру, немесе МДҰ-да орын болмаған жағдайда хабарлама, не болмаса бас тарту туралы дәлелді жауап беру</w:t>
            </w:r>
          </w:p>
        </w:tc>
        <w:tc>
          <w:tcPr>
            <w:tcW w:w="2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 құжатымен хабарламаның жіберілуі</w:t>
            </w:r>
          </w:p>
        </w:tc>
        <w:tc>
          <w:tcPr>
            <w:tcW w:w="2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Сұранысты бағдарлау</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Орындалу мәртебесін көрсету</w:t>
            </w:r>
          </w:p>
        </w:tc>
      </w:tr>
      <w:tr>
        <w:trPr>
          <w:trHeight w:val="30"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Орындау мерзiмдерi</w:t>
            </w:r>
          </w:p>
        </w:tc>
        <w:tc>
          <w:tcPr>
            <w:tcW w:w="2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минуттан артық емес</w:t>
            </w:r>
          </w:p>
        </w:tc>
        <w:tc>
          <w:tcPr>
            <w:tcW w:w="2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минуттан артық емес</w:t>
            </w:r>
          </w:p>
        </w:tc>
        <w:tc>
          <w:tcPr>
            <w:tcW w:w="2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минуттан артық емес</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минуттан артық емес</w:t>
            </w:r>
          </w:p>
        </w:tc>
      </w:tr>
      <w:tr>
        <w:trPr>
          <w:trHeight w:val="30"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Келесi іс-қимылдың нөмiрi</w:t>
            </w:r>
          </w:p>
        </w:tc>
        <w:tc>
          <w:tcPr>
            <w:tcW w:w="2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85"/>
        <w:gridCol w:w="2576"/>
        <w:gridCol w:w="2658"/>
        <w:gridCol w:w="2638"/>
        <w:gridCol w:w="2411"/>
        <w:gridCol w:w="2412"/>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Негізгі үдерістің (жұмыс барысының, ағынының) іс-қимылы </w:t>
            </w:r>
          </w:p>
        </w:tc>
      </w:tr>
      <w:tr>
        <w:trPr>
          <w:trHeight w:val="30" w:hRule="atLeast"/>
        </w:trPr>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Іс-қимыл (жұмыс барысының, ағынының) №</w:t>
            </w:r>
          </w:p>
        </w:tc>
        <w:tc>
          <w:tcPr>
            <w:tcW w:w="2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2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30" w:hRule="atLeast"/>
        </w:trPr>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АЖ атауы</w:t>
            </w:r>
          </w:p>
        </w:tc>
        <w:tc>
          <w:tcPr>
            <w:tcW w:w="2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ЖАО</w:t>
            </w:r>
          </w:p>
        </w:tc>
        <w:tc>
          <w:tcPr>
            <w:tcW w:w="2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Е-Астана АЖ</w:t>
            </w:r>
          </w:p>
        </w:tc>
        <w:tc>
          <w:tcPr>
            <w:tcW w:w="2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ЭҮАШ (ЭҮШ)</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ХҚКО АЖ</w:t>
            </w:r>
          </w:p>
        </w:tc>
      </w:tr>
      <w:tr>
        <w:trPr>
          <w:trHeight w:val="30" w:hRule="atLeast"/>
        </w:trPr>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Іс-қимылдың (үдерiстiң, рәсiмдеудiң, операцияның) атауы және олардың сипаттамасы</w:t>
            </w:r>
          </w:p>
        </w:tc>
        <w:tc>
          <w:tcPr>
            <w:tcW w:w="2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 құжатты жасау</w:t>
            </w:r>
          </w:p>
        </w:tc>
        <w:tc>
          <w:tcPr>
            <w:tcW w:w="2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ЖАО қызметкерінің шығыс құжатына ЭСҚ қол қоюы. ХҚКО АЖ қызмет көрсету мәртебесін ауыстыру туралы хабарлама жасау</w:t>
            </w:r>
          </w:p>
        </w:tc>
        <w:tc>
          <w:tcPr>
            <w:tcW w:w="2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ХҚКО АЖ мәртебесін ауыстыру туралы хабарламаны бағдарлау</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 көрсетуді аяқтау туралы хабарламаны көрсету</w:t>
            </w:r>
          </w:p>
        </w:tc>
      </w:tr>
      <w:tr>
        <w:trPr>
          <w:trHeight w:val="30" w:hRule="atLeast"/>
        </w:trPr>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Аяқтау нысаны (деректер, құжат, ұйымдық-басшылық ету шешiмi)</w:t>
            </w:r>
          </w:p>
        </w:tc>
        <w:tc>
          <w:tcPr>
            <w:tcW w:w="2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ЖАО қызметкерінің электрондық мемлекеттік қызмет нәтижесін тұтынушыға қолма-қол беру немесе электрондық поштасына жіберу</w:t>
            </w:r>
          </w:p>
        </w:tc>
        <w:tc>
          <w:tcPr>
            <w:tcW w:w="2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ЖАО қызметкері ЭСҚ қол қойылған шығыс құжат. ХҚКО АЖ мәртебе ауыстыру туралы хабарламаны жіберу</w:t>
            </w:r>
          </w:p>
        </w:tc>
        <w:tc>
          <w:tcPr>
            <w:tcW w:w="2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Бағдарлау</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 құжатты орындау мәртебесін көрсету және беруді аяқтау</w:t>
            </w:r>
          </w:p>
        </w:tc>
      </w:tr>
      <w:tr>
        <w:trPr>
          <w:trHeight w:val="30" w:hRule="atLeast"/>
        </w:trPr>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Орындау мерзiмдерi</w:t>
            </w:r>
          </w:p>
        </w:tc>
        <w:tc>
          <w:tcPr>
            <w:tcW w:w="2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минуттан артық емес</w:t>
            </w:r>
          </w:p>
        </w:tc>
        <w:tc>
          <w:tcPr>
            <w:tcW w:w="2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минуттан артық емес</w:t>
            </w:r>
          </w:p>
        </w:tc>
        <w:tc>
          <w:tcPr>
            <w:tcW w:w="2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минуттан артық емес</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минуттан артық емес</w:t>
            </w:r>
          </w:p>
        </w:tc>
      </w:tr>
      <w:tr>
        <w:trPr>
          <w:trHeight w:val="30" w:hRule="atLeast"/>
        </w:trPr>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Келесi іс-қимылдың нөмiрi</w:t>
            </w:r>
          </w:p>
        </w:tc>
        <w:tc>
          <w:tcPr>
            <w:tcW w:w="2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2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bl>
    <w:bookmarkStart w:name="z107" w:id="15"/>
    <w:p>
      <w:pPr>
        <w:spacing w:after="0"/>
        <w:ind w:left="0"/>
        <w:jc w:val="left"/>
      </w:pPr>
      <w:r>
        <w:rPr>
          <w:rFonts w:ascii="Times New Roman"/>
          <w:b/>
          <w:i w:val="false"/>
          <w:color w:val="000000"/>
        </w:rPr>
        <w:t xml:space="preserve"> 
2-кесте. ХҚКО арқылы іс-қимылдардың сипаттамасы</w:t>
      </w:r>
    </w:p>
    <w:bookmarkEnd w:id="1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47"/>
        <w:gridCol w:w="2556"/>
        <w:gridCol w:w="2368"/>
        <w:gridCol w:w="2056"/>
        <w:gridCol w:w="1869"/>
        <w:gridCol w:w="1869"/>
        <w:gridCol w:w="2015"/>
      </w:tblGrid>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Негізгі үдерістің (жұмыс барысының, ағынының) іс-қимылы</w:t>
            </w:r>
          </w:p>
        </w:tc>
      </w:tr>
      <w:tr>
        <w:trPr>
          <w:trHeight w:val="30" w:hRule="atLeast"/>
        </w:trPr>
        <w:tc>
          <w:tcPr>
            <w:tcW w:w="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Іс-қимыл (жұмыс барысының, ағынының) №</w:t>
            </w:r>
          </w:p>
        </w:tc>
        <w:tc>
          <w:tcPr>
            <w:tcW w:w="2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АЖ атауы</w:t>
            </w:r>
          </w:p>
        </w:tc>
        <w:tc>
          <w:tcPr>
            <w:tcW w:w="2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ХҚКО</w:t>
            </w:r>
          </w:p>
        </w:tc>
        <w:tc>
          <w:tcPr>
            <w:tcW w:w="2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ХҚКО АЖ</w:t>
            </w:r>
          </w:p>
        </w:tc>
        <w:tc>
          <w:tcPr>
            <w:tcW w:w="1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ЭҮАШ (ЭҮШ)</w:t>
            </w:r>
          </w:p>
        </w:tc>
        <w:tc>
          <w:tcPr>
            <w:tcW w:w="1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Е-Астана АЖ</w:t>
            </w:r>
          </w:p>
        </w:tc>
        <w:tc>
          <w:tcPr>
            <w:tcW w:w="2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ЖАО</w:t>
            </w:r>
          </w:p>
        </w:tc>
      </w:tr>
      <w:tr>
        <w:trPr>
          <w:trHeight w:val="30" w:hRule="atLeast"/>
        </w:trPr>
        <w:tc>
          <w:tcPr>
            <w:tcW w:w="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Іс-қимылдың (үдерiстiң, рәсiмдеудiң, операцияның) атауы және олардың сипаттамасы</w:t>
            </w:r>
          </w:p>
        </w:tc>
        <w:tc>
          <w:tcPr>
            <w:tcW w:w="2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Тұтынушының өтiнiш және құжаттарының түпнұсқалығын тексеру, ХҚКО АЖ-ға деректерді енгізу</w:t>
            </w:r>
          </w:p>
        </w:tc>
        <w:tc>
          <w:tcPr>
            <w:tcW w:w="2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Электрондық мемлекеттік қызмет көрстеуге арналған сұраным нысанын толтыру және жүйеге ХҚКО қызметкерін жалғау</w:t>
            </w:r>
          </w:p>
        </w:tc>
        <w:tc>
          <w:tcPr>
            <w:tcW w:w="1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ХҚКО АЖ-дан Е-Астана АЖ-ға сұрау салуды бағдарлау</w:t>
            </w:r>
          </w:p>
        </w:tc>
        <w:tc>
          <w:tcPr>
            <w:tcW w:w="1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Өтінішке нөмір беру, орындауға жіберу</w:t>
            </w:r>
          </w:p>
        </w:tc>
        <w:tc>
          <w:tcPr>
            <w:tcW w:w="2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 тексеру, жұмыстануға арызды қабылдау</w:t>
            </w:r>
          </w:p>
        </w:tc>
      </w:tr>
      <w:tr>
        <w:trPr>
          <w:trHeight w:val="30" w:hRule="atLeast"/>
        </w:trPr>
        <w:tc>
          <w:tcPr>
            <w:tcW w:w="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Аяқтау нысаны (деректер, құжат, ұйымдық-басшылық ету шешiмi)</w:t>
            </w:r>
          </w:p>
        </w:tc>
        <w:tc>
          <w:tcPr>
            <w:tcW w:w="2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 алуға өтінішті және құжаттарды қабылдау</w:t>
            </w:r>
          </w:p>
        </w:tc>
        <w:tc>
          <w:tcPr>
            <w:tcW w:w="2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Өтінішке нөмір бере отырып, сұрау салуды тіркеу</w:t>
            </w:r>
          </w:p>
        </w:tc>
        <w:tc>
          <w:tcPr>
            <w:tcW w:w="1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Сұрау салуды бағдарлау</w:t>
            </w:r>
          </w:p>
        </w:tc>
        <w:tc>
          <w:tcPr>
            <w:tcW w:w="1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ХҚКО-нан Е-Астана АЖ-ға түскендердің мәртебесінде арызда көрсету</w:t>
            </w:r>
          </w:p>
        </w:tc>
        <w:tc>
          <w:tcPr>
            <w:tcW w:w="2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Жұмыстануға сұрау салуды қабылдау</w:t>
            </w:r>
          </w:p>
        </w:tc>
      </w:tr>
      <w:tr>
        <w:trPr>
          <w:trHeight w:val="30" w:hRule="atLeast"/>
        </w:trPr>
        <w:tc>
          <w:tcPr>
            <w:tcW w:w="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Орындау мерзiмдерi</w:t>
            </w:r>
          </w:p>
        </w:tc>
        <w:tc>
          <w:tcPr>
            <w:tcW w:w="2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минуттан артық емес</w:t>
            </w:r>
          </w:p>
        </w:tc>
        <w:tc>
          <w:tcPr>
            <w:tcW w:w="2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минуттан артық емес</w:t>
            </w:r>
          </w:p>
        </w:tc>
        <w:tc>
          <w:tcPr>
            <w:tcW w:w="1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минуттан артық емес</w:t>
            </w:r>
          </w:p>
        </w:tc>
        <w:tc>
          <w:tcPr>
            <w:tcW w:w="1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минуттан артық емес</w:t>
            </w:r>
          </w:p>
        </w:tc>
        <w:tc>
          <w:tcPr>
            <w:tcW w:w="2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минуттан артық емес</w:t>
            </w:r>
          </w:p>
        </w:tc>
      </w:tr>
      <w:tr>
        <w:trPr>
          <w:trHeight w:val="30" w:hRule="atLeast"/>
        </w:trPr>
        <w:tc>
          <w:tcPr>
            <w:tcW w:w="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Келесi іс-қимылдың нөмiрi</w:t>
            </w:r>
          </w:p>
        </w:tc>
        <w:tc>
          <w:tcPr>
            <w:tcW w:w="2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37"/>
        <w:gridCol w:w="2683"/>
        <w:gridCol w:w="2047"/>
        <w:gridCol w:w="1878"/>
        <w:gridCol w:w="2281"/>
        <w:gridCol w:w="1900"/>
        <w:gridCol w:w="2134"/>
      </w:tblGrid>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Негізгі үдерістің (жұмыс барысының, ағынының) іс-қимылы</w:t>
            </w:r>
          </w:p>
        </w:tc>
      </w:tr>
      <w:tr>
        <w:trPr>
          <w:trHeight w:val="30" w:hRule="atLeast"/>
        </w:trPr>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Іс-қимыл (жұмыс барысының, ағынының) №</w:t>
            </w:r>
          </w:p>
        </w:tc>
        <w:tc>
          <w:tcPr>
            <w:tcW w:w="2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30" w:hRule="atLeast"/>
        </w:trPr>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АЖ атауы</w:t>
            </w:r>
          </w:p>
        </w:tc>
        <w:tc>
          <w:tcPr>
            <w:tcW w:w="2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ЖАО</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Е-Астана АЖ</w:t>
            </w:r>
          </w:p>
        </w:tc>
        <w:tc>
          <w:tcPr>
            <w:tcW w:w="2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ЭҮАШ (ЭҮШ)</w:t>
            </w:r>
          </w:p>
        </w:tc>
        <w:tc>
          <w:tcPr>
            <w:tcW w:w="1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ХҚКО АЖ</w:t>
            </w:r>
          </w:p>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ХҚКО</w:t>
            </w:r>
          </w:p>
        </w:tc>
      </w:tr>
      <w:tr>
        <w:trPr>
          <w:trHeight w:val="30" w:hRule="atLeast"/>
        </w:trPr>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Іс-қимылдың (үдерiстiң, рәсiмдеудiң, операцияның) атауы және олардың сипаттамасы</w:t>
            </w:r>
          </w:p>
        </w:tc>
        <w:tc>
          <w:tcPr>
            <w:tcW w:w="2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Сұрау салуды орындау баланы МБҰ-ға кезекке қою туралы шешім қабылдау</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 құжат жасау</w:t>
            </w:r>
          </w:p>
        </w:tc>
        <w:tc>
          <w:tcPr>
            <w:tcW w:w="2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ХҚКО АЖ сұраныс мәртебесін ауыстыру туралы хабарламаны бағдарлау</w:t>
            </w:r>
          </w:p>
        </w:tc>
        <w:tc>
          <w:tcPr>
            <w:tcW w:w="1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Хабарламаны, мәртебені көрсету</w:t>
            </w:r>
          </w:p>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Тұтынушың жүгінген кезде арыздың орындалысының мәртебесі туралы хабарлама</w:t>
            </w:r>
          </w:p>
        </w:tc>
      </w:tr>
      <w:tr>
        <w:trPr>
          <w:trHeight w:val="30" w:hRule="atLeast"/>
        </w:trPr>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Аяқтау нысаны (деректер, құжат, ұйымдық-басшылық ету шешiмi)</w:t>
            </w:r>
          </w:p>
        </w:tc>
        <w:tc>
          <w:tcPr>
            <w:tcW w:w="2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 алуға өтінішті және құжаттарды қабылдау</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Шығатын жұмысты жүйеге қалыптастыру</w:t>
            </w:r>
          </w:p>
        </w:tc>
        <w:tc>
          <w:tcPr>
            <w:tcW w:w="2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Сұрау салуды бағдарлау</w:t>
            </w:r>
          </w:p>
        </w:tc>
        <w:tc>
          <w:tcPr>
            <w:tcW w:w="1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Мәртебесінде арызды көрсету</w:t>
            </w:r>
          </w:p>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Орындау мерзiмдерi</w:t>
            </w:r>
          </w:p>
        </w:tc>
        <w:tc>
          <w:tcPr>
            <w:tcW w:w="2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күн (құжатты қабылдау және беру күні мемлекеттік қызмет көрсету мерзіміне кірмейді)</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минуттан артық емес</w:t>
            </w:r>
          </w:p>
        </w:tc>
        <w:tc>
          <w:tcPr>
            <w:tcW w:w="2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минуттан артық емес</w:t>
            </w:r>
          </w:p>
        </w:tc>
        <w:tc>
          <w:tcPr>
            <w:tcW w:w="1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минуттан артық емес</w:t>
            </w:r>
          </w:p>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Келесi іс-қимылдың нөмiрi</w:t>
            </w:r>
          </w:p>
        </w:tc>
        <w:tc>
          <w:tcPr>
            <w:tcW w:w="2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47"/>
        <w:gridCol w:w="2581"/>
        <w:gridCol w:w="1767"/>
        <w:gridCol w:w="1955"/>
        <w:gridCol w:w="2038"/>
        <w:gridCol w:w="2185"/>
        <w:gridCol w:w="2207"/>
      </w:tblGrid>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Негізгі үдерістің (жұмыс барысының, ағынының) іс-қимылы</w:t>
            </w:r>
          </w:p>
        </w:tc>
      </w:tr>
      <w:tr>
        <w:trPr>
          <w:trHeight w:val="30" w:hRule="atLeast"/>
        </w:trPr>
        <w:tc>
          <w:tcPr>
            <w:tcW w:w="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Іс-қимыл (жұмыс барысының, ағынының) №</w:t>
            </w:r>
          </w:p>
        </w:tc>
        <w:tc>
          <w:tcPr>
            <w:tcW w:w="1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2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2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2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r>
      <w:tr>
        <w:trPr>
          <w:trHeight w:val="30" w:hRule="atLeast"/>
        </w:trPr>
        <w:tc>
          <w:tcPr>
            <w:tcW w:w="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АЖ атауы</w:t>
            </w:r>
          </w:p>
        </w:tc>
        <w:tc>
          <w:tcPr>
            <w:tcW w:w="1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ЖАО</w:t>
            </w:r>
          </w:p>
        </w:tc>
        <w:tc>
          <w:tcPr>
            <w:tcW w:w="1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Е-Астана АЖ</w:t>
            </w:r>
          </w:p>
        </w:tc>
        <w:tc>
          <w:tcPr>
            <w:tcW w:w="2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ЭҮАШ (ЭҮШ)</w:t>
            </w:r>
          </w:p>
        </w:tc>
        <w:tc>
          <w:tcPr>
            <w:tcW w:w="2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ХҚКО АЖ</w:t>
            </w:r>
          </w:p>
        </w:tc>
        <w:tc>
          <w:tcPr>
            <w:tcW w:w="2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ХҚКО</w:t>
            </w:r>
          </w:p>
        </w:tc>
      </w:tr>
      <w:tr>
        <w:trPr>
          <w:trHeight w:val="30" w:hRule="atLeast"/>
        </w:trPr>
        <w:tc>
          <w:tcPr>
            <w:tcW w:w="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3</w:t>
            </w:r>
          </w:p>
        </w:tc>
        <w:tc>
          <w:tcPr>
            <w:tcW w:w="2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Іс-қимылдың (үдерiстiң, рәсiмдеудiң, операцияның) атауы және олардың сипаттамасы</w:t>
            </w:r>
          </w:p>
        </w:tc>
        <w:tc>
          <w:tcPr>
            <w:tcW w:w="1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 құжатын жасау</w:t>
            </w:r>
          </w:p>
        </w:tc>
        <w:tc>
          <w:tcPr>
            <w:tcW w:w="1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ЖАО қызметкерінің ЭСҚ қол қою. ХҚКО АЖ-не қызмет көрсету мәртебесінің ауысуы туралы хабарлама жасау</w:t>
            </w:r>
          </w:p>
        </w:tc>
        <w:tc>
          <w:tcPr>
            <w:tcW w:w="2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ХҚКО АЖ-не қызмет көрсету мәртебесінің ауысуы туралы хабарламаны бағдарлау</w:t>
            </w:r>
          </w:p>
        </w:tc>
        <w:tc>
          <w:tcPr>
            <w:tcW w:w="2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 көрсетудің аяқталуы туралы хабарламаны көрсету</w:t>
            </w:r>
          </w:p>
        </w:tc>
        <w:tc>
          <w:tcPr>
            <w:tcW w:w="2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ХҚКО қызметкерінің электрондық мемлекеттік қызмет нәтижесін тұтынушыға қолма-қол және электрондық поштаға жіберу арқылы беру</w:t>
            </w:r>
          </w:p>
        </w:tc>
      </w:tr>
      <w:tr>
        <w:trPr>
          <w:trHeight w:val="30" w:hRule="atLeast"/>
        </w:trPr>
        <w:tc>
          <w:tcPr>
            <w:tcW w:w="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Аяқтау нысаны (деректер, құжат, ұйымдық-басшылық ету шешiмi)</w:t>
            </w:r>
          </w:p>
        </w:tc>
        <w:tc>
          <w:tcPr>
            <w:tcW w:w="1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Қол қойылған шығыс құжатын ХҚКО жіберу</w:t>
            </w:r>
          </w:p>
        </w:tc>
        <w:tc>
          <w:tcPr>
            <w:tcW w:w="1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Орындаудың аяқталуы туралы ХҚКО АЖ хабарлама табыстау</w:t>
            </w:r>
          </w:p>
        </w:tc>
        <w:tc>
          <w:tcPr>
            <w:tcW w:w="2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Бағдарлау</w:t>
            </w:r>
          </w:p>
        </w:tc>
        <w:tc>
          <w:tcPr>
            <w:tcW w:w="2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Орындалудың аяқталу мәртебесін көрсету</w:t>
            </w:r>
          </w:p>
        </w:tc>
        <w:tc>
          <w:tcPr>
            <w:tcW w:w="2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 көрсету нәтижесін беру</w:t>
            </w:r>
          </w:p>
        </w:tc>
      </w:tr>
      <w:tr>
        <w:trPr>
          <w:trHeight w:val="30" w:hRule="atLeast"/>
        </w:trPr>
        <w:tc>
          <w:tcPr>
            <w:tcW w:w="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Орындау мерзiмдерi</w:t>
            </w:r>
          </w:p>
        </w:tc>
        <w:tc>
          <w:tcPr>
            <w:tcW w:w="1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минуттан артық емес</w:t>
            </w:r>
          </w:p>
        </w:tc>
        <w:tc>
          <w:tcPr>
            <w:tcW w:w="1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минуттан артық емес</w:t>
            </w:r>
          </w:p>
        </w:tc>
        <w:tc>
          <w:tcPr>
            <w:tcW w:w="2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минуттан артық емес</w:t>
            </w:r>
          </w:p>
        </w:tc>
        <w:tc>
          <w:tcPr>
            <w:tcW w:w="2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минуттан артық емес</w:t>
            </w:r>
          </w:p>
        </w:tc>
        <w:tc>
          <w:tcPr>
            <w:tcW w:w="2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минуттан артық емес</w:t>
            </w:r>
          </w:p>
        </w:tc>
      </w:tr>
      <w:tr>
        <w:trPr>
          <w:trHeight w:val="30" w:hRule="atLeast"/>
        </w:trPr>
        <w:tc>
          <w:tcPr>
            <w:tcW w:w="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Келесi іс-қимылдыңннөмiрi</w:t>
            </w:r>
          </w:p>
        </w:tc>
        <w:tc>
          <w:tcPr>
            <w:tcW w:w="1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2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2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2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bl>
    <w:bookmarkStart w:name="z108" w:id="16"/>
    <w:p>
      <w:pPr>
        <w:spacing w:after="0"/>
        <w:ind w:left="0"/>
        <w:jc w:val="left"/>
      </w:pPr>
      <w:r>
        <w:rPr>
          <w:rFonts w:ascii="Times New Roman"/>
          <w:b/>
          <w:i w:val="false"/>
          <w:color w:val="000000"/>
        </w:rPr>
        <w:t xml:space="preserve"> 
3-кесте. ЭҮП арқылы іс-қимылдардың сипаттамасы</w:t>
      </w:r>
    </w:p>
    <w:bookmarkEnd w:id="1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68"/>
        <w:gridCol w:w="2664"/>
        <w:gridCol w:w="2226"/>
        <w:gridCol w:w="1913"/>
        <w:gridCol w:w="1934"/>
        <w:gridCol w:w="2081"/>
        <w:gridCol w:w="1894"/>
      </w:tblGrid>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Негізгі үдерістің (жұмыс барысының, ағынының) іс-қимылы</w:t>
            </w:r>
          </w:p>
        </w:tc>
      </w:tr>
      <w:tr>
        <w:trPr>
          <w:trHeight w:val="30" w:hRule="atLeast"/>
        </w:trPr>
        <w:tc>
          <w:tcPr>
            <w:tcW w:w="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Іс-қимыл (жұмыс барысының, ағынының) №</w:t>
            </w:r>
          </w:p>
        </w:tc>
        <w:tc>
          <w:tcPr>
            <w:tcW w:w="2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АЖ атауы</w:t>
            </w:r>
          </w:p>
        </w:tc>
        <w:tc>
          <w:tcPr>
            <w:tcW w:w="2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ЭҮП</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ЭҮАШ (ЭҮШ)</w:t>
            </w:r>
          </w:p>
        </w:tc>
        <w:tc>
          <w:tcPr>
            <w:tcW w:w="1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Е-Астана АЖ</w:t>
            </w: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ХҚКО АЖ</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ЖАО</w:t>
            </w:r>
          </w:p>
        </w:tc>
      </w:tr>
      <w:tr>
        <w:trPr>
          <w:trHeight w:val="30" w:hRule="atLeast"/>
        </w:trPr>
        <w:tc>
          <w:tcPr>
            <w:tcW w:w="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Іс-қимылдың (үдерiстiң, рәсiмдеудiң, операцияның) атауы және олардың сипаттамасы</w:t>
            </w:r>
          </w:p>
        </w:tc>
        <w:tc>
          <w:tcPr>
            <w:tcW w:w="2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Тұтынушыны ЭҮП-қа жалғау, сұраныс нысанын толтыру, электрондық мемлекеттік қызмет алу үшін енгізілген деректер дұрыстығын тексеру</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Е-Астана АЖ сұранысты және ХҚКО АЖ хабарлама бағдарлау (енгізілген деректер дұрыс болған жағдайда)</w:t>
            </w:r>
          </w:p>
        </w:tc>
        <w:tc>
          <w:tcPr>
            <w:tcW w:w="1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Өтінішке нөмір беру. Түскен хат мәртебесін көрсету (енгізілген деректер дұрыс болған жағдайда)</w:t>
            </w: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ЭҮП-тен ХҚКО АЖ-ға түскендерді (енгізілген деректер дұрыс болған жағдайда) мәртебесін көрсету</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Арызды орындауға қабылдау (енгізілген деректер дұрыс болған жағдайда)</w:t>
            </w:r>
          </w:p>
        </w:tc>
      </w:tr>
      <w:tr>
        <w:trPr>
          <w:trHeight w:val="30" w:hRule="atLeast"/>
        </w:trPr>
        <w:tc>
          <w:tcPr>
            <w:tcW w:w="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Аяқтау нысаны (деректер, құжат, ұйымдық-басшылық ету шешiмi)</w:t>
            </w:r>
          </w:p>
        </w:tc>
        <w:tc>
          <w:tcPr>
            <w:tcW w:w="2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Сұрау салуды сәтті қалыптастыру туралы хабарламаны көрсету немесе бас тарту туралы хабарлама көрсету</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Сұрау салуды бағдарлау (енгізілген деректер дұрыс болған жағдайда)</w:t>
            </w:r>
          </w:p>
        </w:tc>
        <w:tc>
          <w:tcPr>
            <w:tcW w:w="1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ЭҮП-ке хабарлама жіберу (енгізіл-ген деректер дұрыс болған жағдайда)</w:t>
            </w: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Мәртебесін көрсету (енгізілген деректер дұрыс болған жағдайда)</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Жұмысқа қабылдау (енгізілген деректер дұрыс болған жағдайда)</w:t>
            </w:r>
          </w:p>
        </w:tc>
      </w:tr>
      <w:tr>
        <w:trPr>
          <w:trHeight w:val="30" w:hRule="atLeast"/>
        </w:trPr>
        <w:tc>
          <w:tcPr>
            <w:tcW w:w="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5</w:t>
            </w:r>
          </w:p>
        </w:tc>
        <w:tc>
          <w:tcPr>
            <w:tcW w:w="2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Орындау мерзiмдерi</w:t>
            </w:r>
          </w:p>
        </w:tc>
        <w:tc>
          <w:tcPr>
            <w:tcW w:w="2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минуттан артық емес</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минуттан артық емес</w:t>
            </w:r>
          </w:p>
        </w:tc>
        <w:tc>
          <w:tcPr>
            <w:tcW w:w="1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минуттан артық емес</w:t>
            </w: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минуттан артық емес</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минуттан артық емес</w:t>
            </w:r>
          </w:p>
        </w:tc>
      </w:tr>
      <w:tr>
        <w:trPr>
          <w:trHeight w:val="30" w:hRule="atLeast"/>
        </w:trPr>
        <w:tc>
          <w:tcPr>
            <w:tcW w:w="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6</w:t>
            </w:r>
          </w:p>
        </w:tc>
        <w:tc>
          <w:tcPr>
            <w:tcW w:w="2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Келесi іс-қимылдың нөмiрi</w:t>
            </w:r>
          </w:p>
        </w:tc>
        <w:tc>
          <w:tcPr>
            <w:tcW w:w="2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48"/>
        <w:gridCol w:w="2296"/>
        <w:gridCol w:w="2066"/>
        <w:gridCol w:w="2045"/>
        <w:gridCol w:w="2171"/>
        <w:gridCol w:w="2338"/>
        <w:gridCol w:w="1816"/>
      </w:tblGrid>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2)Негізгі үдерістің (жұмыс барысының, ағынының) іс-қимылы </w:t>
            </w:r>
          </w:p>
        </w:tc>
      </w:tr>
      <w:tr>
        <w:trPr>
          <w:trHeight w:val="30" w:hRule="atLeast"/>
        </w:trPr>
        <w:tc>
          <w:tcPr>
            <w:tcW w:w="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Іс-қимыл (жұмыс барысының, ағынының) №</w:t>
            </w:r>
          </w:p>
        </w:tc>
        <w:tc>
          <w:tcPr>
            <w:tcW w:w="2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30" w:hRule="atLeast"/>
        </w:trPr>
        <w:tc>
          <w:tcPr>
            <w:tcW w:w="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АЖ атауы</w:t>
            </w:r>
          </w:p>
        </w:tc>
        <w:tc>
          <w:tcPr>
            <w:tcW w:w="2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ЖАО</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Е-Астана АЖ</w:t>
            </w:r>
          </w:p>
        </w:tc>
        <w:tc>
          <w:tcPr>
            <w:tcW w:w="2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ЭҮАШ (ЭҮШ)</w:t>
            </w:r>
          </w:p>
        </w:tc>
        <w:tc>
          <w:tcPr>
            <w:tcW w:w="2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ЭҮП</w:t>
            </w:r>
          </w:p>
        </w:tc>
        <w:tc>
          <w:tcPr>
            <w:tcW w:w="1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ХҚКО АЖ</w:t>
            </w:r>
          </w:p>
        </w:tc>
      </w:tr>
      <w:tr>
        <w:trPr>
          <w:trHeight w:val="30" w:hRule="atLeast"/>
        </w:trPr>
        <w:tc>
          <w:tcPr>
            <w:tcW w:w="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Іс-қимылдың (үдерiстiң, рәсiмдеудiң, операцияның) атауы және олардың сипаттамасы</w:t>
            </w:r>
          </w:p>
        </w:tc>
        <w:tc>
          <w:tcPr>
            <w:tcW w:w="2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Сұрау салуды орындау. МБҰ-ға кезекке қою туралы шешім қабылдау</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 құжатын қалыптастыру</w:t>
            </w:r>
          </w:p>
        </w:tc>
        <w:tc>
          <w:tcPr>
            <w:tcW w:w="2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ЭҮП және ХҚКО АЖ-ға «жұмыста» мәртебесін ауыстыру туралы хабарламаны бағдарлау</w:t>
            </w:r>
          </w:p>
        </w:tc>
        <w:tc>
          <w:tcPr>
            <w:tcW w:w="2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«Жұмыста» хабарламаны көрсету</w:t>
            </w:r>
          </w:p>
        </w:tc>
        <w:tc>
          <w:tcPr>
            <w:tcW w:w="1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Хабарламаны және мәртебесін көрсету</w:t>
            </w:r>
          </w:p>
        </w:tc>
      </w:tr>
      <w:tr>
        <w:trPr>
          <w:trHeight w:val="30" w:hRule="atLeast"/>
        </w:trPr>
        <w:tc>
          <w:tcPr>
            <w:tcW w:w="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Аяқтау нысаны (деректер, құжат, ұйымдық-басшылық ету шешiмi)</w:t>
            </w:r>
          </w:p>
        </w:tc>
        <w:tc>
          <w:tcPr>
            <w:tcW w:w="2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Жолдама қалыптастыру немесе өтініш берген кезде МБҰ орын болмаған жағдайда хабарлама жіберу не болмаса бас тарту жағдайында дәлелді жауап беру</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 құжатын жүйеге қалыптастыру</w:t>
            </w:r>
          </w:p>
        </w:tc>
        <w:tc>
          <w:tcPr>
            <w:tcW w:w="2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Бағдарлау</w:t>
            </w:r>
          </w:p>
        </w:tc>
        <w:tc>
          <w:tcPr>
            <w:tcW w:w="2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Мәртебесін көрсету</w:t>
            </w:r>
          </w:p>
        </w:tc>
        <w:tc>
          <w:tcPr>
            <w:tcW w:w="1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Орындалу мәртебесін көрсету</w:t>
            </w:r>
          </w:p>
        </w:tc>
      </w:tr>
      <w:tr>
        <w:trPr>
          <w:trHeight w:val="30" w:hRule="atLeast"/>
        </w:trPr>
        <w:tc>
          <w:tcPr>
            <w:tcW w:w="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Орындау мерзiмдерi</w:t>
            </w:r>
          </w:p>
        </w:tc>
        <w:tc>
          <w:tcPr>
            <w:tcW w:w="2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минуттан артық емес</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минуттан артық емес</w:t>
            </w:r>
          </w:p>
        </w:tc>
        <w:tc>
          <w:tcPr>
            <w:tcW w:w="2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минуттан артық емес</w:t>
            </w:r>
          </w:p>
        </w:tc>
        <w:tc>
          <w:tcPr>
            <w:tcW w:w="2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минуттан артық емес</w:t>
            </w:r>
          </w:p>
        </w:tc>
        <w:tc>
          <w:tcPr>
            <w:tcW w:w="1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минуттан артық емес</w:t>
            </w:r>
          </w:p>
        </w:tc>
      </w:tr>
      <w:tr>
        <w:trPr>
          <w:trHeight w:val="30" w:hRule="atLeast"/>
        </w:trPr>
        <w:tc>
          <w:tcPr>
            <w:tcW w:w="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Келесi іс-қимылдың нөмiрi</w:t>
            </w:r>
          </w:p>
        </w:tc>
        <w:tc>
          <w:tcPr>
            <w:tcW w:w="2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2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36"/>
        <w:gridCol w:w="2637"/>
        <w:gridCol w:w="1685"/>
        <w:gridCol w:w="2531"/>
        <w:gridCol w:w="2087"/>
        <w:gridCol w:w="2087"/>
        <w:gridCol w:w="1897"/>
      </w:tblGrid>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3)Негізгі үдерістің (жұмыс барысының, ағынының) іс-қимылы</w:t>
            </w:r>
          </w:p>
        </w:tc>
      </w:tr>
      <w:tr>
        <w:trPr>
          <w:trHeight w:val="30" w:hRule="atLeast"/>
        </w:trPr>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Іс-қимыл (жұмыс барысының, ағынының) №</w:t>
            </w:r>
          </w:p>
        </w:tc>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2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2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2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r>
      <w:tr>
        <w:trPr>
          <w:trHeight w:val="30" w:hRule="atLeast"/>
        </w:trPr>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АЖ атауы</w:t>
            </w:r>
          </w:p>
        </w:tc>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ЖАО</w:t>
            </w:r>
          </w:p>
        </w:tc>
        <w:tc>
          <w:tcPr>
            <w:tcW w:w="2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Е-Астана АЖ</w:t>
            </w:r>
          </w:p>
        </w:tc>
        <w:tc>
          <w:tcPr>
            <w:tcW w:w="2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ЭҮАШ (ЭҮШ)</w:t>
            </w:r>
          </w:p>
        </w:tc>
        <w:tc>
          <w:tcPr>
            <w:tcW w:w="2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ЭҮП</w:t>
            </w:r>
          </w:p>
        </w:tc>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ХҚКО АЖ</w:t>
            </w:r>
          </w:p>
        </w:tc>
      </w:tr>
      <w:tr>
        <w:trPr>
          <w:trHeight w:val="30" w:hRule="atLeast"/>
        </w:trPr>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Іс-қимылдың (үдерiстiң, рәсiмдеудiң, операцияның) атауы және олардың сипаттамасы</w:t>
            </w:r>
          </w:p>
        </w:tc>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 құжатын қалыптастыру.</w:t>
            </w:r>
          </w:p>
        </w:tc>
        <w:tc>
          <w:tcPr>
            <w:tcW w:w="2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ЖАО қызметкерінің ЭСҚ қол қою. ЭҮП және ХҚКО АЖ-не қызмет көрсету мәртебесінің ауысуы туралы хабарлама жасау</w:t>
            </w:r>
          </w:p>
        </w:tc>
        <w:tc>
          <w:tcPr>
            <w:tcW w:w="2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ЭҮП және ХҚКО АЖ-не қызмет көрсету мәртебесінің ауысуы туралы хабарламаны бағдарлау</w:t>
            </w:r>
          </w:p>
        </w:tc>
        <w:tc>
          <w:tcPr>
            <w:tcW w:w="2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 құжатын қарау мүмкіндігімен қызмет көрсетудің аяқталуы туралы хабарламаны көрсету</w:t>
            </w:r>
          </w:p>
        </w:tc>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 көрсетудің аяқталуы туралы хабарламаны көрсету</w:t>
            </w:r>
          </w:p>
        </w:tc>
      </w:tr>
      <w:tr>
        <w:trPr>
          <w:trHeight w:val="30" w:hRule="atLeast"/>
        </w:trPr>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Аяқтау нысаны (деректер, құжат, ұйымдық-басшылық ету шешiмi)</w:t>
            </w:r>
          </w:p>
        </w:tc>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Қол қойылған шығыс құжаты</w:t>
            </w:r>
          </w:p>
        </w:tc>
        <w:tc>
          <w:tcPr>
            <w:tcW w:w="2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ЭҮП шығыс құжатымен және ХҚКО АЖ-ға мәртебесінің ауысуы туралы хабарлама жіберу</w:t>
            </w:r>
          </w:p>
        </w:tc>
        <w:tc>
          <w:tcPr>
            <w:tcW w:w="2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Бағдарлау</w:t>
            </w:r>
          </w:p>
        </w:tc>
        <w:tc>
          <w:tcPr>
            <w:tcW w:w="2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 құжатын көрсету</w:t>
            </w:r>
          </w:p>
        </w:tc>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Орындалған мәртебесін көрсету</w:t>
            </w:r>
          </w:p>
        </w:tc>
      </w:tr>
      <w:tr>
        <w:trPr>
          <w:trHeight w:val="30" w:hRule="atLeast"/>
        </w:trPr>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Орындау мерзiмдерi</w:t>
            </w:r>
          </w:p>
        </w:tc>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минуттан артық емес</w:t>
            </w:r>
          </w:p>
        </w:tc>
        <w:tc>
          <w:tcPr>
            <w:tcW w:w="2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минуттан артық емес</w:t>
            </w:r>
          </w:p>
        </w:tc>
        <w:tc>
          <w:tcPr>
            <w:tcW w:w="2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минуттан артық емес</w:t>
            </w:r>
          </w:p>
        </w:tc>
        <w:tc>
          <w:tcPr>
            <w:tcW w:w="2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минуттан артық емес</w:t>
            </w:r>
          </w:p>
        </w:tc>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минуттан артық емес</w:t>
            </w:r>
          </w:p>
        </w:tc>
      </w:tr>
      <w:tr>
        <w:trPr>
          <w:trHeight w:val="30" w:hRule="atLeast"/>
        </w:trPr>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Келесi іс-қимылдың нөмiрi</w:t>
            </w:r>
          </w:p>
        </w:tc>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2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2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2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bl>
    <w:bookmarkStart w:name="z109" w:id="17"/>
    <w:p>
      <w:pPr>
        <w:spacing w:after="0"/>
        <w:ind w:left="0"/>
        <w:jc w:val="left"/>
      </w:pPr>
      <w:r>
        <w:rPr>
          <w:rFonts w:ascii="Times New Roman"/>
          <w:b/>
          <w:i w:val="false"/>
          <w:color w:val="000000"/>
        </w:rPr>
        <w:t xml:space="preserve"> 
4-кесте. Е-Астана АЖ арқылы іс-қимылдардың сипаттамасы</w:t>
      </w:r>
    </w:p>
    <w:bookmarkEnd w:id="1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68"/>
        <w:gridCol w:w="2059"/>
        <w:gridCol w:w="2372"/>
        <w:gridCol w:w="2352"/>
        <w:gridCol w:w="2143"/>
        <w:gridCol w:w="1955"/>
        <w:gridCol w:w="1831"/>
      </w:tblGrid>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Негізгі үдерістің (жұмыс барысының, ағынының) іс-қимылы</w:t>
            </w:r>
          </w:p>
        </w:tc>
      </w:tr>
      <w:tr>
        <w:trPr>
          <w:trHeight w:val="30" w:hRule="atLeast"/>
        </w:trPr>
        <w:tc>
          <w:tcPr>
            <w:tcW w:w="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Іс-қимыл (жұмыс барысының, ағынының) №</w:t>
            </w:r>
          </w:p>
        </w:tc>
        <w:tc>
          <w:tcPr>
            <w:tcW w:w="2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АЖ атауы</w:t>
            </w:r>
          </w:p>
        </w:tc>
        <w:tc>
          <w:tcPr>
            <w:tcW w:w="2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Е-Астана АЖ (жеке кабинеті)</w:t>
            </w:r>
          </w:p>
        </w:tc>
        <w:tc>
          <w:tcPr>
            <w:tcW w:w="2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Е-Астана АЖ</w:t>
            </w:r>
          </w:p>
        </w:tc>
        <w:tc>
          <w:tcPr>
            <w:tcW w:w="2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Е-Астана АЖ</w:t>
            </w:r>
          </w:p>
        </w:tc>
        <w:tc>
          <w:tcPr>
            <w:tcW w:w="1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ХҚКО АЖ</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ЖАО</w:t>
            </w:r>
          </w:p>
        </w:tc>
      </w:tr>
      <w:tr>
        <w:trPr>
          <w:trHeight w:val="30" w:hRule="atLeast"/>
        </w:trPr>
        <w:tc>
          <w:tcPr>
            <w:tcW w:w="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Іс-қимылдың (үдерiстiң, рәсiмдеудiң, операцияның) атауы және олардың сипаттамасы</w:t>
            </w:r>
          </w:p>
        </w:tc>
        <w:tc>
          <w:tcPr>
            <w:tcW w:w="2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Тұтынушыны Е-Астана АЖ жалғау, сұраным нысанын толтыру. Электрондық мемлекеттік қызмет алу үшін енгізілген деректер дұрыстығын тексеру</w:t>
            </w:r>
          </w:p>
        </w:tc>
        <w:tc>
          <w:tcPr>
            <w:tcW w:w="2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Е-Астана АЖ сұранысты (жеке кабинет) және ХҚКО АЖ (енгізілген деректер дұрыс болған жағдайда) хабарламаны бағдарлау</w:t>
            </w:r>
          </w:p>
        </w:tc>
        <w:tc>
          <w:tcPr>
            <w:tcW w:w="2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Өтінішке нөмір қою және түскендердің мәртебесін көрсету (енгізілге  деректер дұрыс болған жағдайда)</w:t>
            </w:r>
          </w:p>
        </w:tc>
        <w:tc>
          <w:tcPr>
            <w:tcW w:w="1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Е-Астана АЖ-тан (жеке кабинет) ХҚКО АЖ-ға түскендер мәртебесін көрсету (енгізілген деректер дұрыс болған жағдайда)</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Өтінішті орындауға қабылдау (енгізілген деректер дұрыс болған жағдайда)</w:t>
            </w:r>
          </w:p>
        </w:tc>
      </w:tr>
      <w:tr>
        <w:trPr>
          <w:trHeight w:val="30" w:hRule="atLeast"/>
        </w:trPr>
        <w:tc>
          <w:tcPr>
            <w:tcW w:w="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Аяқтау нысаны (деректер,құжат, ұйымдық-басшылық ету шешiмi)</w:t>
            </w:r>
          </w:p>
        </w:tc>
        <w:tc>
          <w:tcPr>
            <w:tcW w:w="2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Сұранысты табысты қалыптастыру туралы хабарламаны көрсету немесе сұралған электрондық мемлекеттік қызметтен бас тарту туралы хабарламаны қалыптастыру</w:t>
            </w:r>
          </w:p>
        </w:tc>
        <w:tc>
          <w:tcPr>
            <w:tcW w:w="2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Сұранысты бағдарлау (енгізілген деректер дұрыс болған жағдайда)</w:t>
            </w:r>
          </w:p>
        </w:tc>
        <w:tc>
          <w:tcPr>
            <w:tcW w:w="2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Хабарлама-ны ЭҮП жіберу (енгізілген деректер дұрыс болған жағдайда)</w:t>
            </w:r>
          </w:p>
        </w:tc>
        <w:tc>
          <w:tcPr>
            <w:tcW w:w="1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Мәртебесін көрсету (енгізілген деректер дұрыс болған жағдайда)</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Жұмысқа қабылдау (енгізіл ген деректер дұрыс болған жағдайда)</w:t>
            </w:r>
          </w:p>
        </w:tc>
      </w:tr>
      <w:tr>
        <w:trPr>
          <w:trHeight w:val="30" w:hRule="atLeast"/>
        </w:trPr>
        <w:tc>
          <w:tcPr>
            <w:tcW w:w="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Орындау мерзiмдерi</w:t>
            </w:r>
          </w:p>
        </w:tc>
        <w:tc>
          <w:tcPr>
            <w:tcW w:w="2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минуттан артық емес</w:t>
            </w:r>
          </w:p>
        </w:tc>
        <w:tc>
          <w:tcPr>
            <w:tcW w:w="2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минуттан артық емес</w:t>
            </w:r>
          </w:p>
        </w:tc>
        <w:tc>
          <w:tcPr>
            <w:tcW w:w="2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минуттан артық емес</w:t>
            </w:r>
          </w:p>
        </w:tc>
        <w:tc>
          <w:tcPr>
            <w:tcW w:w="1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минуттан артық емес</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минуттан артық емес</w:t>
            </w:r>
          </w:p>
        </w:tc>
      </w:tr>
      <w:tr>
        <w:trPr>
          <w:trHeight w:val="30" w:hRule="atLeast"/>
        </w:trPr>
        <w:tc>
          <w:tcPr>
            <w:tcW w:w="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Келесi іс-қимылдың нөмiрi</w:t>
            </w:r>
          </w:p>
        </w:tc>
        <w:tc>
          <w:tcPr>
            <w:tcW w:w="2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68"/>
        <w:gridCol w:w="2477"/>
        <w:gridCol w:w="2163"/>
        <w:gridCol w:w="2289"/>
        <w:gridCol w:w="2143"/>
        <w:gridCol w:w="1851"/>
        <w:gridCol w:w="1789"/>
      </w:tblGrid>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Негізгі үдерістің (жұмыс барысының, ағынының) іс-қимылы</w:t>
            </w:r>
          </w:p>
        </w:tc>
      </w:tr>
      <w:tr>
        <w:trPr>
          <w:trHeight w:val="30" w:hRule="atLeast"/>
        </w:trPr>
        <w:tc>
          <w:tcPr>
            <w:tcW w:w="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Іс-қимыл (жұмыс барысының, ағынының) №</w:t>
            </w:r>
          </w:p>
        </w:tc>
        <w:tc>
          <w:tcPr>
            <w:tcW w:w="2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30" w:hRule="atLeast"/>
        </w:trPr>
        <w:tc>
          <w:tcPr>
            <w:tcW w:w="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АЖ атауы</w:t>
            </w:r>
          </w:p>
        </w:tc>
        <w:tc>
          <w:tcPr>
            <w:tcW w:w="2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ЖАО</w:t>
            </w:r>
          </w:p>
        </w:tc>
        <w:tc>
          <w:tcPr>
            <w:tcW w:w="2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Е-Астана АЖ</w:t>
            </w:r>
          </w:p>
        </w:tc>
        <w:tc>
          <w:tcPr>
            <w:tcW w:w="2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Е-Астана АЖ</w:t>
            </w:r>
          </w:p>
        </w:tc>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Е-Астана АЖ (жеке кабинет)</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ХҚКО АЖ</w:t>
            </w:r>
          </w:p>
        </w:tc>
      </w:tr>
      <w:tr>
        <w:trPr>
          <w:trHeight w:val="30" w:hRule="atLeast"/>
        </w:trPr>
        <w:tc>
          <w:tcPr>
            <w:tcW w:w="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Іс-қимылдың (үдерiстiң, рәсiмдеудiң, операцияның) атауы және олардың сипаттамасы</w:t>
            </w:r>
          </w:p>
        </w:tc>
        <w:tc>
          <w:tcPr>
            <w:tcW w:w="2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Сұранысты орындау. МДҰ-ға жолдау үшін баланы кезекке қою туралы шешім қабылдау</w:t>
            </w:r>
          </w:p>
        </w:tc>
        <w:tc>
          <w:tcPr>
            <w:tcW w:w="2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 құжатты қалыптастыру</w:t>
            </w:r>
          </w:p>
        </w:tc>
        <w:tc>
          <w:tcPr>
            <w:tcW w:w="2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Е-Астана АЖ (жеке кабинет) және ХҚКО АЖ-ға «жұмыста» мәртебесін ауыстыру туралы хабарламаны бағдарлау</w:t>
            </w:r>
          </w:p>
        </w:tc>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«Жұмыста» мәртебесін көрсету</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Хабарлама мен мәртебесін көрсету</w:t>
            </w:r>
          </w:p>
        </w:tc>
      </w:tr>
      <w:tr>
        <w:trPr>
          <w:trHeight w:val="30" w:hRule="atLeast"/>
        </w:trPr>
        <w:tc>
          <w:tcPr>
            <w:tcW w:w="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Аяқтау нысаны (деректер, құжат, ұйымдық-басшылық ету шешiмi)</w:t>
            </w:r>
          </w:p>
        </w:tc>
        <w:tc>
          <w:tcPr>
            <w:tcW w:w="2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Жолдама қалыптастыру, не болмаса бас тарту туралы дәлелді жауап беру</w:t>
            </w:r>
          </w:p>
        </w:tc>
        <w:tc>
          <w:tcPr>
            <w:tcW w:w="2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 құжатты жүйеге қалыптастыру</w:t>
            </w:r>
          </w:p>
        </w:tc>
        <w:tc>
          <w:tcPr>
            <w:tcW w:w="2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Бағдарлау</w:t>
            </w:r>
          </w:p>
        </w:tc>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Мәртебені көрсету</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Мәртебені көрсету</w:t>
            </w:r>
          </w:p>
        </w:tc>
      </w:tr>
      <w:tr>
        <w:trPr>
          <w:trHeight w:val="30" w:hRule="atLeast"/>
        </w:trPr>
        <w:tc>
          <w:tcPr>
            <w:tcW w:w="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Орындау мерзiмдерi</w:t>
            </w:r>
          </w:p>
        </w:tc>
        <w:tc>
          <w:tcPr>
            <w:tcW w:w="2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минуттан артық емес</w:t>
            </w:r>
          </w:p>
        </w:tc>
        <w:tc>
          <w:tcPr>
            <w:tcW w:w="2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минуттан артық емес</w:t>
            </w:r>
          </w:p>
        </w:tc>
        <w:tc>
          <w:tcPr>
            <w:tcW w:w="2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минуттан артық емес</w:t>
            </w:r>
          </w:p>
        </w:tc>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минуттан артық емес</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минуттан  артық емес</w:t>
            </w:r>
          </w:p>
        </w:tc>
      </w:tr>
      <w:tr>
        <w:trPr>
          <w:trHeight w:val="30" w:hRule="atLeast"/>
        </w:trPr>
        <w:tc>
          <w:tcPr>
            <w:tcW w:w="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Келесi іс-қимылдың нөмiрi</w:t>
            </w:r>
          </w:p>
        </w:tc>
        <w:tc>
          <w:tcPr>
            <w:tcW w:w="2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68"/>
        <w:gridCol w:w="2477"/>
        <w:gridCol w:w="1662"/>
        <w:gridCol w:w="2247"/>
        <w:gridCol w:w="2059"/>
        <w:gridCol w:w="2143"/>
        <w:gridCol w:w="2124"/>
      </w:tblGrid>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Негізгі үдерістің (жұмыс барысының, ағынының) іс-қимылы</w:t>
            </w:r>
          </w:p>
        </w:tc>
      </w:tr>
      <w:tr>
        <w:trPr>
          <w:trHeight w:val="30" w:hRule="atLeast"/>
        </w:trPr>
        <w:tc>
          <w:tcPr>
            <w:tcW w:w="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Іс-қимыл (жұмыс барысының, ағынының) №</w:t>
            </w:r>
          </w:p>
        </w:tc>
        <w:tc>
          <w:tcPr>
            <w:tcW w:w="1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2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2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r>
      <w:tr>
        <w:trPr>
          <w:trHeight w:val="30" w:hRule="atLeast"/>
        </w:trPr>
        <w:tc>
          <w:tcPr>
            <w:tcW w:w="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АЖ атауы</w:t>
            </w:r>
          </w:p>
        </w:tc>
        <w:tc>
          <w:tcPr>
            <w:tcW w:w="1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ЖАО</w:t>
            </w:r>
          </w:p>
        </w:tc>
        <w:tc>
          <w:tcPr>
            <w:tcW w:w="2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Е-Астана АЖ</w:t>
            </w: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Е-Астана АЖ</w:t>
            </w:r>
          </w:p>
        </w:tc>
        <w:tc>
          <w:tcPr>
            <w:tcW w:w="2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Е-Астана АЖ (жеке кабинет)</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ХҚКО АЖ</w:t>
            </w:r>
          </w:p>
        </w:tc>
      </w:tr>
      <w:tr>
        <w:trPr>
          <w:trHeight w:val="30" w:hRule="atLeast"/>
        </w:trPr>
        <w:tc>
          <w:tcPr>
            <w:tcW w:w="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Іс-қимылдың (үдерiстiң, рәсiмдеудiң, операцияның) атауы және олардың сипаттамасы</w:t>
            </w:r>
          </w:p>
        </w:tc>
        <w:tc>
          <w:tcPr>
            <w:tcW w:w="1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 құжат жасау</w:t>
            </w:r>
          </w:p>
        </w:tc>
        <w:tc>
          <w:tcPr>
            <w:tcW w:w="2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ЖАО қызметкері ЭСҚ шығыс құжатқа қол қою. Е-Астана АЖ (жеке кабинет) және ХҚКО АЖ қызмет көрсету мәртебесін ауыстыру туралы хабарлама қалыптастыру</w:t>
            </w: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Е-Астана АЖ (жеке кабинет) шығыс құжат мәртебесі нің ауысуы туралы және ХҚКО АЖ-ға мәртебені ауысуы туралы хабарламаны бағдарлау</w:t>
            </w:r>
          </w:p>
        </w:tc>
        <w:tc>
          <w:tcPr>
            <w:tcW w:w="2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 құжатты көру мүмкіндігімен қызмет көрсетудіді аяқтау туралы хабарламаны көрсету</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 көрсетуді аяқтау туралы хабарламаны көрсету</w:t>
            </w:r>
          </w:p>
        </w:tc>
      </w:tr>
      <w:tr>
        <w:trPr>
          <w:trHeight w:val="30" w:hRule="atLeast"/>
        </w:trPr>
        <w:tc>
          <w:tcPr>
            <w:tcW w:w="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Аяқтау нысаны (деректер, құжат, ұйымдық-басшылық ету шешiмi)</w:t>
            </w:r>
          </w:p>
        </w:tc>
        <w:tc>
          <w:tcPr>
            <w:tcW w:w="1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Қол қойылған шығыс құжаты</w:t>
            </w:r>
          </w:p>
        </w:tc>
        <w:tc>
          <w:tcPr>
            <w:tcW w:w="2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Е-Астана АЖ (жеке кабинет) шығыс құжатын хабарлама және ХҚКО АЖ мәртебенің ауысуы туралы хабарлама жіберу</w:t>
            </w: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Бағдарлау</w:t>
            </w:r>
          </w:p>
        </w:tc>
        <w:tc>
          <w:tcPr>
            <w:tcW w:w="2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 құжатын көрсету</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Орындау мәртебесін көрсету</w:t>
            </w:r>
          </w:p>
        </w:tc>
      </w:tr>
      <w:tr>
        <w:trPr>
          <w:trHeight w:val="30" w:hRule="atLeast"/>
        </w:trPr>
        <w:tc>
          <w:tcPr>
            <w:tcW w:w="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Орындау мерзiмдерi</w:t>
            </w:r>
          </w:p>
        </w:tc>
        <w:tc>
          <w:tcPr>
            <w:tcW w:w="1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минуттан артық емес</w:t>
            </w:r>
          </w:p>
        </w:tc>
        <w:tc>
          <w:tcPr>
            <w:tcW w:w="2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минуттан артық емес</w:t>
            </w: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минуттан артық емес</w:t>
            </w:r>
          </w:p>
        </w:tc>
        <w:tc>
          <w:tcPr>
            <w:tcW w:w="2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минуттан артық емес</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минуттан артық емес</w:t>
            </w:r>
          </w:p>
        </w:tc>
      </w:tr>
      <w:tr>
        <w:trPr>
          <w:trHeight w:val="30" w:hRule="atLeast"/>
        </w:trPr>
        <w:tc>
          <w:tcPr>
            <w:tcW w:w="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Келесi іс-қимылдың нөмiрi</w:t>
            </w:r>
          </w:p>
        </w:tc>
        <w:tc>
          <w:tcPr>
            <w:tcW w:w="1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2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2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bl>
    <w:bookmarkStart w:name="z110" w:id="18"/>
    <w:p>
      <w:pPr>
        <w:spacing w:after="0"/>
        <w:ind w:left="0"/>
        <w:jc w:val="both"/>
      </w:pPr>
      <w:r>
        <w:rPr>
          <w:rFonts w:ascii="Times New Roman"/>
          <w:b w:val="false"/>
          <w:i w:val="false"/>
          <w:color w:val="000000"/>
          <w:sz w:val="28"/>
        </w:rPr>
        <w:t xml:space="preserve">
«Қазақстан Республикасының       </w:t>
      </w:r>
      <w:r>
        <w:br/>
      </w:r>
      <w:r>
        <w:rPr>
          <w:rFonts w:ascii="Times New Roman"/>
          <w:b w:val="false"/>
          <w:i w:val="false"/>
          <w:color w:val="000000"/>
          <w:sz w:val="28"/>
        </w:rPr>
        <w:t xml:space="preserve">
мектепке дейінгі балалар ұйымдарына    </w:t>
      </w:r>
      <w:r>
        <w:br/>
      </w:r>
      <w:r>
        <w:rPr>
          <w:rFonts w:ascii="Times New Roman"/>
          <w:b w:val="false"/>
          <w:i w:val="false"/>
          <w:color w:val="000000"/>
          <w:sz w:val="28"/>
        </w:rPr>
        <w:t xml:space="preserve">
жолдама беру үшін мектеп жасына дейінгі  </w:t>
      </w:r>
      <w:r>
        <w:br/>
      </w:r>
      <w:r>
        <w:rPr>
          <w:rFonts w:ascii="Times New Roman"/>
          <w:b w:val="false"/>
          <w:i w:val="false"/>
          <w:color w:val="000000"/>
          <w:sz w:val="28"/>
        </w:rPr>
        <w:t xml:space="preserve">
(7 жасқа дейінгі) балаларды тіркеу»    </w:t>
      </w:r>
      <w:r>
        <w:br/>
      </w:r>
      <w:r>
        <w:rPr>
          <w:rFonts w:ascii="Times New Roman"/>
          <w:b w:val="false"/>
          <w:i w:val="false"/>
          <w:color w:val="000000"/>
          <w:sz w:val="28"/>
        </w:rPr>
        <w:t>
электрондық мемлекеттік қызмет регламентіне</w:t>
      </w:r>
      <w:r>
        <w:br/>
      </w:r>
      <w:r>
        <w:rPr>
          <w:rFonts w:ascii="Times New Roman"/>
          <w:b w:val="false"/>
          <w:i w:val="false"/>
          <w:color w:val="000000"/>
          <w:sz w:val="28"/>
        </w:rPr>
        <w:t xml:space="preserve">
4-қосымша                 </w:t>
      </w:r>
    </w:p>
    <w:bookmarkEnd w:id="18"/>
    <w:p>
      <w:pPr>
        <w:spacing w:after="0"/>
        <w:ind w:left="0"/>
        <w:jc w:val="both"/>
      </w:pPr>
      <w:r>
        <w:drawing>
          <wp:inline distT="0" distB="0" distL="0" distR="0">
            <wp:extent cx="7353300" cy="3467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353300" cy="3467100"/>
                    </a:xfrm>
                    <a:prstGeom prst="rect">
                      <a:avLst/>
                    </a:prstGeom>
                  </pic:spPr>
                </pic:pic>
              </a:graphicData>
            </a:graphic>
          </wp:inline>
        </w:drawing>
      </w:r>
    </w:p>
    <w:p>
      <w:pPr>
        <w:spacing w:after="0"/>
        <w:ind w:left="0"/>
        <w:jc w:val="both"/>
      </w:pPr>
      <w:r>
        <w:rPr>
          <w:rFonts w:ascii="Times New Roman"/>
          <w:b w:val="false"/>
          <w:i w:val="false"/>
          <w:color w:val="000000"/>
          <w:sz w:val="28"/>
        </w:rPr>
        <w:t>ЖАО арқылы ішінара автоматтандырылған электрондық қызметті көрсету кезінде функционалдық өзара іс-қимыл № 1 диаграммасы</w:t>
      </w:r>
    </w:p>
    <w:bookmarkStart w:name="z111" w:id="19"/>
    <w:p>
      <w:pPr>
        <w:spacing w:after="0"/>
        <w:ind w:left="0"/>
        <w:jc w:val="both"/>
      </w:pPr>
      <w:r>
        <w:rPr>
          <w:rFonts w:ascii="Times New Roman"/>
          <w:b w:val="false"/>
          <w:i w:val="false"/>
          <w:color w:val="000000"/>
          <w:sz w:val="28"/>
        </w:rPr>
        <w:t xml:space="preserve">
«Қазақстан Республикасының       </w:t>
      </w:r>
      <w:r>
        <w:br/>
      </w:r>
      <w:r>
        <w:rPr>
          <w:rFonts w:ascii="Times New Roman"/>
          <w:b w:val="false"/>
          <w:i w:val="false"/>
          <w:color w:val="000000"/>
          <w:sz w:val="28"/>
        </w:rPr>
        <w:t xml:space="preserve">
мектепке дейінгі балалар ұйымдарына    </w:t>
      </w:r>
      <w:r>
        <w:br/>
      </w:r>
      <w:r>
        <w:rPr>
          <w:rFonts w:ascii="Times New Roman"/>
          <w:b w:val="false"/>
          <w:i w:val="false"/>
          <w:color w:val="000000"/>
          <w:sz w:val="28"/>
        </w:rPr>
        <w:t xml:space="preserve">
жолдама беру үшін мектеп жасына дейінгі  </w:t>
      </w:r>
      <w:r>
        <w:br/>
      </w:r>
      <w:r>
        <w:rPr>
          <w:rFonts w:ascii="Times New Roman"/>
          <w:b w:val="false"/>
          <w:i w:val="false"/>
          <w:color w:val="000000"/>
          <w:sz w:val="28"/>
        </w:rPr>
        <w:t xml:space="preserve">
(7 жасқа дейінгі) балаларды тіркеу»    </w:t>
      </w:r>
      <w:r>
        <w:br/>
      </w:r>
      <w:r>
        <w:rPr>
          <w:rFonts w:ascii="Times New Roman"/>
          <w:b w:val="false"/>
          <w:i w:val="false"/>
          <w:color w:val="000000"/>
          <w:sz w:val="28"/>
        </w:rPr>
        <w:t>
электрондық мемлекеттік қызмет регламентіне</w:t>
      </w:r>
      <w:r>
        <w:br/>
      </w:r>
      <w:r>
        <w:rPr>
          <w:rFonts w:ascii="Times New Roman"/>
          <w:b w:val="false"/>
          <w:i w:val="false"/>
          <w:color w:val="000000"/>
          <w:sz w:val="28"/>
        </w:rPr>
        <w:t xml:space="preserve">
5-қосымша                 </w:t>
      </w:r>
    </w:p>
    <w:bookmarkEnd w:id="19"/>
    <w:p>
      <w:pPr>
        <w:spacing w:after="0"/>
        <w:ind w:left="0"/>
        <w:jc w:val="both"/>
      </w:pPr>
      <w:r>
        <w:drawing>
          <wp:inline distT="0" distB="0" distL="0" distR="0">
            <wp:extent cx="8115300" cy="3746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8115300" cy="3746500"/>
                    </a:xfrm>
                    <a:prstGeom prst="rect">
                      <a:avLst/>
                    </a:prstGeom>
                  </pic:spPr>
                </pic:pic>
              </a:graphicData>
            </a:graphic>
          </wp:inline>
        </w:drawing>
      </w:r>
    </w:p>
    <w:p>
      <w:pPr>
        <w:spacing w:after="0"/>
        <w:ind w:left="0"/>
        <w:jc w:val="both"/>
      </w:pPr>
      <w:r>
        <w:rPr>
          <w:rFonts w:ascii="Times New Roman"/>
          <w:b w:val="false"/>
          <w:i w:val="false"/>
          <w:color w:val="000000"/>
          <w:sz w:val="28"/>
        </w:rPr>
        <w:t>ХҚКО арқылы ішінара автоматтандырылған электрондық қызметті көрсету кезінде функционалдық өзара іс-қимыл № 2 диаграммасы</w:t>
      </w:r>
    </w:p>
    <w:bookmarkStart w:name="z112" w:id="20"/>
    <w:p>
      <w:pPr>
        <w:spacing w:after="0"/>
        <w:ind w:left="0"/>
        <w:jc w:val="both"/>
      </w:pPr>
      <w:r>
        <w:rPr>
          <w:rFonts w:ascii="Times New Roman"/>
          <w:b w:val="false"/>
          <w:i w:val="false"/>
          <w:color w:val="000000"/>
          <w:sz w:val="28"/>
        </w:rPr>
        <w:t xml:space="preserve">
«Қазақстан Республикасының       </w:t>
      </w:r>
      <w:r>
        <w:br/>
      </w:r>
      <w:r>
        <w:rPr>
          <w:rFonts w:ascii="Times New Roman"/>
          <w:b w:val="false"/>
          <w:i w:val="false"/>
          <w:color w:val="000000"/>
          <w:sz w:val="28"/>
        </w:rPr>
        <w:t xml:space="preserve">
мектепке дейінгі балалар ұйымдарына    </w:t>
      </w:r>
      <w:r>
        <w:br/>
      </w:r>
      <w:r>
        <w:rPr>
          <w:rFonts w:ascii="Times New Roman"/>
          <w:b w:val="false"/>
          <w:i w:val="false"/>
          <w:color w:val="000000"/>
          <w:sz w:val="28"/>
        </w:rPr>
        <w:t xml:space="preserve">
жолдама беру үшін мектеп жасына дейінгі  </w:t>
      </w:r>
      <w:r>
        <w:br/>
      </w:r>
      <w:r>
        <w:rPr>
          <w:rFonts w:ascii="Times New Roman"/>
          <w:b w:val="false"/>
          <w:i w:val="false"/>
          <w:color w:val="000000"/>
          <w:sz w:val="28"/>
        </w:rPr>
        <w:t xml:space="preserve">
(7 жасқа дейінгі) балаларды тіркеу»    </w:t>
      </w:r>
      <w:r>
        <w:br/>
      </w:r>
      <w:r>
        <w:rPr>
          <w:rFonts w:ascii="Times New Roman"/>
          <w:b w:val="false"/>
          <w:i w:val="false"/>
          <w:color w:val="000000"/>
          <w:sz w:val="28"/>
        </w:rPr>
        <w:t>
электрондық мемлекеттік қызмет регламентіне</w:t>
      </w:r>
      <w:r>
        <w:br/>
      </w:r>
      <w:r>
        <w:rPr>
          <w:rFonts w:ascii="Times New Roman"/>
          <w:b w:val="false"/>
          <w:i w:val="false"/>
          <w:color w:val="000000"/>
          <w:sz w:val="28"/>
        </w:rPr>
        <w:t xml:space="preserve">
6-қосымша                 </w:t>
      </w:r>
    </w:p>
    <w:bookmarkEnd w:id="20"/>
    <w:p>
      <w:pPr>
        <w:spacing w:after="0"/>
        <w:ind w:left="0"/>
        <w:jc w:val="both"/>
      </w:pPr>
      <w:r>
        <w:drawing>
          <wp:inline distT="0" distB="0" distL="0" distR="0">
            <wp:extent cx="7391400" cy="3759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7391400" cy="3759200"/>
                    </a:xfrm>
                    <a:prstGeom prst="rect">
                      <a:avLst/>
                    </a:prstGeom>
                  </pic:spPr>
                </pic:pic>
              </a:graphicData>
            </a:graphic>
          </wp:inline>
        </w:drawing>
      </w:r>
    </w:p>
    <w:p>
      <w:pPr>
        <w:spacing w:after="0"/>
        <w:ind w:left="0"/>
        <w:jc w:val="both"/>
      </w:pPr>
      <w:r>
        <w:rPr>
          <w:rFonts w:ascii="Times New Roman"/>
          <w:b w:val="false"/>
          <w:i w:val="false"/>
          <w:color w:val="000000"/>
          <w:sz w:val="28"/>
        </w:rPr>
        <w:t>ЭҮП арқылы ішінара автоматтандырылған электрондық қызметтікөрсету кезінде функционалдық өзара іс-қимыл № 3 диаграммасы</w:t>
      </w:r>
    </w:p>
    <w:bookmarkStart w:name="z113" w:id="21"/>
    <w:p>
      <w:pPr>
        <w:spacing w:after="0"/>
        <w:ind w:left="0"/>
        <w:jc w:val="both"/>
      </w:pPr>
      <w:r>
        <w:rPr>
          <w:rFonts w:ascii="Times New Roman"/>
          <w:b w:val="false"/>
          <w:i w:val="false"/>
          <w:color w:val="000000"/>
          <w:sz w:val="28"/>
        </w:rPr>
        <w:t xml:space="preserve">
«Қазақстан Республикасының       </w:t>
      </w:r>
      <w:r>
        <w:br/>
      </w:r>
      <w:r>
        <w:rPr>
          <w:rFonts w:ascii="Times New Roman"/>
          <w:b w:val="false"/>
          <w:i w:val="false"/>
          <w:color w:val="000000"/>
          <w:sz w:val="28"/>
        </w:rPr>
        <w:t xml:space="preserve">
мектепке дейінгі балалар ұйымдарына    </w:t>
      </w:r>
      <w:r>
        <w:br/>
      </w:r>
      <w:r>
        <w:rPr>
          <w:rFonts w:ascii="Times New Roman"/>
          <w:b w:val="false"/>
          <w:i w:val="false"/>
          <w:color w:val="000000"/>
          <w:sz w:val="28"/>
        </w:rPr>
        <w:t xml:space="preserve">
жолдама беру үшін мектеп жасына дейінгі  </w:t>
      </w:r>
      <w:r>
        <w:br/>
      </w:r>
      <w:r>
        <w:rPr>
          <w:rFonts w:ascii="Times New Roman"/>
          <w:b w:val="false"/>
          <w:i w:val="false"/>
          <w:color w:val="000000"/>
          <w:sz w:val="28"/>
        </w:rPr>
        <w:t xml:space="preserve">
(7 жасқа дейінгі) балаларды тіркеу»    </w:t>
      </w:r>
      <w:r>
        <w:br/>
      </w:r>
      <w:r>
        <w:rPr>
          <w:rFonts w:ascii="Times New Roman"/>
          <w:b w:val="false"/>
          <w:i w:val="false"/>
          <w:color w:val="000000"/>
          <w:sz w:val="28"/>
        </w:rPr>
        <w:t>
электрондық мемлекеттік қызмет регламентіне</w:t>
      </w:r>
      <w:r>
        <w:br/>
      </w:r>
      <w:r>
        <w:rPr>
          <w:rFonts w:ascii="Times New Roman"/>
          <w:b w:val="false"/>
          <w:i w:val="false"/>
          <w:color w:val="000000"/>
          <w:sz w:val="28"/>
        </w:rPr>
        <w:t xml:space="preserve">
7-қосымша                 </w:t>
      </w:r>
    </w:p>
    <w:bookmarkEnd w:id="21"/>
    <w:p>
      <w:pPr>
        <w:spacing w:after="0"/>
        <w:ind w:left="0"/>
        <w:jc w:val="both"/>
      </w:pPr>
      <w:r>
        <w:drawing>
          <wp:inline distT="0" distB="0" distL="0" distR="0">
            <wp:extent cx="7378700" cy="3924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7378700" cy="3924300"/>
                    </a:xfrm>
                    <a:prstGeom prst="rect">
                      <a:avLst/>
                    </a:prstGeom>
                  </pic:spPr>
                </pic:pic>
              </a:graphicData>
            </a:graphic>
          </wp:inline>
        </w:drawing>
      </w:r>
    </w:p>
    <w:p>
      <w:pPr>
        <w:spacing w:after="0"/>
        <w:ind w:left="0"/>
        <w:jc w:val="both"/>
      </w:pPr>
      <w:r>
        <w:rPr>
          <w:rFonts w:ascii="Times New Roman"/>
          <w:b w:val="false"/>
          <w:i w:val="false"/>
          <w:color w:val="000000"/>
          <w:sz w:val="28"/>
        </w:rPr>
        <w:t>Е-Астана АЖ арқылы ішінара автоматтандырылған электрондық қызметтікөрсету кезінде функционалдық өзара іс-қимыл № 4 диаграммасы</w:t>
      </w:r>
    </w:p>
    <w:p>
      <w:pPr>
        <w:spacing w:after="0"/>
        <w:ind w:left="0"/>
        <w:jc w:val="both"/>
      </w:pPr>
      <w:r>
        <w:rPr>
          <w:rFonts w:ascii="Times New Roman"/>
          <w:b w:val="false"/>
          <w:i w:val="false"/>
          <w:color w:val="000000"/>
          <w:sz w:val="28"/>
        </w:rPr>
        <w:t>Шартты белгілер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287"/>
        <w:gridCol w:w="10453"/>
      </w:tblGrid>
      <w:tr>
        <w:trPr>
          <w:trHeight w:val="705" w:hRule="atLeast"/>
        </w:trPr>
        <w:tc>
          <w:tcPr>
            <w:tcW w:w="2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406400" cy="381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406400" cy="381000"/>
                          </a:xfrm>
                          <a:prstGeom prst="rect">
                            <a:avLst/>
                          </a:prstGeom>
                        </pic:spPr>
                      </pic:pic>
                    </a:graphicData>
                  </a:graphic>
                </wp:inline>
              </w:drawing>
            </w:r>
          </w:p>
        </w:tc>
        <w:tc>
          <w:tcPr>
            <w:tcW w:w="10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Бастапқы хабарлама</w:t>
            </w:r>
          </w:p>
        </w:tc>
      </w:tr>
      <w:tr>
        <w:trPr>
          <w:trHeight w:val="30" w:hRule="atLeast"/>
        </w:trPr>
        <w:tc>
          <w:tcPr>
            <w:tcW w:w="2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406400" cy="355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406400" cy="355600"/>
                          </a:xfrm>
                          <a:prstGeom prst="rect">
                            <a:avLst/>
                          </a:prstGeom>
                        </pic:spPr>
                      </pic:pic>
                    </a:graphicData>
                  </a:graphic>
                </wp:inline>
              </w:drawing>
            </w:r>
          </w:p>
        </w:tc>
        <w:tc>
          <w:tcPr>
            <w:tcW w:w="10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Аяқтаушы хабарлама</w:t>
            </w:r>
          </w:p>
        </w:tc>
      </w:tr>
      <w:tr>
        <w:trPr>
          <w:trHeight w:val="30" w:hRule="atLeast"/>
        </w:trPr>
        <w:tc>
          <w:tcPr>
            <w:tcW w:w="2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381000" cy="355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381000" cy="355600"/>
                          </a:xfrm>
                          <a:prstGeom prst="rect">
                            <a:avLst/>
                          </a:prstGeom>
                        </pic:spPr>
                      </pic:pic>
                    </a:graphicData>
                  </a:graphic>
                </wp:inline>
              </w:drawing>
            </w:r>
          </w:p>
        </w:tc>
        <w:tc>
          <w:tcPr>
            <w:tcW w:w="10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Аралық хабарлама</w:t>
            </w:r>
          </w:p>
        </w:tc>
      </w:tr>
      <w:tr>
        <w:trPr>
          <w:trHeight w:val="30" w:hRule="atLeast"/>
        </w:trPr>
        <w:tc>
          <w:tcPr>
            <w:tcW w:w="2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355600" cy="355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
                          <a:stretch>
                            <a:fillRect/>
                          </a:stretch>
                        </pic:blipFill>
                        <pic:spPr>
                          <a:xfrm>
                            <a:off x="0" y="0"/>
                            <a:ext cx="355600" cy="355600"/>
                          </a:xfrm>
                          <a:prstGeom prst="rect">
                            <a:avLst/>
                          </a:prstGeom>
                        </pic:spPr>
                      </pic:pic>
                    </a:graphicData>
                  </a:graphic>
                </wp:inline>
              </w:drawing>
            </w:r>
          </w:p>
        </w:tc>
        <w:tc>
          <w:tcPr>
            <w:tcW w:w="10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Аяқтауыш қарапайым оқиға</w:t>
            </w:r>
          </w:p>
        </w:tc>
      </w:tr>
      <w:tr>
        <w:trPr>
          <w:trHeight w:val="30" w:hRule="atLeast"/>
        </w:trPr>
        <w:tc>
          <w:tcPr>
            <w:tcW w:w="2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393700" cy="368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
                          <a:stretch>
                            <a:fillRect/>
                          </a:stretch>
                        </pic:blipFill>
                        <pic:spPr>
                          <a:xfrm>
                            <a:off x="0" y="0"/>
                            <a:ext cx="393700" cy="368300"/>
                          </a:xfrm>
                          <a:prstGeom prst="rect">
                            <a:avLst/>
                          </a:prstGeom>
                        </pic:spPr>
                      </pic:pic>
                    </a:graphicData>
                  </a:graphic>
                </wp:inline>
              </w:drawing>
            </w:r>
          </w:p>
        </w:tc>
        <w:tc>
          <w:tcPr>
            <w:tcW w:w="10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Қате</w:t>
            </w:r>
          </w:p>
        </w:tc>
      </w:tr>
      <w:tr>
        <w:trPr>
          <w:trHeight w:val="30" w:hRule="atLeast"/>
        </w:trPr>
        <w:tc>
          <w:tcPr>
            <w:tcW w:w="2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368300" cy="368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
                          <a:stretch>
                            <a:fillRect/>
                          </a:stretch>
                        </pic:blipFill>
                        <pic:spPr>
                          <a:xfrm>
                            <a:off x="0" y="0"/>
                            <a:ext cx="368300" cy="368300"/>
                          </a:xfrm>
                          <a:prstGeom prst="rect">
                            <a:avLst/>
                          </a:prstGeom>
                        </pic:spPr>
                      </pic:pic>
                    </a:graphicData>
                  </a:graphic>
                </wp:inline>
              </w:drawing>
            </w:r>
          </w:p>
        </w:tc>
        <w:tc>
          <w:tcPr>
            <w:tcW w:w="10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Оқиғалар-таймерлер</w:t>
            </w:r>
          </w:p>
        </w:tc>
      </w:tr>
      <w:tr>
        <w:trPr>
          <w:trHeight w:val="30" w:hRule="atLeast"/>
        </w:trPr>
        <w:tc>
          <w:tcPr>
            <w:tcW w:w="2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635000" cy="393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
                          <a:stretch>
                            <a:fillRect/>
                          </a:stretch>
                        </pic:blipFill>
                        <pic:spPr>
                          <a:xfrm>
                            <a:off x="0" y="0"/>
                            <a:ext cx="635000" cy="393700"/>
                          </a:xfrm>
                          <a:prstGeom prst="rect">
                            <a:avLst/>
                          </a:prstGeom>
                        </pic:spPr>
                      </pic:pic>
                    </a:graphicData>
                  </a:graphic>
                </wp:inline>
              </w:drawing>
            </w:r>
          </w:p>
        </w:tc>
        <w:tc>
          <w:tcPr>
            <w:tcW w:w="10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w:t>
            </w:r>
          </w:p>
        </w:tc>
      </w:tr>
      <w:tr>
        <w:trPr>
          <w:trHeight w:val="30" w:hRule="atLeast"/>
        </w:trPr>
        <w:tc>
          <w:tcPr>
            <w:tcW w:w="2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622300" cy="406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
                          <a:stretch>
                            <a:fillRect/>
                          </a:stretch>
                        </pic:blipFill>
                        <pic:spPr>
                          <a:xfrm>
                            <a:off x="0" y="0"/>
                            <a:ext cx="622300" cy="406400"/>
                          </a:xfrm>
                          <a:prstGeom prst="rect">
                            <a:avLst/>
                          </a:prstGeom>
                        </pic:spPr>
                      </pic:pic>
                    </a:graphicData>
                  </a:graphic>
                </wp:inline>
              </w:drawing>
            </w:r>
          </w:p>
        </w:tc>
        <w:tc>
          <w:tcPr>
            <w:tcW w:w="10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Үдеріс</w:t>
            </w:r>
          </w:p>
        </w:tc>
      </w:tr>
      <w:tr>
        <w:trPr>
          <w:trHeight w:val="30" w:hRule="atLeast"/>
        </w:trPr>
        <w:tc>
          <w:tcPr>
            <w:tcW w:w="2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622300" cy="406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6"/>
                          <a:stretch>
                            <a:fillRect/>
                          </a:stretch>
                        </pic:blipFill>
                        <pic:spPr>
                          <a:xfrm>
                            <a:off x="0" y="0"/>
                            <a:ext cx="622300" cy="406400"/>
                          </a:xfrm>
                          <a:prstGeom prst="rect">
                            <a:avLst/>
                          </a:prstGeom>
                        </pic:spPr>
                      </pic:pic>
                    </a:graphicData>
                  </a:graphic>
                </wp:inline>
              </w:drawing>
            </w:r>
          </w:p>
        </w:tc>
        <w:tc>
          <w:tcPr>
            <w:tcW w:w="10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Шарт</w:t>
            </w:r>
          </w:p>
        </w:tc>
      </w:tr>
      <w:tr>
        <w:trPr>
          <w:trHeight w:val="30" w:hRule="atLeast"/>
        </w:trPr>
        <w:tc>
          <w:tcPr>
            <w:tcW w:w="2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7366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7"/>
                          <a:stretch>
                            <a:fillRect/>
                          </a:stretch>
                        </pic:blipFill>
                        <pic:spPr>
                          <a:xfrm>
                            <a:off x="0" y="0"/>
                            <a:ext cx="736600" cy="165100"/>
                          </a:xfrm>
                          <a:prstGeom prst="rect">
                            <a:avLst/>
                          </a:prstGeom>
                        </pic:spPr>
                      </pic:pic>
                    </a:graphicData>
                  </a:graphic>
                </wp:inline>
              </w:drawing>
            </w:r>
          </w:p>
        </w:tc>
        <w:tc>
          <w:tcPr>
            <w:tcW w:w="10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Хабарлама ағыны</w:t>
            </w:r>
          </w:p>
        </w:tc>
      </w:tr>
      <w:tr>
        <w:trPr>
          <w:trHeight w:val="30" w:hRule="atLeast"/>
        </w:trPr>
        <w:tc>
          <w:tcPr>
            <w:tcW w:w="2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774700" cy="139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8"/>
                          <a:stretch>
                            <a:fillRect/>
                          </a:stretch>
                        </pic:blipFill>
                        <pic:spPr>
                          <a:xfrm>
                            <a:off x="0" y="0"/>
                            <a:ext cx="774700" cy="139700"/>
                          </a:xfrm>
                          <a:prstGeom prst="rect">
                            <a:avLst/>
                          </a:prstGeom>
                        </pic:spPr>
                      </pic:pic>
                    </a:graphicData>
                  </a:graphic>
                </wp:inline>
              </w:drawing>
            </w:r>
          </w:p>
        </w:tc>
        <w:tc>
          <w:tcPr>
            <w:tcW w:w="10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Басқару ағыны</w:t>
            </w:r>
          </w:p>
        </w:tc>
      </w:tr>
      <w:tr>
        <w:trPr>
          <w:trHeight w:val="30" w:hRule="atLeast"/>
        </w:trPr>
        <w:tc>
          <w:tcPr>
            <w:tcW w:w="2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4191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9"/>
                          <a:stretch>
                            <a:fillRect/>
                          </a:stretch>
                        </pic:blipFill>
                        <pic:spPr>
                          <a:xfrm>
                            <a:off x="0" y="0"/>
                            <a:ext cx="419100" cy="292100"/>
                          </a:xfrm>
                          <a:prstGeom prst="rect">
                            <a:avLst/>
                          </a:prstGeom>
                        </pic:spPr>
                      </pic:pic>
                    </a:graphicData>
                  </a:graphic>
                </wp:inline>
              </w:drawing>
            </w:r>
          </w:p>
        </w:tc>
        <w:tc>
          <w:tcPr>
            <w:tcW w:w="10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Соңғы тұтынушыға ұсынылатын электрондық құжат</w:t>
            </w:r>
          </w:p>
        </w:tc>
      </w:tr>
    </w:tbl>
    <w:bookmarkStart w:name="z114" w:id="22"/>
    <w:p>
      <w:pPr>
        <w:spacing w:after="0"/>
        <w:ind w:left="0"/>
        <w:jc w:val="both"/>
      </w:pPr>
      <w:r>
        <w:rPr>
          <w:rFonts w:ascii="Times New Roman"/>
          <w:b w:val="false"/>
          <w:i w:val="false"/>
          <w:color w:val="000000"/>
          <w:sz w:val="28"/>
        </w:rPr>
        <w:t xml:space="preserve">
«Қазақстан Республикасының       </w:t>
      </w:r>
      <w:r>
        <w:br/>
      </w:r>
      <w:r>
        <w:rPr>
          <w:rFonts w:ascii="Times New Roman"/>
          <w:b w:val="false"/>
          <w:i w:val="false"/>
          <w:color w:val="000000"/>
          <w:sz w:val="28"/>
        </w:rPr>
        <w:t xml:space="preserve">
мектепке дейінгі балалар ұйымдарына    </w:t>
      </w:r>
      <w:r>
        <w:br/>
      </w:r>
      <w:r>
        <w:rPr>
          <w:rFonts w:ascii="Times New Roman"/>
          <w:b w:val="false"/>
          <w:i w:val="false"/>
          <w:color w:val="000000"/>
          <w:sz w:val="28"/>
        </w:rPr>
        <w:t xml:space="preserve">
жолдама беру үшін мектеп жасына дейінгі  </w:t>
      </w:r>
      <w:r>
        <w:br/>
      </w:r>
      <w:r>
        <w:rPr>
          <w:rFonts w:ascii="Times New Roman"/>
          <w:b w:val="false"/>
          <w:i w:val="false"/>
          <w:color w:val="000000"/>
          <w:sz w:val="28"/>
        </w:rPr>
        <w:t xml:space="preserve">
(7 жасқа дейінгі) балаларды тіркеу»    </w:t>
      </w:r>
      <w:r>
        <w:br/>
      </w:r>
      <w:r>
        <w:rPr>
          <w:rFonts w:ascii="Times New Roman"/>
          <w:b w:val="false"/>
          <w:i w:val="false"/>
          <w:color w:val="000000"/>
          <w:sz w:val="28"/>
        </w:rPr>
        <w:t>
электрондық мемлекеттік қызмет регламентіне</w:t>
      </w:r>
      <w:r>
        <w:br/>
      </w:r>
      <w:r>
        <w:rPr>
          <w:rFonts w:ascii="Times New Roman"/>
          <w:b w:val="false"/>
          <w:i w:val="false"/>
          <w:color w:val="000000"/>
          <w:sz w:val="28"/>
        </w:rPr>
        <w:t xml:space="preserve">
8-қосымша                 </w:t>
      </w:r>
    </w:p>
    <w:bookmarkEnd w:id="22"/>
    <w:p>
      <w:pPr>
        <w:spacing w:after="0"/>
        <w:ind w:left="0"/>
        <w:jc w:val="both"/>
      </w:pPr>
      <w:r>
        <w:rPr>
          <w:rFonts w:ascii="Times New Roman"/>
          <w:b w:val="false"/>
          <w:i w:val="false"/>
          <w:color w:val="000000"/>
          <w:sz w:val="28"/>
        </w:rPr>
        <w:t xml:space="preserve">Электрондық мемлекеттік қызметке экрандық нысандар </w:t>
      </w:r>
    </w:p>
    <w:p>
      <w:pPr>
        <w:spacing w:after="0"/>
        <w:ind w:left="0"/>
        <w:jc w:val="both"/>
      </w:pPr>
      <w:r>
        <w:drawing>
          <wp:inline distT="0" distB="0" distL="0" distR="0">
            <wp:extent cx="5600700" cy="7099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0"/>
                    <a:stretch>
                      <a:fillRect/>
                    </a:stretch>
                  </pic:blipFill>
                  <pic:spPr>
                    <a:xfrm>
                      <a:off x="0" y="0"/>
                      <a:ext cx="5600700" cy="7099300"/>
                    </a:xfrm>
                    <a:prstGeom prst="rect">
                      <a:avLst/>
                    </a:prstGeom>
                  </pic:spPr>
                </pic:pic>
              </a:graphicData>
            </a:graphic>
          </wp:inline>
        </w:drawing>
      </w:r>
    </w:p>
    <w:bookmarkStart w:name="z115" w:id="23"/>
    <w:p>
      <w:pPr>
        <w:spacing w:after="0"/>
        <w:ind w:left="0"/>
        <w:jc w:val="both"/>
      </w:pPr>
      <w:r>
        <w:rPr>
          <w:rFonts w:ascii="Times New Roman"/>
          <w:b w:val="false"/>
          <w:i w:val="false"/>
          <w:color w:val="000000"/>
          <w:sz w:val="28"/>
        </w:rPr>
        <w:t xml:space="preserve">
«Қазақстан Республикасының       </w:t>
      </w:r>
      <w:r>
        <w:br/>
      </w:r>
      <w:r>
        <w:rPr>
          <w:rFonts w:ascii="Times New Roman"/>
          <w:b w:val="false"/>
          <w:i w:val="false"/>
          <w:color w:val="000000"/>
          <w:sz w:val="28"/>
        </w:rPr>
        <w:t xml:space="preserve">
мектепке дейінгі балалар ұйымдарына    </w:t>
      </w:r>
      <w:r>
        <w:br/>
      </w:r>
      <w:r>
        <w:rPr>
          <w:rFonts w:ascii="Times New Roman"/>
          <w:b w:val="false"/>
          <w:i w:val="false"/>
          <w:color w:val="000000"/>
          <w:sz w:val="28"/>
        </w:rPr>
        <w:t xml:space="preserve">
жолдама беру үшін мектеп жасына дейінгі  </w:t>
      </w:r>
      <w:r>
        <w:br/>
      </w:r>
      <w:r>
        <w:rPr>
          <w:rFonts w:ascii="Times New Roman"/>
          <w:b w:val="false"/>
          <w:i w:val="false"/>
          <w:color w:val="000000"/>
          <w:sz w:val="28"/>
        </w:rPr>
        <w:t xml:space="preserve">
(7 жасқа дейінгі) балаларды тіркеу»    </w:t>
      </w:r>
      <w:r>
        <w:br/>
      </w:r>
      <w:r>
        <w:rPr>
          <w:rFonts w:ascii="Times New Roman"/>
          <w:b w:val="false"/>
          <w:i w:val="false"/>
          <w:color w:val="000000"/>
          <w:sz w:val="28"/>
        </w:rPr>
        <w:t>
электрондық мемлекеттік қызмет регламентіне</w:t>
      </w:r>
      <w:r>
        <w:br/>
      </w:r>
      <w:r>
        <w:rPr>
          <w:rFonts w:ascii="Times New Roman"/>
          <w:b w:val="false"/>
          <w:i w:val="false"/>
          <w:color w:val="000000"/>
          <w:sz w:val="28"/>
        </w:rPr>
        <w:t xml:space="preserve">
9-қосымша                 </w:t>
      </w:r>
    </w:p>
    <w:bookmarkEnd w:id="23"/>
    <w:p>
      <w:pPr>
        <w:spacing w:after="0"/>
        <w:ind w:left="0"/>
        <w:jc w:val="both"/>
      </w:pPr>
      <w:r>
        <w:rPr>
          <w:rFonts w:ascii="Times New Roman"/>
          <w:b w:val="false"/>
          <w:i w:val="false"/>
          <w:color w:val="000000"/>
          <w:sz w:val="28"/>
        </w:rPr>
        <w:t>Электрондық мемлекеттік қызметке арыздың экрандық нысаны</w:t>
      </w:r>
    </w:p>
    <w:p>
      <w:pPr>
        <w:spacing w:after="0"/>
        <w:ind w:left="0"/>
        <w:jc w:val="both"/>
      </w:pPr>
      <w:r>
        <w:drawing>
          <wp:inline distT="0" distB="0" distL="0" distR="0">
            <wp:extent cx="6769100" cy="7023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1"/>
                    <a:stretch>
                      <a:fillRect/>
                    </a:stretch>
                  </pic:blipFill>
                  <pic:spPr>
                    <a:xfrm>
                      <a:off x="0" y="0"/>
                      <a:ext cx="6769100" cy="7023100"/>
                    </a:xfrm>
                    <a:prstGeom prst="rect">
                      <a:avLst/>
                    </a:prstGeom>
                  </pic:spPr>
                </pic:pic>
              </a:graphicData>
            </a:graphic>
          </wp:inline>
        </w:drawing>
      </w:r>
    </w:p>
    <w:bookmarkStart w:name="z116" w:id="24"/>
    <w:p>
      <w:pPr>
        <w:spacing w:after="0"/>
        <w:ind w:left="0"/>
        <w:jc w:val="both"/>
      </w:pPr>
      <w:r>
        <w:rPr>
          <w:rFonts w:ascii="Times New Roman"/>
          <w:b w:val="false"/>
          <w:i w:val="false"/>
          <w:color w:val="000000"/>
          <w:sz w:val="28"/>
        </w:rPr>
        <w:t xml:space="preserve">
«Қазақстан Республикасының       </w:t>
      </w:r>
      <w:r>
        <w:br/>
      </w:r>
      <w:r>
        <w:rPr>
          <w:rFonts w:ascii="Times New Roman"/>
          <w:b w:val="false"/>
          <w:i w:val="false"/>
          <w:color w:val="000000"/>
          <w:sz w:val="28"/>
        </w:rPr>
        <w:t xml:space="preserve">
мектепке дейінгі балалар ұйымдарына    </w:t>
      </w:r>
      <w:r>
        <w:br/>
      </w:r>
      <w:r>
        <w:rPr>
          <w:rFonts w:ascii="Times New Roman"/>
          <w:b w:val="false"/>
          <w:i w:val="false"/>
          <w:color w:val="000000"/>
          <w:sz w:val="28"/>
        </w:rPr>
        <w:t xml:space="preserve">
жолдама беру үшін мектеп жасына дейінгі  </w:t>
      </w:r>
      <w:r>
        <w:br/>
      </w:r>
      <w:r>
        <w:rPr>
          <w:rFonts w:ascii="Times New Roman"/>
          <w:b w:val="false"/>
          <w:i w:val="false"/>
          <w:color w:val="000000"/>
          <w:sz w:val="28"/>
        </w:rPr>
        <w:t xml:space="preserve">
(7 жасқа дейінгі) балаларды тіркеу»    </w:t>
      </w:r>
      <w:r>
        <w:br/>
      </w:r>
      <w:r>
        <w:rPr>
          <w:rFonts w:ascii="Times New Roman"/>
          <w:b w:val="false"/>
          <w:i w:val="false"/>
          <w:color w:val="000000"/>
          <w:sz w:val="28"/>
        </w:rPr>
        <w:t>
электрондық мемлекеттік қызмет регламентіне</w:t>
      </w:r>
      <w:r>
        <w:br/>
      </w:r>
      <w:r>
        <w:rPr>
          <w:rFonts w:ascii="Times New Roman"/>
          <w:b w:val="false"/>
          <w:i w:val="false"/>
          <w:color w:val="000000"/>
          <w:sz w:val="28"/>
        </w:rPr>
        <w:t xml:space="preserve">
10-қосымша                 </w:t>
      </w:r>
    </w:p>
    <w:bookmarkEnd w:id="24"/>
    <w:p>
      <w:pPr>
        <w:spacing w:after="0"/>
        <w:ind w:left="0"/>
        <w:jc w:val="both"/>
      </w:pPr>
      <w:r>
        <w:rPr>
          <w:rFonts w:ascii="Times New Roman"/>
          <w:b w:val="false"/>
          <w:i w:val="false"/>
          <w:color w:val="000000"/>
          <w:sz w:val="28"/>
        </w:rPr>
        <w:t>Электрондық мемлекеттік қызметке оң жауаптың (МБҰ-ға жолдаманың) шығыс нысаны</w:t>
      </w:r>
    </w:p>
    <w:p>
      <w:pPr>
        <w:spacing w:after="0"/>
        <w:ind w:left="0"/>
        <w:jc w:val="both"/>
      </w:pPr>
      <w:r>
        <w:drawing>
          <wp:inline distT="0" distB="0" distL="0" distR="0">
            <wp:extent cx="6667500" cy="7112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2"/>
                    <a:stretch>
                      <a:fillRect/>
                    </a:stretch>
                  </pic:blipFill>
                  <pic:spPr>
                    <a:xfrm>
                      <a:off x="0" y="0"/>
                      <a:ext cx="6667500" cy="7112000"/>
                    </a:xfrm>
                    <a:prstGeom prst="rect">
                      <a:avLst/>
                    </a:prstGeom>
                  </pic:spPr>
                </pic:pic>
              </a:graphicData>
            </a:graphic>
          </wp:inline>
        </w:drawing>
      </w:r>
    </w:p>
    <w:bookmarkStart w:name="z117" w:id="25"/>
    <w:p>
      <w:pPr>
        <w:spacing w:after="0"/>
        <w:ind w:left="0"/>
        <w:jc w:val="both"/>
      </w:pPr>
      <w:r>
        <w:rPr>
          <w:rFonts w:ascii="Times New Roman"/>
          <w:b w:val="false"/>
          <w:i w:val="false"/>
          <w:color w:val="000000"/>
          <w:sz w:val="28"/>
        </w:rPr>
        <w:t xml:space="preserve">
«Қазақстан Республикасының       </w:t>
      </w:r>
      <w:r>
        <w:br/>
      </w:r>
      <w:r>
        <w:rPr>
          <w:rFonts w:ascii="Times New Roman"/>
          <w:b w:val="false"/>
          <w:i w:val="false"/>
          <w:color w:val="000000"/>
          <w:sz w:val="28"/>
        </w:rPr>
        <w:t xml:space="preserve">
мектепке дейінгі балалар ұйымдарына    </w:t>
      </w:r>
      <w:r>
        <w:br/>
      </w:r>
      <w:r>
        <w:rPr>
          <w:rFonts w:ascii="Times New Roman"/>
          <w:b w:val="false"/>
          <w:i w:val="false"/>
          <w:color w:val="000000"/>
          <w:sz w:val="28"/>
        </w:rPr>
        <w:t xml:space="preserve">
жолдама беру үшін мектеп жасына дейінгі  </w:t>
      </w:r>
      <w:r>
        <w:br/>
      </w:r>
      <w:r>
        <w:rPr>
          <w:rFonts w:ascii="Times New Roman"/>
          <w:b w:val="false"/>
          <w:i w:val="false"/>
          <w:color w:val="000000"/>
          <w:sz w:val="28"/>
        </w:rPr>
        <w:t xml:space="preserve">
(7 жасқа дейінгі) балаларды тіркеу»    </w:t>
      </w:r>
      <w:r>
        <w:br/>
      </w:r>
      <w:r>
        <w:rPr>
          <w:rFonts w:ascii="Times New Roman"/>
          <w:b w:val="false"/>
          <w:i w:val="false"/>
          <w:color w:val="000000"/>
          <w:sz w:val="28"/>
        </w:rPr>
        <w:t>
электрондық мемлекеттік қызмет регламентіне</w:t>
      </w:r>
      <w:r>
        <w:br/>
      </w:r>
      <w:r>
        <w:rPr>
          <w:rFonts w:ascii="Times New Roman"/>
          <w:b w:val="false"/>
          <w:i w:val="false"/>
          <w:color w:val="000000"/>
          <w:sz w:val="28"/>
        </w:rPr>
        <w:t xml:space="preserve">
11-қосымша                 </w:t>
      </w:r>
    </w:p>
    <w:bookmarkEnd w:id="25"/>
    <w:p>
      <w:pPr>
        <w:spacing w:after="0"/>
        <w:ind w:left="0"/>
        <w:jc w:val="both"/>
      </w:pPr>
      <w:r>
        <w:rPr>
          <w:rFonts w:ascii="Times New Roman"/>
          <w:b w:val="false"/>
          <w:i w:val="false"/>
          <w:color w:val="000000"/>
          <w:sz w:val="28"/>
        </w:rPr>
        <w:t>Баланы кезекке қою кезінде МБҰ-ға жолдау үшін тұтынушыға берілетін хабарламаның (тіркеу талонының) нысаны</w:t>
      </w:r>
    </w:p>
    <w:p>
      <w:pPr>
        <w:spacing w:after="0"/>
        <w:ind w:left="0"/>
        <w:jc w:val="both"/>
      </w:pPr>
      <w:r>
        <w:drawing>
          <wp:inline distT="0" distB="0" distL="0" distR="0">
            <wp:extent cx="5321300" cy="6896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3"/>
                    <a:stretch>
                      <a:fillRect/>
                    </a:stretch>
                  </pic:blipFill>
                  <pic:spPr>
                    <a:xfrm>
                      <a:off x="0" y="0"/>
                      <a:ext cx="5321300" cy="6896100"/>
                    </a:xfrm>
                    <a:prstGeom prst="rect">
                      <a:avLst/>
                    </a:prstGeom>
                  </pic:spPr>
                </pic:pic>
              </a:graphicData>
            </a:graphic>
          </wp:inline>
        </w:drawing>
      </w:r>
    </w:p>
    <w:bookmarkStart w:name="z118" w:id="26"/>
    <w:p>
      <w:pPr>
        <w:spacing w:after="0"/>
        <w:ind w:left="0"/>
        <w:jc w:val="both"/>
      </w:pPr>
      <w:r>
        <w:rPr>
          <w:rFonts w:ascii="Times New Roman"/>
          <w:b w:val="false"/>
          <w:i w:val="false"/>
          <w:color w:val="000000"/>
          <w:sz w:val="28"/>
        </w:rPr>
        <w:t xml:space="preserve">
«Қазақстан Республикасының       </w:t>
      </w:r>
      <w:r>
        <w:br/>
      </w:r>
      <w:r>
        <w:rPr>
          <w:rFonts w:ascii="Times New Roman"/>
          <w:b w:val="false"/>
          <w:i w:val="false"/>
          <w:color w:val="000000"/>
          <w:sz w:val="28"/>
        </w:rPr>
        <w:t xml:space="preserve">
мектепке дейінгі балалар ұйымдарына    </w:t>
      </w:r>
      <w:r>
        <w:br/>
      </w:r>
      <w:r>
        <w:rPr>
          <w:rFonts w:ascii="Times New Roman"/>
          <w:b w:val="false"/>
          <w:i w:val="false"/>
          <w:color w:val="000000"/>
          <w:sz w:val="28"/>
        </w:rPr>
        <w:t xml:space="preserve">
жолдама беру үшін мектеп жасына дейінгі  </w:t>
      </w:r>
      <w:r>
        <w:br/>
      </w:r>
      <w:r>
        <w:rPr>
          <w:rFonts w:ascii="Times New Roman"/>
          <w:b w:val="false"/>
          <w:i w:val="false"/>
          <w:color w:val="000000"/>
          <w:sz w:val="28"/>
        </w:rPr>
        <w:t xml:space="preserve">
(7 жасқа дейінгі) балаларды тіркеу»    </w:t>
      </w:r>
      <w:r>
        <w:br/>
      </w:r>
      <w:r>
        <w:rPr>
          <w:rFonts w:ascii="Times New Roman"/>
          <w:b w:val="false"/>
          <w:i w:val="false"/>
          <w:color w:val="000000"/>
          <w:sz w:val="28"/>
        </w:rPr>
        <w:t>
электрондық мемлекеттік қызмет регламентіне</w:t>
      </w:r>
      <w:r>
        <w:br/>
      </w:r>
      <w:r>
        <w:rPr>
          <w:rFonts w:ascii="Times New Roman"/>
          <w:b w:val="false"/>
          <w:i w:val="false"/>
          <w:color w:val="000000"/>
          <w:sz w:val="28"/>
        </w:rPr>
        <w:t xml:space="preserve">
12-қосымша                 </w:t>
      </w:r>
    </w:p>
    <w:bookmarkEnd w:id="26"/>
    <w:p>
      <w:pPr>
        <w:spacing w:after="0"/>
        <w:ind w:left="0"/>
        <w:jc w:val="both"/>
      </w:pPr>
      <w:r>
        <w:rPr>
          <w:rFonts w:ascii="Times New Roman"/>
          <w:b w:val="false"/>
          <w:i w:val="false"/>
          <w:color w:val="000000"/>
          <w:sz w:val="28"/>
        </w:rPr>
        <w:t>Электрондық мемлекеттік қызметтерінің «сапа» және «қолжетімділік» көрсеткіштерін анықтау үшін сауалнаманың нысаны</w:t>
      </w:r>
    </w:p>
    <w:p>
      <w:pPr>
        <w:spacing w:after="0"/>
        <w:ind w:left="0"/>
        <w:jc w:val="both"/>
      </w:pPr>
      <w:r>
        <w:rPr>
          <w:rFonts w:ascii="Times New Roman"/>
          <w:b w:val="false"/>
          <w:i w:val="false"/>
          <w:color w:val="000000"/>
          <w:sz w:val="28"/>
        </w:rPr>
        <w:t>_______________________________________________________</w:t>
      </w:r>
      <w:r>
        <w:br/>
      </w:r>
      <w:r>
        <w:rPr>
          <w:rFonts w:ascii="Times New Roman"/>
          <w:b w:val="false"/>
          <w:i w:val="false"/>
          <w:color w:val="000000"/>
          <w:sz w:val="28"/>
        </w:rPr>
        <w:t>
(қызметтің атауы)</w:t>
      </w:r>
    </w:p>
    <w:p>
      <w:pPr>
        <w:spacing w:after="0"/>
        <w:ind w:left="0"/>
        <w:jc w:val="both"/>
      </w:pPr>
      <w:r>
        <w:rPr>
          <w:rFonts w:ascii="Times New Roman"/>
          <w:b w:val="false"/>
          <w:i w:val="false"/>
          <w:color w:val="000000"/>
          <w:sz w:val="28"/>
        </w:rPr>
        <w:t>      1. Электрондық мемлекеттік қызметті көрсету үдерісінің сапасына және нәтижесіне қанағаттанасыз ба?</w:t>
      </w:r>
      <w:r>
        <w:br/>
      </w:r>
      <w:r>
        <w:rPr>
          <w:rFonts w:ascii="Times New Roman"/>
          <w:b w:val="false"/>
          <w:i w:val="false"/>
          <w:color w:val="000000"/>
          <w:sz w:val="28"/>
        </w:rPr>
        <w:t>
      1) қанағаттанған жоқпын;</w:t>
      </w:r>
      <w:r>
        <w:br/>
      </w:r>
      <w:r>
        <w:rPr>
          <w:rFonts w:ascii="Times New Roman"/>
          <w:b w:val="false"/>
          <w:i w:val="false"/>
          <w:color w:val="000000"/>
          <w:sz w:val="28"/>
        </w:rPr>
        <w:t>
      2) ішінара қанағаттанамын;</w:t>
      </w:r>
      <w:r>
        <w:br/>
      </w:r>
      <w:r>
        <w:rPr>
          <w:rFonts w:ascii="Times New Roman"/>
          <w:b w:val="false"/>
          <w:i w:val="false"/>
          <w:color w:val="000000"/>
          <w:sz w:val="28"/>
        </w:rPr>
        <w:t>
      3) қанағаттанамын.</w:t>
      </w:r>
      <w:r>
        <w:br/>
      </w:r>
      <w:r>
        <w:rPr>
          <w:rFonts w:ascii="Times New Roman"/>
          <w:b w:val="false"/>
          <w:i w:val="false"/>
          <w:color w:val="000000"/>
          <w:sz w:val="28"/>
        </w:rPr>
        <w:t>
      2. Электрондық мемлекеттік қызметті көрсету тәртібі туралы ақпараттың сапасына қанағаттанасыз ба?</w:t>
      </w:r>
      <w:r>
        <w:br/>
      </w:r>
      <w:r>
        <w:rPr>
          <w:rFonts w:ascii="Times New Roman"/>
          <w:b w:val="false"/>
          <w:i w:val="false"/>
          <w:color w:val="000000"/>
          <w:sz w:val="28"/>
        </w:rPr>
        <w:t>
      1) қанағаттанған жоқпын;</w:t>
      </w:r>
      <w:r>
        <w:br/>
      </w:r>
      <w:r>
        <w:rPr>
          <w:rFonts w:ascii="Times New Roman"/>
          <w:b w:val="false"/>
          <w:i w:val="false"/>
          <w:color w:val="000000"/>
          <w:sz w:val="28"/>
        </w:rPr>
        <w:t>
      2) ішінара канағаттанамын;</w:t>
      </w:r>
      <w:r>
        <w:br/>
      </w:r>
      <w:r>
        <w:rPr>
          <w:rFonts w:ascii="Times New Roman"/>
          <w:b w:val="false"/>
          <w:i w:val="false"/>
          <w:color w:val="000000"/>
          <w:sz w:val="28"/>
        </w:rPr>
        <w:t>
      3) қанағаттанамын.</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2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 Target="media/document_image_rId11.jpeg" Type="http://schemas.openxmlformats.org/officeDocument/2006/relationships/image" Id="rId11"/><Relationship Target="media/document_image_rId12.jpeg" Type="http://schemas.openxmlformats.org/officeDocument/2006/relationships/image" Id="rId12"/><Relationship Target="media/document_image_rId13.jpeg" Type="http://schemas.openxmlformats.org/officeDocument/2006/relationships/image" Id="rId13"/><Relationship Target="media/document_image_rId14.jpeg" Type="http://schemas.openxmlformats.org/officeDocument/2006/relationships/image" Id="rId14"/><Relationship Target="media/document_image_rId15.jpeg" Type="http://schemas.openxmlformats.org/officeDocument/2006/relationships/image" Id="rId15"/><Relationship Target="media/document_image_rId16.jpeg" Type="http://schemas.openxmlformats.org/officeDocument/2006/relationships/image" Id="rId16"/><Relationship Target="media/document_image_rId17.jpeg" Type="http://schemas.openxmlformats.org/officeDocument/2006/relationships/image" Id="rId17"/><Relationship Target="media/document_image_rId18.jpeg" Type="http://schemas.openxmlformats.org/officeDocument/2006/relationships/image" Id="rId18"/><Relationship Target="media/document_image_rId19.jpeg" Type="http://schemas.openxmlformats.org/officeDocument/2006/relationships/image" Id="rId19"/><Relationship Target="media/document_image_rId20.jpeg" Type="http://schemas.openxmlformats.org/officeDocument/2006/relationships/image" Id="rId20"/><Relationship Target="media/document_image_rId21.jpeg" Type="http://schemas.openxmlformats.org/officeDocument/2006/relationships/image" Id="rId21"/><Relationship Target="media/document_image_rId22.jpeg" Type="http://schemas.openxmlformats.org/officeDocument/2006/relationships/image" Id="rId22"/><Relationship Target="media/document_image_rId23.jpeg" Type="http://schemas.openxmlformats.org/officeDocument/2006/relationships/image" Id="rId23"/><Relationship Target="header.xml" Type="http://schemas.openxmlformats.org/officeDocument/2006/relationships/header" Id="rId2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