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35c7" w14:textId="f253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Наурыз мейрамы мерекесіне Астана қаласындағы мұқтаж азаматтардың жекелеген санаттарына біржолғы әлеуметтiк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28 наурыздағы № 9/2-V шешімі. Астана қаласының Әділет департаментінде 2012 жылғы 18 сәуірде нормативтік құқықтық кесімдерді Мемлекеттік тіркеудің тізіліміне № 720 болып енгізілді. Күші жойылды - Астана қаласы мәслихатының 2012 жылғы 6 маусымдағы № 35/4-V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2012.06.06 </w:t>
      </w:r>
      <w:r>
        <w:rPr>
          <w:rFonts w:ascii="Times New Roman"/>
          <w:b w:val="false"/>
          <w:i w:val="false"/>
          <w:color w:val="ff0000"/>
          <w:sz w:val="28"/>
        </w:rPr>
        <w:t>№ 35/4-V</w:t>
      </w:r>
      <w:r>
        <w:rPr>
          <w:rFonts w:ascii="Times New Roman"/>
          <w:b w:val="false"/>
          <w:i w:val="false"/>
          <w:color w:val="ff0000"/>
          <w:sz w:val="28"/>
        </w:rPr>
        <w:t xml:space="preserve"> (қабылданған күнінен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20-бабтарына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Наурыз мейрамы мерекесіне Астана қаласындағы мұқтаж азаматтардың жекелеген санаттарына біржолғы әлеуметтiк көмек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А. Байгенжин</w:t>
      </w:r>
    </w:p>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хатшысы                                    С. Есілов</w:t>
      </w:r>
    </w:p>
    <w:bookmarkStart w:name="z4"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2012 жылғы 28 наурыздағы </w:t>
      </w:r>
      <w:r>
        <w:br/>
      </w:r>
      <w:r>
        <w:rPr>
          <w:rFonts w:ascii="Times New Roman"/>
          <w:b w:val="false"/>
          <w:i w:val="false"/>
          <w:color w:val="000000"/>
          <w:sz w:val="28"/>
        </w:rPr>
        <w:t xml:space="preserve">
№ 9/2-V шешіміне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Наурыз мейрамы мерекесіне Астана қаласындағы мұқтаж азаматтардың жекелеген санаттарына біржолғы әлеуметтiк көмек көрсету ЕРЕЖЕСІ</w:t>
      </w:r>
    </w:p>
    <w:bookmarkEnd w:id="2"/>
    <w:bookmarkStart w:name="z6" w:id="3"/>
    <w:p>
      <w:pPr>
        <w:spacing w:after="0"/>
        <w:ind w:left="0"/>
        <w:jc w:val="both"/>
      </w:pPr>
      <w:r>
        <w:rPr>
          <w:rFonts w:ascii="Times New Roman"/>
          <w:b w:val="false"/>
          <w:i w:val="false"/>
          <w:color w:val="000000"/>
          <w:sz w:val="28"/>
        </w:rPr>
        <w:t>
      Осы Наурыз мейрамы мерекесіне Астана қаласындағы мұқтаж азаматтардың жекелеген санаттарына біржолғы әлеуметтiк көмек көрсету ережесі (бұдан әрi – Ереже)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әзірленді.</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1. Наурыз мейрамы мерекесіне мұқтаж азаматтардың жекелеген санаттарына біржолғы әлеуметтiк көмек көрсету (бұдан әрi – Әлеуметтiк көмек) Астана қаласында тiркелген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Астана қаласының бюджеті Әлеуметтiк көмектi қаржыландыру көзi болып табылады.</w:t>
      </w:r>
      <w:r>
        <w:br/>
      </w:r>
      <w:r>
        <w:rPr>
          <w:rFonts w:ascii="Times New Roman"/>
          <w:b w:val="false"/>
          <w:i w:val="false"/>
          <w:color w:val="000000"/>
          <w:sz w:val="28"/>
        </w:rPr>
        <w:t>
</w:t>
      </w:r>
      <w:r>
        <w:rPr>
          <w:rFonts w:ascii="Times New Roman"/>
          <w:b w:val="false"/>
          <w:i w:val="false"/>
          <w:color w:val="000000"/>
          <w:sz w:val="28"/>
        </w:rPr>
        <w:t>
      3. Әлеуметтiк көмек «Астана қаласының Жұмыспен қамту және әлеуметтiк бағдарламалар басқармасы» мемлекеттiк мекемесi әкiмшісі (бұдан әрi – Әкiмші) болып табылатын «Жергiлiктi өкiлеттi органдардың шешiмдерi бойынша мұқтаж азаматтардың жекелеген санаттарына әлеуметтiк төлемдер» бюджеттiк бағдарламасына сәйкес және қала бюджетiнде осы мақсаттарға көзделген қаражат шегiнде ұсынылады.</w:t>
      </w:r>
      <w:r>
        <w:br/>
      </w:r>
      <w:r>
        <w:rPr>
          <w:rFonts w:ascii="Times New Roman"/>
          <w:b w:val="false"/>
          <w:i w:val="false"/>
          <w:color w:val="000000"/>
          <w:sz w:val="28"/>
        </w:rPr>
        <w:t>
</w:t>
      </w:r>
      <w:r>
        <w:rPr>
          <w:rFonts w:ascii="Times New Roman"/>
          <w:b w:val="false"/>
          <w:i w:val="false"/>
          <w:color w:val="000000"/>
          <w:sz w:val="28"/>
        </w:rPr>
        <w:t>
      4. Әлеуметтiк көмек көрсету үшiн Қазақстан Республикасы еңбек және халықты әлеуметтiк қорғау Министрлiгiнiң Зейнетақы төлеу жөнiндегi орталығы» Республикалық мемлекеттiк қазыналық кәсiпорнының Астана қалалық филиалы (бұдан әрi – МЗТО) Әкiмшіге МЗТО деректер қорында тiркелген Ереженің 5-тармағы 1-7) тармақшасында көрсетiлген санаттарға жататын азаматтар туралы мәлiметтердi ұсынады.</w:t>
      </w:r>
    </w:p>
    <w:bookmarkEnd w:id="5"/>
    <w:bookmarkStart w:name="z12" w:id="6"/>
    <w:p>
      <w:pPr>
        <w:spacing w:after="0"/>
        <w:ind w:left="0"/>
        <w:jc w:val="left"/>
      </w:pPr>
      <w:r>
        <w:rPr>
          <w:rFonts w:ascii="Times New Roman"/>
          <w:b/>
          <w:i w:val="false"/>
          <w:color w:val="000000"/>
        </w:rPr>
        <w:t xml:space="preserve"> 
2-тарау. Әлеуметтiк көмек төлеу тәртібі</w:t>
      </w:r>
    </w:p>
    <w:bookmarkEnd w:id="6"/>
    <w:bookmarkStart w:name="z13" w:id="7"/>
    <w:p>
      <w:pPr>
        <w:spacing w:after="0"/>
        <w:ind w:left="0"/>
        <w:jc w:val="both"/>
      </w:pPr>
      <w:r>
        <w:rPr>
          <w:rFonts w:ascii="Times New Roman"/>
          <w:b w:val="false"/>
          <w:i w:val="false"/>
          <w:color w:val="000000"/>
          <w:sz w:val="28"/>
        </w:rPr>
        <w:t>
      5. Әлеуметтік көмек 5000 (бес мың) теңге көлемінде ақшалай төлемдер түрінде мынадай азаматтардың санаттарына:</w:t>
      </w:r>
      <w:r>
        <w:br/>
      </w:r>
      <w:r>
        <w:rPr>
          <w:rFonts w:ascii="Times New Roman"/>
          <w:b w:val="false"/>
          <w:i w:val="false"/>
          <w:color w:val="000000"/>
          <w:sz w:val="28"/>
        </w:rPr>
        <w:t>
</w:t>
      </w:r>
      <w:r>
        <w:rPr>
          <w:rFonts w:ascii="Times New Roman"/>
          <w:b w:val="false"/>
          <w:i w:val="false"/>
          <w:color w:val="000000"/>
          <w:sz w:val="28"/>
        </w:rPr>
        <w:t>
      1)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Ұлы Отан соғысының қатысушылары мен мүгедектерi мен соларға теңестiрiлген адамдардың отбасы;</w:t>
      </w:r>
      <w:r>
        <w:br/>
      </w:r>
      <w:r>
        <w:rPr>
          <w:rFonts w:ascii="Times New Roman"/>
          <w:b w:val="false"/>
          <w:i w:val="false"/>
          <w:color w:val="000000"/>
          <w:sz w:val="28"/>
        </w:rPr>
        <w:t>
</w:t>
      </w:r>
      <w:r>
        <w:rPr>
          <w:rFonts w:ascii="Times New Roman"/>
          <w:b w:val="false"/>
          <w:i w:val="false"/>
          <w:color w:val="000000"/>
          <w:sz w:val="28"/>
        </w:rPr>
        <w:t>
      2)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8"/>
        </w:rPr>
        <w:t>
</w:t>
      </w:r>
      <w:r>
        <w:rPr>
          <w:rFonts w:ascii="Times New Roman"/>
          <w:b w:val="false"/>
          <w:i w:val="false"/>
          <w:color w:val="000000"/>
          <w:sz w:val="28"/>
        </w:rPr>
        <w:t>
      3)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8"/>
        </w:rPr>
        <w:t>
</w:t>
      </w:r>
      <w:r>
        <w:rPr>
          <w:rFonts w:ascii="Times New Roman"/>
          <w:b w:val="false"/>
          <w:i w:val="false"/>
          <w:color w:val="000000"/>
          <w:sz w:val="28"/>
        </w:rPr>
        <w:t>
      4)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w:t>
      </w:r>
      <w:r>
        <w:rPr>
          <w:rFonts w:ascii="Times New Roman"/>
          <w:b w:val="false"/>
          <w:i w:val="false"/>
          <w:color w:val="000000"/>
          <w:sz w:val="28"/>
        </w:rPr>
        <w:t>
      5)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w:t>
      </w:r>
      <w:r>
        <w:rPr>
          <w:rFonts w:ascii="Times New Roman"/>
          <w:b w:val="false"/>
          <w:i w:val="false"/>
          <w:color w:val="000000"/>
          <w:sz w:val="28"/>
        </w:rPr>
        <w:t>
      6)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8"/>
        </w:rPr>
        <w:t>
</w:t>
      </w:r>
      <w:r>
        <w:rPr>
          <w:rFonts w:ascii="Times New Roman"/>
          <w:b w:val="false"/>
          <w:i w:val="false"/>
          <w:color w:val="000000"/>
          <w:sz w:val="28"/>
        </w:rPr>
        <w:t>
      7)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берiледi.</w:t>
      </w:r>
      <w:r>
        <w:br/>
      </w:r>
      <w:r>
        <w:rPr>
          <w:rFonts w:ascii="Times New Roman"/>
          <w:b w:val="false"/>
          <w:i w:val="false"/>
          <w:color w:val="000000"/>
          <w:sz w:val="28"/>
        </w:rPr>
        <w:t>
</w:t>
      </w:r>
      <w:r>
        <w:rPr>
          <w:rFonts w:ascii="Times New Roman"/>
          <w:b w:val="false"/>
          <w:i w:val="false"/>
          <w:color w:val="000000"/>
          <w:sz w:val="28"/>
        </w:rPr>
        <w:t>
      6. Әлеуметтiк көмектiң сомаларын төлеу ақшалай қаражатты Астана қаласының екiншi деңгейдегi банктер бөлiмшелерi арқылы алушылардың дербес шоттары немесе карталық шоттарына аудару арқылы жүргiзiледi.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