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86f6" w14:textId="e9b8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ұйымдарының есептік тіркеуден өту, сондай-ақ микроқаржы ұйымдарының тізілімін жүргізу және тізілімнен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желтоқсандағы № 386 Қаулысы. Қазақстан Республикасының Әділет министрлігінде 2013 жылы 4 ақпанда № 8319 тіркелді. Күші жойылды - Қазақстан Республикасы Ұлттық Банкі Басқармасының 2019 жылғы 28 қарашадағы № 227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Микроқаржы ұйымдарының есептік тіркеуден өту, сондай-ақ микроқаржы ұйымдарының тізілімін жүргізу және тізілімнен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24.09.2018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386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Микроқаржы ұйымдарының есептік тіркеуден өту, сондай-ақ микроқаржы ұйымдарының тізілімін жүргізу және тізілімнен шығару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Осы Микроқаржы ұйымдарының есептік тіркеуден өту, сондай-ақ микроқаржы ұйымдарының тізілімін жүргізу және тізілімнен шығару қағидалары (бұдан әрі – Қағидалар)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микроқаржы ұйымдарының есептік тіркеуден өту, сондай-ақ микроқаржы ұйымдарының тізілімін жүргізу және тізілімнен шығару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24.09.2018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1. Микроқаржы ұйымдарын есептік тіркеу (бұдан әрі – есептік тіркеу) – микроқаржы ұйымдарын Заңның </w:t>
      </w:r>
      <w:r>
        <w:rPr>
          <w:rFonts w:ascii="Times New Roman"/>
          <w:b w:val="false"/>
          <w:i w:val="false"/>
          <w:color w:val="000000"/>
          <w:sz w:val="28"/>
        </w:rPr>
        <w:t>14-бабына</w:t>
      </w:r>
      <w:r>
        <w:rPr>
          <w:rFonts w:ascii="Times New Roman"/>
          <w:b w:val="false"/>
          <w:i w:val="false"/>
          <w:color w:val="000000"/>
          <w:sz w:val="28"/>
        </w:rPr>
        <w:t xml:space="preserve"> және Қағидаларға сәйкес микроқаржы ұйымдарының тізіліміне енгізу.</w:t>
      </w:r>
    </w:p>
    <w:bookmarkEnd w:id="3"/>
    <w:bookmarkStart w:name="z8" w:id="4"/>
    <w:p>
      <w:pPr>
        <w:spacing w:after="0"/>
        <w:ind w:left="0"/>
        <w:jc w:val="both"/>
      </w:pPr>
      <w:r>
        <w:rPr>
          <w:rFonts w:ascii="Times New Roman"/>
          <w:b w:val="false"/>
          <w:i w:val="false"/>
          <w:color w:val="000000"/>
          <w:sz w:val="28"/>
        </w:rPr>
        <w:t xml:space="preserve">
      2. Микроқаржы ұйымы есептік тіркеуден өту үшін микроқаржы ұйымының орналасқан жері бойынша Қазақстан Республикасы Ұлттық Банкінің филиалына (бұдан әрі – Филиал) мынадай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4"/>
    <w:bookmarkStart w:name="z55" w:id="5"/>
    <w:p>
      <w:pPr>
        <w:spacing w:after="0"/>
        <w:ind w:left="0"/>
        <w:jc w:val="both"/>
      </w:pPr>
      <w:r>
        <w:rPr>
          <w:rFonts w:ascii="Times New Roman"/>
          <w:b w:val="false"/>
          <w:i w:val="false"/>
          <w:color w:val="000000"/>
          <w:sz w:val="28"/>
        </w:rPr>
        <w:t xml:space="preserve">
      1) есептік тіркеуден өткені үшін алымның төленгенін растайтын құжат; </w:t>
      </w:r>
    </w:p>
    <w:bookmarkEnd w:id="5"/>
    <w:bookmarkStart w:name="z56" w:id="6"/>
    <w:p>
      <w:pPr>
        <w:spacing w:after="0"/>
        <w:ind w:left="0"/>
        <w:jc w:val="both"/>
      </w:pPr>
      <w:r>
        <w:rPr>
          <w:rFonts w:ascii="Times New Roman"/>
          <w:b w:val="false"/>
          <w:i w:val="false"/>
          <w:color w:val="000000"/>
          <w:sz w:val="28"/>
        </w:rPr>
        <w:t xml:space="preserve">
      2) жарғылық капиталдың төленгенін растайтын құжаттардың көшірмелері, сондай-ақ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меншікті капиталдың ең төменгі мөлшерін сақтау туралы мәліметтер;</w:t>
      </w:r>
    </w:p>
    <w:bookmarkEnd w:id="6"/>
    <w:bookmarkStart w:name="z57" w:id="7"/>
    <w:p>
      <w:pPr>
        <w:spacing w:after="0"/>
        <w:ind w:left="0"/>
        <w:jc w:val="both"/>
      </w:pPr>
      <w:r>
        <w:rPr>
          <w:rFonts w:ascii="Times New Roman"/>
          <w:b w:val="false"/>
          <w:i w:val="false"/>
          <w:color w:val="000000"/>
          <w:sz w:val="28"/>
        </w:rPr>
        <w:t>
      3) ішкі бақылау қызметі туралы ереже (бар болса);</w:t>
      </w:r>
    </w:p>
    <w:bookmarkEnd w:id="7"/>
    <w:bookmarkStart w:name="z58" w:id="8"/>
    <w:p>
      <w:pPr>
        <w:spacing w:after="0"/>
        <w:ind w:left="0"/>
        <w:jc w:val="both"/>
      </w:pPr>
      <w:r>
        <w:rPr>
          <w:rFonts w:ascii="Times New Roman"/>
          <w:b w:val="false"/>
          <w:i w:val="false"/>
          <w:color w:val="000000"/>
          <w:sz w:val="28"/>
        </w:rPr>
        <w:t>
      4) мыналарды:</w:t>
      </w:r>
    </w:p>
    <w:bookmarkEnd w:id="8"/>
    <w:p>
      <w:pPr>
        <w:spacing w:after="0"/>
        <w:ind w:left="0"/>
        <w:jc w:val="both"/>
      </w:pPr>
      <w:r>
        <w:rPr>
          <w:rFonts w:ascii="Times New Roman"/>
          <w:b w:val="false"/>
          <w:i w:val="false"/>
          <w:color w:val="000000"/>
          <w:sz w:val="28"/>
        </w:rPr>
        <w:t>
      микроқаржы ұйымы қызметінің стратегиясын;</w:t>
      </w:r>
    </w:p>
    <w:p>
      <w:pPr>
        <w:spacing w:after="0"/>
        <w:ind w:left="0"/>
        <w:jc w:val="both"/>
      </w:pPr>
      <w:r>
        <w:rPr>
          <w:rFonts w:ascii="Times New Roman"/>
          <w:b w:val="false"/>
          <w:i w:val="false"/>
          <w:color w:val="000000"/>
          <w:sz w:val="28"/>
        </w:rPr>
        <w:t>
      микроқаржы ұйымы бағдарланған нарық сегментінің (қызметтерді әлеуетті тұтынушылар, ағымдағы жағдай және олардың нарықтағы үлесінің динамикадағы болжамы) айқындамасын;</w:t>
      </w:r>
    </w:p>
    <w:p>
      <w:pPr>
        <w:spacing w:after="0"/>
        <w:ind w:left="0"/>
        <w:jc w:val="both"/>
      </w:pPr>
      <w:r>
        <w:rPr>
          <w:rFonts w:ascii="Times New Roman"/>
          <w:b w:val="false"/>
          <w:i w:val="false"/>
          <w:color w:val="000000"/>
          <w:sz w:val="28"/>
        </w:rPr>
        <w:t xml:space="preserve">
      қызмет түрлерін (микрокредит беру, микрокредиттерді беру қызметіне байланысты мәселелер жөнінде консультациялық қызметтер көрсету және (немесе) Заңның </w:t>
      </w:r>
      <w:r>
        <w:rPr>
          <w:rFonts w:ascii="Times New Roman"/>
          <w:b w:val="false"/>
          <w:i w:val="false"/>
          <w:color w:val="000000"/>
          <w:sz w:val="28"/>
        </w:rPr>
        <w:t>19-бабында</w:t>
      </w:r>
      <w:r>
        <w:rPr>
          <w:rFonts w:ascii="Times New Roman"/>
          <w:b w:val="false"/>
          <w:i w:val="false"/>
          <w:color w:val="000000"/>
          <w:sz w:val="28"/>
        </w:rPr>
        <w:t xml:space="preserve"> көзделген қызметтің басқа түрі);</w:t>
      </w:r>
    </w:p>
    <w:p>
      <w:pPr>
        <w:spacing w:after="0"/>
        <w:ind w:left="0"/>
        <w:jc w:val="both"/>
      </w:pPr>
      <w:r>
        <w:rPr>
          <w:rFonts w:ascii="Times New Roman"/>
          <w:b w:val="false"/>
          <w:i w:val="false"/>
          <w:color w:val="000000"/>
          <w:sz w:val="28"/>
        </w:rPr>
        <w:t>
      ағымдағы ахуалдың талдамасын, қызметтердің жарнамасын, көрсетілетін қызметтердің сапасын қамтамасыз ету шараларын, тұтынушылардың қажеттіліктерін қалыптастыру және ынталандыру шараларын қамтитын маркетинг (клиентураны қалыптастыру) жоспарын;</w:t>
      </w:r>
    </w:p>
    <w:p>
      <w:pPr>
        <w:spacing w:after="0"/>
        <w:ind w:left="0"/>
        <w:jc w:val="both"/>
      </w:pPr>
      <w:r>
        <w:rPr>
          <w:rFonts w:ascii="Times New Roman"/>
          <w:b w:val="false"/>
          <w:i w:val="false"/>
          <w:color w:val="000000"/>
          <w:sz w:val="28"/>
        </w:rPr>
        <w:t>
      ұйымның қызметін қаржыландыру көздерін (құрылтайшылар қаражаты, тартылған қаражат, гранттар немесе басқа қаражат) ашып көрсететін бизнес-жоспар;</w:t>
      </w:r>
    </w:p>
    <w:bookmarkStart w:name="z59" w:id="9"/>
    <w:p>
      <w:pPr>
        <w:spacing w:after="0"/>
        <w:ind w:left="0"/>
        <w:jc w:val="both"/>
      </w:pPr>
      <w:r>
        <w:rPr>
          <w:rFonts w:ascii="Times New Roman"/>
          <w:b w:val="false"/>
          <w:i w:val="false"/>
          <w:color w:val="000000"/>
          <w:sz w:val="28"/>
        </w:rPr>
        <w:t xml:space="preserve">
      5) өтініш ұсынылған күннің алдындағы күнгі жағдай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өтініш берушінің құрылтайшысы (қатысушысы)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атқарушы органның бірінші басшысы (мүшелері), бас бухгалтері (бар болса) туралы мәліметтер;</w:t>
      </w:r>
    </w:p>
    <w:bookmarkEnd w:id="9"/>
    <w:bookmarkStart w:name="z60" w:id="10"/>
    <w:p>
      <w:pPr>
        <w:spacing w:after="0"/>
        <w:ind w:left="0"/>
        <w:jc w:val="both"/>
      </w:pPr>
      <w:r>
        <w:rPr>
          <w:rFonts w:ascii="Times New Roman"/>
          <w:b w:val="false"/>
          <w:i w:val="false"/>
          <w:color w:val="000000"/>
          <w:sz w:val="28"/>
        </w:rPr>
        <w:t>
      6) микроқаржы ұйымының жоғарғы органы бекіткен микрокредиттер беру қағидаларының көшірмесі;</w:t>
      </w:r>
    </w:p>
    <w:bookmarkEnd w:id="10"/>
    <w:bookmarkStart w:name="z61" w:id="11"/>
    <w:p>
      <w:pPr>
        <w:spacing w:after="0"/>
        <w:ind w:left="0"/>
        <w:jc w:val="both"/>
      </w:pPr>
      <w:r>
        <w:rPr>
          <w:rFonts w:ascii="Times New Roman"/>
          <w:b w:val="false"/>
          <w:i w:val="false"/>
          <w:color w:val="000000"/>
          <w:sz w:val="28"/>
        </w:rPr>
        <w:t xml:space="preserve">
      7) "Қазақстан Республикасындағы кредиттік бюролар және кредиттік тарихты қалыптастыру туралы" 2004 жылғы 06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қатысатын кредиттік бюромен жасалған ақпарат беру туралы шарттың көшірмесі;</w:t>
      </w:r>
    </w:p>
    <w:bookmarkEnd w:id="11"/>
    <w:bookmarkStart w:name="z62" w:id="12"/>
    <w:p>
      <w:pPr>
        <w:spacing w:after="0"/>
        <w:ind w:left="0"/>
        <w:jc w:val="both"/>
      </w:pPr>
      <w:r>
        <w:rPr>
          <w:rFonts w:ascii="Times New Roman"/>
          <w:b w:val="false"/>
          <w:i w:val="false"/>
          <w:color w:val="000000"/>
          <w:sz w:val="28"/>
        </w:rPr>
        <w:t>
      8) берілген микрокредиттер бойынша кірістерді және корпоративтік табыс салығының есептелген сомасын көрсететін соңғы үш жыл ішіндегі салық декларациясының көшірмесі (микрокредиттік ұйымдарды қайта тіркеу немесе қайта ұйымдастыру нәтижесінде құрылған микроқаржы ұйымдары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26.02.2018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24.09.2018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xml:space="preserve">
      2-1. Микроқаржы ұйымы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 қоса бере отырып, өтініш беруге уәкілетті тұлғаның электрондық цифрлық қолтаңбасымен куәландырылған өтінішті электрондық түрде "электрондық үкіметтің" веб-порталы арқылы ұсынады.</w:t>
      </w:r>
    </w:p>
    <w:bookmarkEnd w:id="13"/>
    <w:p>
      <w:pPr>
        <w:spacing w:after="0"/>
        <w:ind w:left="0"/>
        <w:jc w:val="both"/>
      </w:pPr>
      <w:r>
        <w:rPr>
          <w:rFonts w:ascii="Times New Roman"/>
          <w:b w:val="false"/>
          <w:i w:val="false"/>
          <w:color w:val="000000"/>
          <w:sz w:val="28"/>
        </w:rPr>
        <w:t xml:space="preserve">
      Қағидалардың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құжаттар электрондық түрде, Қағидалардың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құжаттар PDF форматында құжаттардың электрондық көшірмелері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24.04.2015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Ұлттық Банкі Басқармасының 24.09.2018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3. Микроқаржы ұйымы өтініште көрсетілген орналасқан жері өзгерген, сондай-ақ Қағидалардың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құжаттарға өзгерістер мен толықтырулар енгізілген жағдайда, өзгертілген және (немесе) толықтырылған құжаттарды осындай өзгерістер мен толықтырулар енгізілген күннен бастап он бес жұмыс күні ішінде Филиалға ұсынады.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28.01.2016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4. Филиалдар микроқаржы ұйымдарының орналасқан жері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микроқаржы ұйымдарының тізілімін жүргізеді.</w:t>
      </w:r>
    </w:p>
    <w:bookmarkEnd w:id="15"/>
    <w:bookmarkStart w:name="z1"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 xml:space="preserve">10-тармағында </w:t>
      </w:r>
      <w:r>
        <w:rPr>
          <w:rFonts w:ascii="Times New Roman"/>
          <w:b w:val="false"/>
          <w:i w:val="false"/>
          <w:color w:val="000000"/>
          <w:sz w:val="28"/>
        </w:rPr>
        <w:t>белгіленген мерзімде Филиал микроқаржы ұйымын микроқаржы ұйымдарының тізіліміне енгізеді, Қазақстан Республикасының Ұлттық Банкіне (бұдан әрі – Ұлттық Банк) есептік тіркеуден өткен микроқаржы ұйымдарының Ұлттық Банктің интернет-ресурсына орналастыру үшін микроқаржы ұйымдарының тізіліміне енгізілгені туралы ақпарат жібереді және микроқаржы ұйымдарының тізіліміне енгізілгені туралы микроқаржы ұйымын хабардар етеді не есептік тіркеуден бас тарту себептері туралы жазбаша түрде дәлелді жауап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28.10.2016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1" w:id="17"/>
    <w:p>
      <w:pPr>
        <w:spacing w:after="0"/>
        <w:ind w:left="0"/>
        <w:jc w:val="both"/>
      </w:pPr>
      <w:r>
        <w:rPr>
          <w:rFonts w:ascii="Times New Roman"/>
          <w:b w:val="false"/>
          <w:i w:val="false"/>
          <w:color w:val="000000"/>
          <w:sz w:val="28"/>
        </w:rPr>
        <w:t xml:space="preserve">
       4-1. Микроқаржы ұйымдарының тізіліміндегі тіркеу нөмірінде 9 (тоғыз) белгі болады және мынадай құрылымнан тұрады: ФФ.ЖЖ.ННН, мұндағы: ФФ –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Ұлттық Банкі Филиалдарының микроқаржы ұйымдарын есептік тіркеу кезінде пайдаланылатын кодтарына сәйкес қойылатын Филиал коды;</w:t>
      </w:r>
    </w:p>
    <w:bookmarkEnd w:id="17"/>
    <w:bookmarkStart w:name="z39" w:id="18"/>
    <w:p>
      <w:pPr>
        <w:spacing w:after="0"/>
        <w:ind w:left="0"/>
        <w:jc w:val="both"/>
      </w:pPr>
      <w:r>
        <w:rPr>
          <w:rFonts w:ascii="Times New Roman"/>
          <w:b w:val="false"/>
          <w:i w:val="false"/>
          <w:color w:val="000000"/>
          <w:sz w:val="28"/>
        </w:rPr>
        <w:t>
      ЖЖ – ағымдағы жылдың соңғы 2 (екі) цифры;</w:t>
      </w:r>
    </w:p>
    <w:bookmarkEnd w:id="18"/>
    <w:bookmarkStart w:name="z40" w:id="19"/>
    <w:p>
      <w:pPr>
        <w:spacing w:after="0"/>
        <w:ind w:left="0"/>
        <w:jc w:val="both"/>
      </w:pPr>
      <w:r>
        <w:rPr>
          <w:rFonts w:ascii="Times New Roman"/>
          <w:b w:val="false"/>
          <w:i w:val="false"/>
          <w:color w:val="000000"/>
          <w:sz w:val="28"/>
        </w:rPr>
        <w:t xml:space="preserve">
      ННН – микроқаржы ұйымын есептік тіркеудің реттік нөмірі. </w:t>
      </w:r>
    </w:p>
    <w:bookmarkEnd w:id="19"/>
    <w:bookmarkStart w:name="z49" w:id="20"/>
    <w:p>
      <w:pPr>
        <w:spacing w:after="0"/>
        <w:ind w:left="0"/>
        <w:jc w:val="both"/>
      </w:pPr>
      <w:r>
        <w:rPr>
          <w:rFonts w:ascii="Times New Roman"/>
          <w:b w:val="false"/>
          <w:i w:val="false"/>
          <w:color w:val="000000"/>
          <w:sz w:val="28"/>
        </w:rPr>
        <w:t>
      Әрбір күнтізбелік жыл, микроқаржы ұйымын есептік тіркеудің реттік нөмірі 001-ден басталады. Есептік тіркеуді нөмірлеуді Филиалдар дербес жүргізеді.</w:t>
      </w:r>
    </w:p>
    <w:bookmarkEnd w:id="20"/>
    <w:bookmarkStart w:name="z50" w:id="21"/>
    <w:p>
      <w:pPr>
        <w:spacing w:after="0"/>
        <w:ind w:left="0"/>
        <w:jc w:val="both"/>
      </w:pPr>
      <w:r>
        <w:rPr>
          <w:rFonts w:ascii="Times New Roman"/>
          <w:b w:val="false"/>
          <w:i w:val="false"/>
          <w:color w:val="000000"/>
          <w:sz w:val="28"/>
        </w:rPr>
        <w:t>
      Егер есептік тіркеудің реттік нөмірі үш таңбалы саннан (999 (тоғыз жүз тоқсан тоғыз)) асып кетсе, төрт таңбалы реттік нөмірді (НННН) пайдалануға жол 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Ұлттық Банкі Басқармасының 28.10.2016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Филиал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ақпаратты Ұлттық Банкке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мерзім аяқталғанға дейін 1 (бір) жұмыс күнінен кешіктірмей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28.10.2016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6. Есептік тіркеуден бас тарту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негіздемелер бойынша жүргізіледі.</w:t>
      </w:r>
    </w:p>
    <w:bookmarkEnd w:id="23"/>
    <w:p>
      <w:pPr>
        <w:spacing w:after="0"/>
        <w:ind w:left="0"/>
        <w:jc w:val="both"/>
      </w:pPr>
      <w:r>
        <w:rPr>
          <w:rFonts w:ascii="Times New Roman"/>
          <w:b w:val="false"/>
          <w:i w:val="false"/>
          <w:color w:val="000000"/>
          <w:sz w:val="28"/>
        </w:rPr>
        <w:t xml:space="preserve">
      Есептік тіркеуден бас тартылған жағдайда микроқаржы ұйымы ретінде тіркелген заңды тұлға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қабылдайды.</w:t>
      </w:r>
    </w:p>
    <w:bookmarkStart w:name="z27" w:id="24"/>
    <w:p>
      <w:pPr>
        <w:spacing w:after="0"/>
        <w:ind w:left="0"/>
        <w:jc w:val="both"/>
      </w:pPr>
      <w:r>
        <w:rPr>
          <w:rFonts w:ascii="Times New Roman"/>
          <w:b w:val="false"/>
          <w:i w:val="false"/>
          <w:color w:val="000000"/>
          <w:sz w:val="28"/>
        </w:rPr>
        <w:t xml:space="preserve">
      7. Микроқаржы ұйымдарын тізілімнен шығаруды Филиал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негіздемелер бойынша жүргізеді.</w:t>
      </w:r>
    </w:p>
    <w:bookmarkEnd w:id="24"/>
    <w:bookmarkStart w:name="z47" w:id="25"/>
    <w:p>
      <w:pPr>
        <w:spacing w:after="0"/>
        <w:ind w:left="0"/>
        <w:jc w:val="both"/>
      </w:pPr>
      <w:r>
        <w:rPr>
          <w:rFonts w:ascii="Times New Roman"/>
          <w:b w:val="false"/>
          <w:i w:val="false"/>
          <w:color w:val="000000"/>
          <w:sz w:val="28"/>
        </w:rPr>
        <w:t>
      Микроқаржы ұйымдарын тізілімнен шығару туралы жазбаша хабарламаны Филиал тізілімнен шығарылған күннен бастап күнтізбелік жеті күн ішінде өтініште көрсетілген мекенжай бойынша микроқаржы ұйымына жібереді.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16.07.2014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8. Филиал микроқаржы ұйымын микроқаржы ұйымдарының тізілімінен шығару туралы шешім қабылданған күннен бастап 5 (бес) жұмыс күні ішінде Ұлттық Банктің интернет-ресурсына орналастыру үшін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микроқаржы ұйымын микроқаржы ұйымдарының тізілімінен шығару туралы мәліметтерді Ұлттық Банкке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28.10.2016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9. Филиал есептік тіркеуден өтуге арналған өтінішті құжаттардың толық топтамасын ұсынған күннен бастап отыз жұмыс күні ішінде қарайды.</w:t>
      </w:r>
    </w:p>
    <w:bookmarkEnd w:id="27"/>
    <w:bookmarkStart w:name="z32" w:id="28"/>
    <w:p>
      <w:pPr>
        <w:spacing w:after="0"/>
        <w:ind w:left="0"/>
        <w:jc w:val="both"/>
      </w:pPr>
      <w:r>
        <w:rPr>
          <w:rFonts w:ascii="Times New Roman"/>
          <w:b w:val="false"/>
          <w:i w:val="false"/>
          <w:color w:val="000000"/>
          <w:sz w:val="28"/>
        </w:rPr>
        <w:t xml:space="preserve">
      10. 2016 жылғы 1 қаңтардан бастап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мерзім он бес жұмыс күнін құрайды.</w:t>
      </w:r>
    </w:p>
    <w:bookmarkEnd w:id="28"/>
    <w:bookmarkStart w:name="z33" w:id="29"/>
    <w:p>
      <w:pPr>
        <w:spacing w:after="0"/>
        <w:ind w:left="0"/>
        <w:jc w:val="both"/>
      </w:pPr>
      <w:r>
        <w:rPr>
          <w:rFonts w:ascii="Times New Roman"/>
          <w:b w:val="false"/>
          <w:i w:val="false"/>
          <w:color w:val="000000"/>
          <w:sz w:val="28"/>
        </w:rPr>
        <w:t>
      11. Филиал қайтадан берілген өтінішті отыз жұмыс күні ішінде қарайды.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24.09.2018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Ұлттық Банкі Басқармасының 24.09.2018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(қаржы нарығы мен қаржы ұйымдарын реттеу, бақылау және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қадағалау жөніндегі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Микроқаржы ұйымы ретінде есептік тіркеуден өткізуіңізді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Өтініш берушінің орналасқан орны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мекенжайы, бар болса интернет-ресурс)</w:t>
      </w:r>
    </w:p>
    <w:p>
      <w:pPr>
        <w:spacing w:after="0"/>
        <w:ind w:left="0"/>
        <w:jc w:val="both"/>
      </w:pPr>
      <w:r>
        <w:rPr>
          <w:rFonts w:ascii="Times New Roman"/>
          <w:b w:val="false"/>
          <w:i w:val="false"/>
          <w:color w:val="000000"/>
          <w:sz w:val="28"/>
        </w:rPr>
        <w:t xml:space="preserve">
      2. Жіберілетін құжаттардың тізбесі, олардың әрқайсысы бойынша даналар мен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Өтінішке қоса берілген құжаттар мен ақпараттың тексерілгенін және дәйекті әрі толық </w:t>
      </w:r>
    </w:p>
    <w:p>
      <w:pPr>
        <w:spacing w:after="0"/>
        <w:ind w:left="0"/>
        <w:jc w:val="both"/>
      </w:pPr>
      <w:r>
        <w:rPr>
          <w:rFonts w:ascii="Times New Roman"/>
          <w:b w:val="false"/>
          <w:i w:val="false"/>
          <w:color w:val="000000"/>
          <w:sz w:val="28"/>
        </w:rPr>
        <w:t>
      болып табылатынын растаймын.</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Өтініш беруге уәкілетті адамның тегі, аты, әкесінің аты (ол бар болса), лауазымы </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 </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0"/>
    <w:p>
      <w:pPr>
        <w:spacing w:after="0"/>
        <w:ind w:left="0"/>
        <w:jc w:val="left"/>
      </w:pPr>
      <w:r>
        <w:rPr>
          <w:rFonts w:ascii="Times New Roman"/>
          <w:b/>
          <w:i w:val="false"/>
          <w:color w:val="000000"/>
        </w:rPr>
        <w:t xml:space="preserve"> Меншікті капиталдың ең аз мөлшерін сақтау туралы мәліметтер</w:t>
      </w:r>
    </w:p>
    <w:bookmarkEnd w:id="30"/>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460"/>
        <w:gridCol w:w="7550"/>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 (мың теңгемен)</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1" w:id="31"/>
    <w:p>
      <w:pPr>
        <w:spacing w:after="0"/>
        <w:ind w:left="0"/>
        <w:jc w:val="left"/>
      </w:pPr>
      <w:r>
        <w:rPr>
          <w:rFonts w:ascii="Times New Roman"/>
          <w:b/>
          <w:i w:val="false"/>
          <w:color w:val="000000"/>
        </w:rPr>
        <w:t xml:space="preserve"> Өтініш берушінің құрылтайшысы (қатысушысы) туралы мәліметтер (заңды тұлға үшін)</w:t>
      </w:r>
    </w:p>
    <w:bookmarkEnd w:id="31"/>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1. Өтініш берушінің құрылтайшысы (қатысушысы)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xml:space="preserve">
      Байланыс деректемелері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және факс нөмірлері, бар болса электрондық пошта мекенжайы)</w:t>
      </w:r>
    </w:p>
    <w:p>
      <w:pPr>
        <w:spacing w:after="0"/>
        <w:ind w:left="0"/>
        <w:jc w:val="both"/>
      </w:pPr>
      <w:r>
        <w:rPr>
          <w:rFonts w:ascii="Times New Roman"/>
          <w:b w:val="false"/>
          <w:i w:val="false"/>
          <w:color w:val="000000"/>
          <w:sz w:val="28"/>
        </w:rPr>
        <w:t xml:space="preserve">
      Мемлекеттік тіркеу (қайта тіркеу)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xml:space="preserve">
      Қазақстан Республикасының резиденті (бейрезиденті)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Қызметінің негізгі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Өтініш берушінің жарғылық капиталына қатысу үлесі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Өтініш беруші құрылтайшысының (қатысушысының) өтініш берушінің жарғылық </w:t>
      </w:r>
    </w:p>
    <w:p>
      <w:pPr>
        <w:spacing w:after="0"/>
        <w:ind w:left="0"/>
        <w:jc w:val="both"/>
      </w:pPr>
      <w:r>
        <w:rPr>
          <w:rFonts w:ascii="Times New Roman"/>
          <w:b w:val="false"/>
          <w:i w:val="false"/>
          <w:color w:val="000000"/>
          <w:sz w:val="28"/>
        </w:rPr>
        <w:t xml:space="preserve">
      капиталына қатысу үлесіне ақшаны енгізу алдындағы меншік капиталының мөлшері </w:t>
      </w:r>
    </w:p>
    <w:p>
      <w:pPr>
        <w:spacing w:after="0"/>
        <w:ind w:left="0"/>
        <w:jc w:val="both"/>
      </w:pPr>
      <w:r>
        <w:rPr>
          <w:rFonts w:ascii="Times New Roman"/>
          <w:b w:val="false"/>
          <w:i w:val="false"/>
          <w:color w:val="000000"/>
          <w:sz w:val="28"/>
        </w:rPr>
        <w:t xml:space="preserve">
      және өтініш берушінің жарғылық капиталына қатысу үлесіне ақы төлеу үшін енгізілген </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Өтініш беруші құрылтайшысының (қатысушысының) заңды тұлғалардың толық </w:t>
      </w:r>
    </w:p>
    <w:p>
      <w:pPr>
        <w:spacing w:after="0"/>
        <w:ind w:left="0"/>
        <w:jc w:val="both"/>
      </w:pPr>
      <w:r>
        <w:rPr>
          <w:rFonts w:ascii="Times New Roman"/>
          <w:b w:val="false"/>
          <w:i w:val="false"/>
          <w:color w:val="000000"/>
          <w:sz w:val="28"/>
        </w:rPr>
        <w:t xml:space="preserve">
      атауларын және орналасқан жерлерін көрсете отырып, қатысушы, акционер ретінде </w:t>
      </w:r>
    </w:p>
    <w:p>
      <w:pPr>
        <w:spacing w:after="0"/>
        <w:ind w:left="0"/>
        <w:jc w:val="both"/>
      </w:pPr>
      <w:r>
        <w:rPr>
          <w:rFonts w:ascii="Times New Roman"/>
          <w:b w:val="false"/>
          <w:i w:val="false"/>
          <w:color w:val="000000"/>
          <w:sz w:val="28"/>
        </w:rPr>
        <w:t>
      өзге заңды тұлғаларды құруға және қызметіне қатысуы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Ұйымдардың толық атауларын, орналасқан жерлерін көрсете отырып, өтініш </w:t>
      </w:r>
    </w:p>
    <w:p>
      <w:pPr>
        <w:spacing w:after="0"/>
        <w:ind w:left="0"/>
        <w:jc w:val="both"/>
      </w:pPr>
      <w:r>
        <w:rPr>
          <w:rFonts w:ascii="Times New Roman"/>
          <w:b w:val="false"/>
          <w:i w:val="false"/>
          <w:color w:val="000000"/>
          <w:sz w:val="28"/>
        </w:rPr>
        <w:t xml:space="preserve">
      берушінің құрылтайшысы (қатысушысы) қатысатын өнеркәсіптік, банктік, қаржы </w:t>
      </w:r>
    </w:p>
    <w:p>
      <w:pPr>
        <w:spacing w:after="0"/>
        <w:ind w:left="0"/>
        <w:jc w:val="both"/>
      </w:pPr>
      <w:r>
        <w:rPr>
          <w:rFonts w:ascii="Times New Roman"/>
          <w:b w:val="false"/>
          <w:i w:val="false"/>
          <w:color w:val="000000"/>
          <w:sz w:val="28"/>
        </w:rPr>
        <w:t xml:space="preserve">
      топтары, холдингтер, концерндер, қауымдастықтар, консорциумдар </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Өтініш беруші құрылтайшысының (қатысушысының) басшысы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xml:space="preserve">
      Өтініш берушінің құрылтайшысы (қатысушысы) басшысының қолы </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Өтініш берушінің құрылтайшысы (қатысушысы) туралы мәліметтер</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1. Өтініш берушінің құрылтайшысы (қатысушысы)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нөмірі, бар болса электрондық пошта мекенжайы)</w:t>
      </w:r>
    </w:p>
    <w:p>
      <w:pPr>
        <w:spacing w:after="0"/>
        <w:ind w:left="0"/>
        <w:jc w:val="both"/>
      </w:pPr>
      <w:r>
        <w:rPr>
          <w:rFonts w:ascii="Times New Roman"/>
          <w:b w:val="false"/>
          <w:i w:val="false"/>
          <w:color w:val="000000"/>
          <w:sz w:val="28"/>
        </w:rPr>
        <w:t>
      Жұмыс орны (мекенжайын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Өтініш берушінің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Өтініш беруші құрылтайшысының (қатысушысының) заңды тұлғалардың толық </w:t>
      </w:r>
    </w:p>
    <w:p>
      <w:pPr>
        <w:spacing w:after="0"/>
        <w:ind w:left="0"/>
        <w:jc w:val="both"/>
      </w:pPr>
      <w:r>
        <w:rPr>
          <w:rFonts w:ascii="Times New Roman"/>
          <w:b w:val="false"/>
          <w:i w:val="false"/>
          <w:color w:val="000000"/>
          <w:sz w:val="28"/>
        </w:rPr>
        <w:t xml:space="preserve">
      атауларын және орналасқан жерін көрсете отырып, қатысушы, акционер ретінде </w:t>
      </w:r>
    </w:p>
    <w:p>
      <w:pPr>
        <w:spacing w:after="0"/>
        <w:ind w:left="0"/>
        <w:jc w:val="both"/>
      </w:pPr>
      <w:r>
        <w:rPr>
          <w:rFonts w:ascii="Times New Roman"/>
          <w:b w:val="false"/>
          <w:i w:val="false"/>
          <w:color w:val="000000"/>
          <w:sz w:val="28"/>
        </w:rPr>
        <w:t>
      өзге заңды тұлғаларды құруға және қызметіне қатысуы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Тұлғаның қаржы нарығы мен қаржы ұйымдарын реттеу, бақылау және қадағалау </w:t>
      </w:r>
    </w:p>
    <w:p>
      <w:pPr>
        <w:spacing w:after="0"/>
        <w:ind w:left="0"/>
        <w:jc w:val="both"/>
      </w:pPr>
      <w:r>
        <w:rPr>
          <w:rFonts w:ascii="Times New Roman"/>
          <w:b w:val="false"/>
          <w:i w:val="false"/>
          <w:color w:val="000000"/>
          <w:sz w:val="28"/>
        </w:rPr>
        <w:t xml:space="preserve">
      жөніндегі уәкілетті орган осы микроқаржы ұйымын тізілімнен шығару туралы шешім </w:t>
      </w:r>
    </w:p>
    <w:p>
      <w:pPr>
        <w:spacing w:after="0"/>
        <w:ind w:left="0"/>
        <w:jc w:val="both"/>
      </w:pPr>
      <w:r>
        <w:rPr>
          <w:rFonts w:ascii="Times New Roman"/>
          <w:b w:val="false"/>
          <w:i w:val="false"/>
          <w:color w:val="000000"/>
          <w:sz w:val="28"/>
        </w:rPr>
        <w:t xml:space="preserve">
      қабылдағанға дейін бір жылдан аспайтын кезеңде бұрын микроқаржы ұйымының </w:t>
      </w:r>
    </w:p>
    <w:p>
      <w:pPr>
        <w:spacing w:after="0"/>
        <w:ind w:left="0"/>
        <w:jc w:val="both"/>
      </w:pPr>
      <w:r>
        <w:rPr>
          <w:rFonts w:ascii="Times New Roman"/>
          <w:b w:val="false"/>
          <w:i w:val="false"/>
          <w:color w:val="000000"/>
          <w:sz w:val="28"/>
        </w:rPr>
        <w:t>
      бірінші басшысы немесе құрылтайшысы болғаны жөніндегі мәліметтер.</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Өтініш беруші құрылтайшысының (қатысушысының)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 тізілімнен</w:t>
            </w:r>
            <w:r>
              <w:br/>
            </w:r>
            <w:r>
              <w:rPr>
                <w:rFonts w:ascii="Times New Roman"/>
                <w:b w:val="false"/>
                <w:i w:val="false"/>
                <w:color w:val="000000"/>
                <w:sz w:val="20"/>
              </w:rPr>
              <w:t>шығару 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Атқарушы органның бірінші басшысы (мүшелері), бас бухгалтер (болған кезде) туралы мәліметтер</w:t>
      </w:r>
      <w:r>
        <w:br/>
      </w:r>
      <w:r>
        <w:rPr>
          <w:rFonts w:ascii="Times New Roman"/>
          <w:b/>
          <w:i w:val="false"/>
          <w:color w:val="000000"/>
        </w:rPr>
        <w:t>_______________________________________________________________</w:t>
      </w:r>
    </w:p>
    <w:p>
      <w:pPr>
        <w:spacing w:after="0"/>
        <w:ind w:left="0"/>
        <w:jc w:val="both"/>
      </w:pPr>
      <w:r>
        <w:rPr>
          <w:rFonts w:ascii="Times New Roman"/>
          <w:b w:val="false"/>
          <w:i w:val="false"/>
          <w:color w:val="000000"/>
          <w:sz w:val="28"/>
        </w:rPr>
        <w:t xml:space="preserve">
      (микроқаржы ұйымы қызметкерінің лауазымы және микроқаржы ұйымының атауы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4-қосымша жаңа редакцияда - ҚР Ұлттық Банкі Басқармасының 28.10.2016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123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басын куәландыратын құжатқа толығымен сәйкес, тегі, аты, әкесінің аты өзгерген жағдайда - олар қашан және қандай себеппен өзгертілгені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мен жері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(елді-мекеннің кодын қоса алғанда, толық мекенжайы, қызметтік, үй, байланыс телефондарының нөмірлері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қатысушы, акционер ретінде басқа да заңды тұлғаларды құруға және олардың қызметіне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009"/>
        <w:gridCol w:w="1704"/>
        <w:gridCol w:w="810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заңды тұлғаның жарғылық капиталына қатысу үлесі, лауазымды тұлғаға тиесілі акциялар саны және заңды тұлғаның дауыс беретін акцияларының жалпы санына оның акцияларының пайыздық арақатынасы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Кәсіби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0975"/>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оның ішінде жұмысының мамандығына сәйкес келетін кәсіби білімі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(оқу орнының, факультетінің немесе бөлімінің атауы және орналасқан жері, оқу кезеңі, берілген біліктілік, білімі жөніндегі дипломның деректемелері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білімі, оның ішінде жұмыс істеп жүрген салада біліктілігін арттыру курстары, ғылыми дәрежелері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(оқу орнының атауы және орналасқан жері, оқыған кезеңі, білімі туралы дипломның деректемелері, сертификат, куәліктер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жеткізген жетістіктері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(осы мәселе бойынша ақпарат көрсетілсін, мысалы, ғылыми жарияланымдарының аты, ғылыми әзірлемелерге, заң жобаларына қатысуы және тағы басқа)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(кандидаттың кәсіби құзыреттілігін сипаттайтын ақпарат көрсетіледі)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503"/>
        <w:gridCol w:w="573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атқарған лауазымдары және лауазымдық міндеттері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7714"/>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(егер иә болса, онда қылмыстық жауапкершілікке тарту жөніндегі үкімнің күні мен нөмірі, 1997 жылғы 16 шілдедегі Қазақстан Республикасы Қылмыстық кодексінің не 2014 жылғы 3 шілдедегі Қазақстан Республикасы Қылмыстық кодексінің бабы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қадағалау органдарының қызметтік міндеттерін атқарудан шеттетуі туралы деректердің болуы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болса, онда осы шараны қолданған органның атауы және күні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осы микроқаржы ұйымын тізілімнен шығару туралы шешім қабылдағанға дейін бір жылдан аспайтын кезеңде бұрын микроқаржы ұйымының бірінші басшысы немесе құрылтайшысы болғандығы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жұмыс кезеңі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басшысы болып жауапкер ретінде қаржылық қызметтерді көрсету мәселелері бойынша сотта істі қарауға тартылды 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істі қарау күні, жауапкер-ұйымның атауы, қаралатын мәселе және сот шешімі көрсетілсін)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да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 көрсетіледі)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осы ақпаратты тексергенімді және ол дәйекті әрі толық болып</w:t>
      </w:r>
    </w:p>
    <w:p>
      <w:pPr>
        <w:spacing w:after="0"/>
        <w:ind w:left="0"/>
        <w:jc w:val="both"/>
      </w:pPr>
      <w:r>
        <w:rPr>
          <w:rFonts w:ascii="Times New Roman"/>
          <w:b w:val="false"/>
          <w:i w:val="false"/>
          <w:color w:val="000000"/>
          <w:sz w:val="28"/>
        </w:rPr>
        <w:t>
      табылатынын растаймын, 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 </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w:t>
            </w:r>
            <w:r>
              <w:br/>
            </w:r>
            <w:r>
              <w:rPr>
                <w:rFonts w:ascii="Times New Roman"/>
                <w:b w:val="false"/>
                <w:i w:val="false"/>
                <w:color w:val="000000"/>
                <w:sz w:val="20"/>
              </w:rPr>
              <w:t>тізілімнен шығару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2"/>
    <w:p>
      <w:pPr>
        <w:spacing w:after="0"/>
        <w:ind w:left="0"/>
        <w:jc w:val="left"/>
      </w:pPr>
      <w:r>
        <w:rPr>
          <w:rFonts w:ascii="Times New Roman"/>
          <w:b/>
          <w:i w:val="false"/>
          <w:color w:val="000000"/>
        </w:rPr>
        <w:t xml:space="preserve"> Микроқаржы ұйымдарының тізілімі</w:t>
      </w:r>
      <w:r>
        <w:br/>
      </w:r>
      <w:r>
        <w:rPr>
          <w:rFonts w:ascii="Times New Roman"/>
          <w:b/>
          <w:i w:val="false"/>
          <w:color w:val="000000"/>
        </w:rPr>
        <w:t>20__ жылғы "___" _________ жағдай бойынша</w:t>
      </w:r>
    </w:p>
    <w:bookmarkEnd w:id="32"/>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95"/>
        <w:gridCol w:w="895"/>
        <w:gridCol w:w="1393"/>
        <w:gridCol w:w="3299"/>
        <w:gridCol w:w="397"/>
        <w:gridCol w:w="4128"/>
        <w:gridCol w:w="896"/>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бизнес сәйкестендіру нөмірі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болса)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поштаның мекенжайы, интернет-ресурс (бар болса)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 xml:space="preserve"> есептік тіркеуден өту, сондай-ақ </w:t>
            </w:r>
            <w:r>
              <w:br/>
            </w:r>
            <w:r>
              <w:rPr>
                <w:rFonts w:ascii="Times New Roman"/>
                <w:b w:val="false"/>
                <w:i w:val="false"/>
                <w:color w:val="000000"/>
                <w:sz w:val="20"/>
              </w:rPr>
              <w:t>микроқаржы ұйымдарының</w:t>
            </w:r>
            <w:r>
              <w:br/>
            </w:r>
            <w:r>
              <w:rPr>
                <w:rFonts w:ascii="Times New Roman"/>
                <w:b w:val="false"/>
                <w:i w:val="false"/>
                <w:color w:val="000000"/>
                <w:sz w:val="20"/>
              </w:rPr>
              <w:t xml:space="preserve"> тізілімін жүргізу және  тізілімнен</w:t>
            </w:r>
            <w:r>
              <w:br/>
            </w:r>
            <w:r>
              <w:rPr>
                <w:rFonts w:ascii="Times New Roman"/>
                <w:b w:val="false"/>
                <w:i w:val="false"/>
                <w:color w:val="000000"/>
                <w:sz w:val="20"/>
              </w:rPr>
              <w:t>шығару қағидаларына 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Қазақстан Республикасының Ұлттық Банкі Филиалдарының микроқаржы ұйымдарын есептік тіркеу кезінде пайдаланылатын кодтары</w:t>
      </w:r>
    </w:p>
    <w:p>
      <w:pPr>
        <w:spacing w:after="0"/>
        <w:ind w:left="0"/>
        <w:jc w:val="both"/>
      </w:pPr>
      <w:r>
        <w:rPr>
          <w:rFonts w:ascii="Times New Roman"/>
          <w:b w:val="false"/>
          <w:i w:val="false"/>
          <w:color w:val="ff0000"/>
          <w:sz w:val="28"/>
        </w:rPr>
        <w:t xml:space="preserve">
      Ескерту. Қағида 6-қосымшамен толықтырылды - ҚР Ұлттық Банкі Басқармасының 28.10.2016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4844"/>
        <w:gridCol w:w="3729"/>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Банкі филиалының коды</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филиал (Астана қаласы)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қалалық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филиалы </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филиалы</w:t>
            </w: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есептік тіркеуден өту, сондай-ақ</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және тізілімнен</w:t>
            </w:r>
            <w:r>
              <w:br/>
            </w:r>
            <w:r>
              <w:rPr>
                <w:rFonts w:ascii="Times New Roman"/>
                <w:b w:val="false"/>
                <w:i w:val="false"/>
                <w:color w:val="000000"/>
                <w:sz w:val="20"/>
              </w:rPr>
              <w:t>шығару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Микроқаржы ұйымын микроқаржы ұйымдарының тізілімнен шығару туралы мәліметтер</w:t>
      </w:r>
    </w:p>
    <w:p>
      <w:pPr>
        <w:spacing w:after="0"/>
        <w:ind w:left="0"/>
        <w:jc w:val="both"/>
      </w:pPr>
      <w:r>
        <w:rPr>
          <w:rFonts w:ascii="Times New Roman"/>
          <w:b w:val="false"/>
          <w:i w:val="false"/>
          <w:color w:val="ff0000"/>
          <w:sz w:val="28"/>
        </w:rPr>
        <w:t xml:space="preserve">
      Ескерту. Қағида 7-қосымшамен толықтырылды - ҚР Ұлттық Банкі Басқармасының 28.10.2016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Ұлттық Банкі Басқармасының 24.09.2018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20__ жылғы "___" 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3250"/>
        <w:gridCol w:w="927"/>
        <w:gridCol w:w="2090"/>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бизнес сәйкестендіру нөмірі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