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9cdd" w14:textId="f669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"Персоналды басқару тиімділігін бағалау әдістемесін бекіту туралы" 2012 жылғы 16 қаңтардағы № 02-01-02/9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29 желтоқсандағы № 02-01-02/191 Бұйрығы. Қазақстан Республикасының Әділет министрлігінде 2013 жылы 14 қаңтарда № 8263 тіркелді. Күші жойылды - Қазақстан Республикасының Мемлекеттік қызмет істері және сыбайлас жемқорлыққа қарсы іс-қимыл агенттігі төрағасының 2014 жылғы 10 қарашадағы № 23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10.11.2014 </w:t>
      </w:r>
      <w:r>
        <w:rPr>
          <w:rFonts w:ascii="Times New Roman"/>
          <w:b w:val="false"/>
          <w:i w:val="false"/>
          <w:color w:val="ff0000"/>
          <w:sz w:val="28"/>
        </w:rPr>
        <w:t>№ 23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 Мемлекеттік қызмет істері агенттігі (бұдан әрі – Агенттік) Төрағасының «Персоналды басқару тиімділігін бағалау әдістемесін бекіту туралы» 2012 жылғы 16 қаңтардағы № 02-01-02/9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7384 болып тіркелген, 2012 жылғы 3 шілдедегі № 209-210 (27028-27029) «Казахстанская правда»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бұйрығымен бекітілген, Персоналды басқару тиімділігін бағалау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нәтижелері туралы қорытынды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w:t>
      </w:r>
      <w:r>
        <w:br/>
      </w:r>
      <w:r>
        <w:rPr>
          <w:rFonts w:ascii="Times New Roman"/>
          <w:b w:val="false"/>
          <w:i w:val="false"/>
          <w:color w:val="000000"/>
          <w:sz w:val="28"/>
        </w:rPr>
        <w:t>
</w:t>
      </w:r>
      <w:r>
        <w:rPr>
          <w:rFonts w:ascii="Times New Roman"/>
          <w:b w:val="false"/>
          <w:i w:val="false"/>
          <w:color w:val="000000"/>
          <w:sz w:val="28"/>
        </w:rPr>
        <w:t>
      Президент Әкімшілігі дайындаған Агенттікте персоналды басқару тиімділігін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Персоналды басқару тиімділігін бағалау Агенттікке осы Әдістеменің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тармақтарына</w:t>
      </w:r>
      <w:r>
        <w:rPr>
          <w:rFonts w:ascii="Times New Roman"/>
          <w:b w:val="false"/>
          <w:i w:val="false"/>
          <w:color w:val="000000"/>
          <w:sz w:val="28"/>
        </w:rPr>
        <w:t xml:space="preserve"> сәйкес мемлекеттік органдар жолдаған ақпаратты талдау, мемлекеттік қызметшілердің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Баға мына формуламен есептеледі:</w:t>
      </w:r>
    </w:p>
    <w:bookmarkEnd w:id="0"/>
    <w:p>
      <w:pPr>
        <w:spacing w:after="0"/>
        <w:ind w:left="0"/>
        <w:jc w:val="both"/>
      </w:pPr>
      <w:r>
        <w:rPr>
          <w:rFonts w:ascii="Times New Roman"/>
          <w:b w:val="false"/>
          <w:i w:val="false"/>
          <w:color w:val="000000"/>
          <w:sz w:val="28"/>
        </w:rPr>
        <w:t>К1 = Р1 + Р2 + Р3 + Р4</w:t>
      </w:r>
    </w:p>
    <w:bookmarkStart w:name="z14" w:id="1"/>
    <w:p>
      <w:pPr>
        <w:spacing w:after="0"/>
        <w:ind w:left="0"/>
        <w:jc w:val="both"/>
      </w:pPr>
      <w:r>
        <w:rPr>
          <w:rFonts w:ascii="Times New Roman"/>
          <w:b w:val="false"/>
          <w:i w:val="false"/>
          <w:color w:val="000000"/>
          <w:sz w:val="28"/>
        </w:rPr>
        <w:t>
      К1 – осы өлшем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«кадр резервінен мемлекеттік органдардың өздері ұсынған үміткерлерді, сондай-ақ басым мамандықтар бойынша оқуды аяқтау бойынша кадр резервіне қосылған үміткерлерді іріктеу» көрсеткіші;</w:t>
      </w:r>
      <w:r>
        <w:br/>
      </w:r>
      <w:r>
        <w:rPr>
          <w:rFonts w:ascii="Times New Roman"/>
          <w:b w:val="false"/>
          <w:i w:val="false"/>
          <w:color w:val="000000"/>
          <w:sz w:val="28"/>
        </w:rPr>
        <w:t>
</w:t>
      </w:r>
      <w:r>
        <w:rPr>
          <w:rFonts w:ascii="Times New Roman"/>
          <w:b w:val="false"/>
          <w:i w:val="false"/>
          <w:color w:val="000000"/>
          <w:sz w:val="28"/>
        </w:rPr>
        <w:t>
      Р2 – «үміткерлерді конкурстық негізде іріктеу» көрсеткіші;</w:t>
      </w:r>
      <w:r>
        <w:br/>
      </w:r>
      <w:r>
        <w:rPr>
          <w:rFonts w:ascii="Times New Roman"/>
          <w:b w:val="false"/>
          <w:i w:val="false"/>
          <w:color w:val="000000"/>
          <w:sz w:val="28"/>
        </w:rPr>
        <w:t>
</w:t>
      </w:r>
      <w:r>
        <w:rPr>
          <w:rFonts w:ascii="Times New Roman"/>
          <w:b w:val="false"/>
          <w:i w:val="false"/>
          <w:color w:val="000000"/>
          <w:sz w:val="28"/>
        </w:rPr>
        <w:t>
      Р3 – «кандидатураларды кадр резервінен іріктеу» көрсеткіші;</w:t>
      </w:r>
      <w:r>
        <w:br/>
      </w:r>
      <w:r>
        <w:rPr>
          <w:rFonts w:ascii="Times New Roman"/>
          <w:b w:val="false"/>
          <w:i w:val="false"/>
          <w:color w:val="000000"/>
          <w:sz w:val="28"/>
        </w:rPr>
        <w:t>
</w:t>
      </w:r>
      <w:r>
        <w:rPr>
          <w:rFonts w:ascii="Times New Roman"/>
          <w:b w:val="false"/>
          <w:i w:val="false"/>
          <w:color w:val="000000"/>
          <w:sz w:val="28"/>
        </w:rPr>
        <w:t>
      Р4 – «ауысу тәртібімен тағайындау»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12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«Ауысу тәртібімен тағайындау» көрсеткіші бойынша баға мына формуламен есептеледі:</w:t>
      </w:r>
    </w:p>
    <w:bookmarkEnd w:id="1"/>
    <w:p>
      <w:pPr>
        <w:spacing w:after="0"/>
        <w:ind w:left="0"/>
        <w:jc w:val="both"/>
      </w:pPr>
      <w:r>
        <w:drawing>
          <wp:inline distT="0" distB="0" distL="0" distR="0">
            <wp:extent cx="208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711200"/>
                    </a:xfrm>
                    <a:prstGeom prst="rect">
                      <a:avLst/>
                    </a:prstGeom>
                  </pic:spPr>
                </pic:pic>
              </a:graphicData>
            </a:graphic>
          </wp:inline>
        </w:drawing>
      </w:r>
    </w:p>
    <w:bookmarkStart w:name="z21" w:id="2"/>
    <w:p>
      <w:pPr>
        <w:spacing w:after="0"/>
        <w:ind w:left="0"/>
        <w:jc w:val="both"/>
      </w:pPr>
      <w:r>
        <w:rPr>
          <w:rFonts w:ascii="Times New Roman"/>
          <w:b w:val="false"/>
          <w:i w:val="false"/>
          <w:color w:val="000000"/>
          <w:sz w:val="28"/>
        </w:rPr>
        <w:t>
      a – ауысу тәртібімен тағайындалған мемлекеттік қызметшілер саны (оның ішінде мемлекеттік органда төменгі және тең лауазымдарына тағайындалғандар);</w:t>
      </w:r>
      <w:r>
        <w:br/>
      </w:r>
      <w:r>
        <w:rPr>
          <w:rFonts w:ascii="Times New Roman"/>
          <w:b w:val="false"/>
          <w:i w:val="false"/>
          <w:color w:val="000000"/>
          <w:sz w:val="28"/>
        </w:rPr>
        <w:t>
</w:t>
      </w:r>
      <w:r>
        <w:rPr>
          <w:rFonts w:ascii="Times New Roman"/>
          <w:b w:val="false"/>
          <w:i w:val="false"/>
          <w:color w:val="000000"/>
          <w:sz w:val="28"/>
        </w:rPr>
        <w:t>
      b – есеп беру кезеңінде қабылданған адамдардың жалпы саны;</w:t>
      </w:r>
      <w:r>
        <w:br/>
      </w:r>
      <w:r>
        <w:rPr>
          <w:rFonts w:ascii="Times New Roman"/>
          <w:b w:val="false"/>
          <w:i w:val="false"/>
          <w:color w:val="000000"/>
          <w:sz w:val="28"/>
        </w:rPr>
        <w:t>
</w:t>
      </w:r>
      <w:r>
        <w:rPr>
          <w:rFonts w:ascii="Times New Roman"/>
          <w:b w:val="false"/>
          <w:i w:val="false"/>
          <w:color w:val="000000"/>
          <w:sz w:val="28"/>
        </w:rPr>
        <w:t>
      k – алынған нәтижені өлшемді мәнге келтіруге арналған коэффициент (2-ге тең);</w:t>
      </w:r>
      <w:r>
        <w:br/>
      </w:r>
      <w:r>
        <w:rPr>
          <w:rFonts w:ascii="Times New Roman"/>
          <w:b w:val="false"/>
          <w:i w:val="false"/>
          <w:color w:val="000000"/>
          <w:sz w:val="28"/>
        </w:rPr>
        <w:t>
</w:t>
      </w:r>
      <w:r>
        <w:rPr>
          <w:rFonts w:ascii="Times New Roman"/>
          <w:b w:val="false"/>
          <w:i w:val="false"/>
          <w:color w:val="000000"/>
          <w:sz w:val="28"/>
        </w:rPr>
        <w:t>
      2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сол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 балл болып саналады.</w:t>
      </w:r>
      <w:r>
        <w:br/>
      </w:r>
      <w:r>
        <w:rPr>
          <w:rFonts w:ascii="Times New Roman"/>
          <w:b w:val="false"/>
          <w:i w:val="false"/>
          <w:color w:val="000000"/>
          <w:sz w:val="28"/>
        </w:rPr>
        <w:t>
</w:t>
      </w:r>
      <w:r>
        <w:rPr>
          <w:rFonts w:ascii="Times New Roman"/>
          <w:b w:val="false"/>
          <w:i w:val="false"/>
          <w:color w:val="000000"/>
          <w:sz w:val="28"/>
        </w:rPr>
        <w:t>
      Есеп беру кезеңінде қабылданған адамдардың жалпы санына «орталық-өңір», «өңір-орталық», «өңір-өңір» бағыттары бойынша ауысу тәртібімен қабылданған, сондай-ақ мемлекеттік органның өз ішінде ауысу тәртібімен жоғары лауазымға тағайындалған адамдар қосылмайды.»;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өлшем бойынша бағалау орталық мемлекеттік органдар осы Әдістемеге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Баға мына формуламен есептеледі:</w:t>
      </w:r>
    </w:p>
    <w:bookmarkEnd w:id="2"/>
    <w:p>
      <w:pPr>
        <w:spacing w:after="0"/>
        <w:ind w:left="0"/>
        <w:jc w:val="both"/>
      </w:pPr>
      <w:r>
        <w:rPr>
          <w:rFonts w:ascii="Times New Roman"/>
          <w:b w:val="false"/>
          <w:i w:val="false"/>
          <w:color w:val="000000"/>
          <w:sz w:val="28"/>
        </w:rPr>
        <w:t>К2 = Р1 + Р2 + Р3 + Р4 + Р5</w:t>
      </w:r>
    </w:p>
    <w:bookmarkStart w:name="z33" w:id="3"/>
    <w:p>
      <w:pPr>
        <w:spacing w:after="0"/>
        <w:ind w:left="0"/>
        <w:jc w:val="both"/>
      </w:pPr>
      <w:r>
        <w:rPr>
          <w:rFonts w:ascii="Times New Roman"/>
          <w:b w:val="false"/>
          <w:i w:val="false"/>
          <w:color w:val="000000"/>
          <w:sz w:val="28"/>
        </w:rPr>
        <w:t>
      К2 – осы өлшем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w:t>
      </w:r>
      <w:r>
        <w:rPr>
          <w:rFonts w:ascii="Times New Roman"/>
          <w:b w:val="false"/>
          <w:i w:val="false"/>
          <w:color w:val="000000"/>
          <w:sz w:val="28"/>
        </w:rPr>
        <w:t>
      Р2 – «мемлекеттік органның штатының жасақталуы» көрсеткіші;</w:t>
      </w:r>
      <w:r>
        <w:br/>
      </w:r>
      <w:r>
        <w:rPr>
          <w:rFonts w:ascii="Times New Roman"/>
          <w:b w:val="false"/>
          <w:i w:val="false"/>
          <w:color w:val="000000"/>
          <w:sz w:val="28"/>
        </w:rPr>
        <w:t>
</w:t>
      </w:r>
      <w:r>
        <w:rPr>
          <w:rFonts w:ascii="Times New Roman"/>
          <w:b w:val="false"/>
          <w:i w:val="false"/>
          <w:color w:val="000000"/>
          <w:sz w:val="28"/>
        </w:rPr>
        <w:t>
      Р3 – «мемлекеттік органның қызметкерлерін жоғарылату» көрсеткіші;</w:t>
      </w:r>
      <w:r>
        <w:br/>
      </w:r>
      <w:r>
        <w:rPr>
          <w:rFonts w:ascii="Times New Roman"/>
          <w:b w:val="false"/>
          <w:i w:val="false"/>
          <w:color w:val="000000"/>
          <w:sz w:val="28"/>
        </w:rPr>
        <w:t>
</w:t>
      </w:r>
      <w:r>
        <w:rPr>
          <w:rFonts w:ascii="Times New Roman"/>
          <w:b w:val="false"/>
          <w:i w:val="false"/>
          <w:color w:val="000000"/>
          <w:sz w:val="28"/>
        </w:rPr>
        <w:t>
      Р4 – «қызметкердің мемлекеттік қызметтегі, оның ішінде осы мемлекеттік органдағы орташа еңбек өтілі» көрсеткіші;</w:t>
      </w:r>
      <w:r>
        <w:br/>
      </w:r>
      <w:r>
        <w:rPr>
          <w:rFonts w:ascii="Times New Roman"/>
          <w:b w:val="false"/>
          <w:i w:val="false"/>
          <w:color w:val="000000"/>
          <w:sz w:val="28"/>
        </w:rPr>
        <w:t>
</w:t>
      </w:r>
      <w:r>
        <w:rPr>
          <w:rFonts w:ascii="Times New Roman"/>
          <w:b w:val="false"/>
          <w:i w:val="false"/>
          <w:color w:val="000000"/>
          <w:sz w:val="28"/>
        </w:rPr>
        <w:t>
      Р5 – «білімі бойынша біліктілік талаптары өзгертілген штаттық лауазымдар»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33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«Кадрлардың ауысушылығы деңгейі» көрсеткіші бойынша баға мына формуламен есептеледі:</w:t>
      </w:r>
    </w:p>
    <w:bookmarkEnd w:id="3"/>
    <w:p>
      <w:pPr>
        <w:spacing w:after="0"/>
        <w:ind w:left="0"/>
        <w:jc w:val="both"/>
      </w:pPr>
      <w:r>
        <w:drawing>
          <wp:inline distT="0" distB="0" distL="0" distR="0">
            <wp:extent cx="2501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01900" cy="838200"/>
                    </a:xfrm>
                    <a:prstGeom prst="rect">
                      <a:avLst/>
                    </a:prstGeom>
                  </pic:spPr>
                </pic:pic>
              </a:graphicData>
            </a:graphic>
          </wp:inline>
        </w:drawing>
      </w:r>
    </w:p>
    <w:bookmarkStart w:name="z42" w:id="4"/>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w:t>
      </w:r>
      <w:r>
        <w:rPr>
          <w:rFonts w:ascii="Times New Roman"/>
          <w:b w:val="false"/>
          <w:i w:val="false"/>
          <w:color w:val="000000"/>
          <w:sz w:val="28"/>
        </w:rPr>
        <w:t>
      a – есепті кезеңде жұмыстан шығарылған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мемлекеттік лауазымдар саны;</w:t>
      </w:r>
      <w:r>
        <w:br/>
      </w:r>
      <w:r>
        <w:rPr>
          <w:rFonts w:ascii="Times New Roman"/>
          <w:b w:val="false"/>
          <w:i w:val="false"/>
          <w:color w:val="000000"/>
          <w:sz w:val="28"/>
        </w:rPr>
        <w:t>
</w:t>
      </w:r>
      <w:r>
        <w:rPr>
          <w:rFonts w:ascii="Times New Roman"/>
          <w:b w:val="false"/>
          <w:i w:val="false"/>
          <w:color w:val="000000"/>
          <w:sz w:val="28"/>
        </w:rPr>
        <w:t>
      5 – қатаңдық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сол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w:t>
      </w:r>
      <w:r>
        <w:rPr>
          <w:rFonts w:ascii="Times New Roman"/>
          <w:b w:val="false"/>
          <w:i w:val="false"/>
          <w:color w:val="000000"/>
          <w:sz w:val="28"/>
        </w:rPr>
        <w:t>
      Ауысу бойынша бағалауды есептеген кезде төмендегідей жағдайда жұмыстан шығарылған мемлекеттік қызметшілер есептелмейді:</w:t>
      </w:r>
      <w:r>
        <w:br/>
      </w:r>
      <w:r>
        <w:rPr>
          <w:rFonts w:ascii="Times New Roman"/>
          <w:b w:val="false"/>
          <w:i w:val="false"/>
          <w:color w:val="000000"/>
          <w:sz w:val="28"/>
        </w:rPr>
        <w:t>
</w:t>
      </w:r>
      <w:r>
        <w:rPr>
          <w:rFonts w:ascii="Times New Roman"/>
          <w:b w:val="false"/>
          <w:i w:val="false"/>
          <w:color w:val="000000"/>
          <w:sz w:val="28"/>
        </w:rPr>
        <w:t>
      «орталық-өңір», «өңір-орталық», «өңір-өңір» жүйесі бойынша басқа мемлекеттік органға ауысуына байланысты;</w:t>
      </w:r>
      <w:r>
        <w:br/>
      </w:r>
      <w:r>
        <w:rPr>
          <w:rFonts w:ascii="Times New Roman"/>
          <w:b w:val="false"/>
          <w:i w:val="false"/>
          <w:color w:val="000000"/>
          <w:sz w:val="28"/>
        </w:rPr>
        <w:t>
</w:t>
      </w:r>
      <w:r>
        <w:rPr>
          <w:rFonts w:ascii="Times New Roman"/>
          <w:b w:val="false"/>
          <w:i w:val="false"/>
          <w:color w:val="000000"/>
          <w:sz w:val="28"/>
        </w:rPr>
        <w:t>
      зейнетке шығуына байланысты;</w:t>
      </w:r>
      <w:r>
        <w:br/>
      </w:r>
      <w:r>
        <w:rPr>
          <w:rFonts w:ascii="Times New Roman"/>
          <w:b w:val="false"/>
          <w:i w:val="false"/>
          <w:color w:val="000000"/>
          <w:sz w:val="28"/>
        </w:rPr>
        <w:t>
</w:t>
      </w:r>
      <w:r>
        <w:rPr>
          <w:rFonts w:ascii="Times New Roman"/>
          <w:b w:val="false"/>
          <w:i w:val="false"/>
          <w:color w:val="000000"/>
          <w:sz w:val="28"/>
        </w:rPr>
        <w:t>
      мемлекеттік органның қайта құрылуы немесе штаттың қысқартылуына байланысты;</w:t>
      </w:r>
      <w:r>
        <w:br/>
      </w:r>
      <w:r>
        <w:rPr>
          <w:rFonts w:ascii="Times New Roman"/>
          <w:b w:val="false"/>
          <w:i w:val="false"/>
          <w:color w:val="000000"/>
          <w:sz w:val="28"/>
        </w:rPr>
        <w:t>
</w:t>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w:t>
      </w:r>
      <w:r>
        <w:rPr>
          <w:rFonts w:ascii="Times New Roman"/>
          <w:b w:val="false"/>
          <w:i w:val="false"/>
          <w:color w:val="000000"/>
          <w:sz w:val="28"/>
        </w:rPr>
        <w:t>
      бұрынғы лауазымына қарағанда мемлекеттік қызмет өтілі бойынша жоғары немесе тең талаптар белгіленетін лауазымға ауысуға байланысты.</w:t>
      </w:r>
      <w:r>
        <w:br/>
      </w:r>
      <w:r>
        <w:rPr>
          <w:rFonts w:ascii="Times New Roman"/>
          <w:b w:val="false"/>
          <w:i w:val="false"/>
          <w:color w:val="000000"/>
          <w:sz w:val="28"/>
        </w:rPr>
        <w:t>
</w:t>
      </w:r>
      <w:r>
        <w:rPr>
          <w:rFonts w:ascii="Times New Roman"/>
          <w:b w:val="false"/>
          <w:i w:val="false"/>
          <w:color w:val="000000"/>
          <w:sz w:val="28"/>
        </w:rPr>
        <w:t>
      Сонымен бірге, бір орталық орган жүйесінде (орталық аппараттан комитетке, облыстық бөлімшеден аудандық бөлімшеге) жұмыстан босатылған қызметкерлер де есептелмейді.</w:t>
      </w:r>
      <w:r>
        <w:br/>
      </w:r>
      <w:r>
        <w:rPr>
          <w:rFonts w:ascii="Times New Roman"/>
          <w:b w:val="false"/>
          <w:i w:val="false"/>
          <w:color w:val="000000"/>
          <w:sz w:val="28"/>
        </w:rPr>
        <w:t>
</w:t>
      </w:r>
      <w:r>
        <w:rPr>
          <w:rFonts w:ascii="Times New Roman"/>
          <w:b w:val="false"/>
          <w:i w:val="false"/>
          <w:color w:val="000000"/>
          <w:sz w:val="28"/>
        </w:rPr>
        <w:t>
      Егер мемлекеттік органнан саяси мемлекеттік қызметшілер (министр, агенттік төрағасы, министр орынбасарлары, агенттік төрағасының орынбасарлары, жауапты хатшылар, аппарат басшылары (Төтенше жағдайлар министрлігінде әкімшілік мемлекеттік қызметші болып табылады), облыс, астана, республикалық деңгейдегі қалалар әкімдері (әрі қарай – әкім), әкім орынбасарлары, әкім аппаратының басшылары) ауысқаннан кейін өз еркімен жұмыстан шыққан басшылық қызметтегі қызметкерлер (комитеттер төрағалары, олардың орынбасарлары, департамент директорлары мен олардың орынбасарлары, басқармалар бастықтары, әкім аппараты басшысының орынбасарлары, бөлім меңгерушілері мен әкім аппаратының бас инспекторлары, облыстық жергілікті атқарушы органдар басшылары мен олардың орынбасарлары) саны 2%-дан жоғары болса (тоқсан қорытындысы бойынша), онда 3 балл алынып тасталады.»;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органның штатының жасақталуы» көрсеткіші бойынша баға екі формуламен есептеледі:</w:t>
      </w:r>
      <w:r>
        <w:br/>
      </w:r>
      <w:r>
        <w:rPr>
          <w:rFonts w:ascii="Times New Roman"/>
          <w:b w:val="false"/>
          <w:i w:val="false"/>
          <w:color w:val="000000"/>
          <w:sz w:val="28"/>
        </w:rPr>
        <w:t>
</w:t>
      </w:r>
      <w:r>
        <w:rPr>
          <w:rFonts w:ascii="Times New Roman"/>
          <w:b w:val="false"/>
          <w:i w:val="false"/>
          <w:color w:val="000000"/>
          <w:sz w:val="28"/>
        </w:rPr>
        <w:t>
      S&gt;5 болған жағдайда 1) формула қолданады:</w:t>
      </w:r>
    </w:p>
    <w:bookmarkEnd w:id="4"/>
    <w:p>
      <w:pPr>
        <w:spacing w:after="0"/>
        <w:ind w:left="0"/>
        <w:jc w:val="both"/>
      </w:pPr>
      <w:r>
        <w:drawing>
          <wp:inline distT="0" distB="0" distL="0" distR="0">
            <wp:extent cx="3136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36900" cy="711200"/>
                    </a:xfrm>
                    <a:prstGeom prst="rect">
                      <a:avLst/>
                    </a:prstGeom>
                  </pic:spPr>
                </pic:pic>
              </a:graphicData>
            </a:graphic>
          </wp:inline>
        </w:drawing>
      </w:r>
    </w:p>
    <w:bookmarkStart w:name="z61" w:id="5"/>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(7-ге тең);</w:t>
      </w:r>
      <w:r>
        <w:br/>
      </w:r>
      <w:r>
        <w:rPr>
          <w:rFonts w:ascii="Times New Roman"/>
          <w:b w:val="false"/>
          <w:i w:val="false"/>
          <w:color w:val="000000"/>
          <w:sz w:val="28"/>
        </w:rPr>
        <w:t>
</w:t>
      </w:r>
      <w:r>
        <w:rPr>
          <w:rFonts w:ascii="Times New Roman"/>
          <w:b w:val="false"/>
          <w:i w:val="false"/>
          <w:color w:val="000000"/>
          <w:sz w:val="28"/>
        </w:rPr>
        <w:t>
      а – бос лауазымдар есебінен, оның ішінде қызметкердің ұзақ мерзімді оқуға түсу немесе декреттік демалысқа шығу себебімен (Агенттікке жариялама жолданған кезеңнен бері бос лауазымға тағайындау үшін конкурс өткізуге 45 жұмыс күнін, сондай-ақ, бос лауазымға ауысу арқылы және кадр резервінен тағайындауға 11 жұмыс күнін қоспағанда).</w:t>
      </w:r>
      <w:r>
        <w:br/>
      </w:r>
      <w:r>
        <w:rPr>
          <w:rFonts w:ascii="Times New Roman"/>
          <w:b w:val="false"/>
          <w:i w:val="false"/>
          <w:color w:val="000000"/>
          <w:sz w:val="28"/>
        </w:rPr>
        <w:t>
</w:t>
      </w:r>
      <w:r>
        <w:rPr>
          <w:rFonts w:ascii="Times New Roman"/>
          <w:b w:val="false"/>
          <w:i w:val="false"/>
          <w:color w:val="000000"/>
          <w:sz w:val="28"/>
        </w:rPr>
        <w:t>
      b – мемлекеттік қызметшілердің науқас болуы себебімен лауазымдар бос болған күндердің саны (жүкті болған мерзімі 20 аптадан астам аяғы ауыр әйелдердің уақытша еңбекке қабілетсіздігіне байланысты жұмыста болмау себебімен, өндірістік жарақаттануына байланысты уақытша еңбекке қабілетсіздігі, қызметкерлердің онкологиялық ауруымен науқастануына орай уақытша еңбекке қабілетсіздігі) және басқа себептермен (жалақы сақталмайтын демалыс, жұмыстан шеттету).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көрсетілген негізде қызметкерлердің жыл сайынғы ақылы еңбек демалысында, іссапарда, жүктілікке және босануға байланысты демалыста, жалақысы сақталмайтын демалыста болуы бес күнтізбелік күнге дейін бұл күндердің санына кірмейді.</w:t>
      </w:r>
      <w:r>
        <w:br/>
      </w:r>
      <w:r>
        <w:rPr>
          <w:rFonts w:ascii="Times New Roman"/>
          <w:b w:val="false"/>
          <w:i w:val="false"/>
          <w:color w:val="000000"/>
          <w:sz w:val="28"/>
        </w:rPr>
        <w:t>
</w:t>
      </w:r>
      <w:r>
        <w:rPr>
          <w:rFonts w:ascii="Times New Roman"/>
          <w:b w:val="false"/>
          <w:i w:val="false"/>
          <w:color w:val="000000"/>
          <w:sz w:val="28"/>
        </w:rPr>
        <w:t>
      с – адам-күндердің жалпы саны.</w:t>
      </w:r>
      <w:r>
        <w:br/>
      </w:r>
      <w:r>
        <w:rPr>
          <w:rFonts w:ascii="Times New Roman"/>
          <w:b w:val="false"/>
          <w:i w:val="false"/>
          <w:color w:val="000000"/>
          <w:sz w:val="28"/>
        </w:rPr>
        <w:t>
</w:t>
      </w:r>
      <w:r>
        <w:rPr>
          <w:rFonts w:ascii="Times New Roman"/>
          <w:b w:val="false"/>
          <w:i w:val="false"/>
          <w:color w:val="000000"/>
          <w:sz w:val="28"/>
        </w:rPr>
        <w:t>
      10 – бағалаудың қатаңдығының көрсеткіші.</w:t>
      </w:r>
      <w:r>
        <w:br/>
      </w:r>
      <w:r>
        <w:rPr>
          <w:rFonts w:ascii="Times New Roman"/>
          <w:b w:val="false"/>
          <w:i w:val="false"/>
          <w:color w:val="000000"/>
          <w:sz w:val="28"/>
        </w:rPr>
        <w:t>
</w:t>
      </w:r>
      <w:r>
        <w:rPr>
          <w:rFonts w:ascii="Times New Roman"/>
          <w:b w:val="false"/>
          <w:i w:val="false"/>
          <w:color w:val="000000"/>
          <w:sz w:val="28"/>
        </w:rPr>
        <w:t>
      Адам-күндердің жалпы саны мына формуламен есептеледі:</w:t>
      </w:r>
    </w:p>
    <w:bookmarkEnd w:id="5"/>
    <w:p>
      <w:pPr>
        <w:spacing w:after="0"/>
        <w:ind w:left="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406400"/>
                    </a:xfrm>
                    <a:prstGeom prst="rect">
                      <a:avLst/>
                    </a:prstGeom>
                  </pic:spPr>
                </pic:pic>
              </a:graphicData>
            </a:graphic>
          </wp:inline>
        </w:drawing>
      </w:r>
    </w:p>
    <w:bookmarkStart w:name="z67" w:id="6"/>
    <w:p>
      <w:pPr>
        <w:spacing w:after="0"/>
        <w:ind w:left="0"/>
        <w:jc w:val="both"/>
      </w:pPr>
      <w:r>
        <w:rPr>
          <w:rFonts w:ascii="Times New Roman"/>
          <w:b w:val="false"/>
          <w:i w:val="false"/>
          <w:color w:val="000000"/>
          <w:sz w:val="28"/>
        </w:rPr>
        <w:t>
      m – мемлекеттік органның орташа штат саны.</w:t>
      </w:r>
      <w:r>
        <w:br/>
      </w:r>
      <w:r>
        <w:rPr>
          <w:rFonts w:ascii="Times New Roman"/>
          <w:b w:val="false"/>
          <w:i w:val="false"/>
          <w:color w:val="000000"/>
          <w:sz w:val="28"/>
        </w:rPr>
        <w:t>
</w:t>
      </w:r>
      <w:r>
        <w:rPr>
          <w:rFonts w:ascii="Times New Roman"/>
          <w:b w:val="false"/>
          <w:i w:val="false"/>
          <w:color w:val="000000"/>
          <w:sz w:val="28"/>
        </w:rPr>
        <w:t>
      n – бір жылда жұмыс күндердің саны.</w:t>
      </w:r>
      <w:r>
        <w:br/>
      </w:r>
      <w:r>
        <w:rPr>
          <w:rFonts w:ascii="Times New Roman"/>
          <w:b w:val="false"/>
          <w:i w:val="false"/>
          <w:color w:val="000000"/>
          <w:sz w:val="28"/>
        </w:rPr>
        <w:t>
</w:t>
      </w:r>
      <w:r>
        <w:rPr>
          <w:rFonts w:ascii="Times New Roman"/>
          <w:b w:val="false"/>
          <w:i w:val="false"/>
          <w:color w:val="000000"/>
          <w:sz w:val="28"/>
        </w:rPr>
        <w:t>
      Орташа штат саны бірінші тоқсаннан төртінші тоқсанға дейін қоса алғанда штат саны сомасының орташа өлшемі секілді белгіленеді (бұдан әрі - орташа штат саны).</w:t>
      </w:r>
      <w:r>
        <w:br/>
      </w:r>
      <w:r>
        <w:rPr>
          <w:rFonts w:ascii="Times New Roman"/>
          <w:b w:val="false"/>
          <w:i w:val="false"/>
          <w:color w:val="000000"/>
          <w:sz w:val="28"/>
        </w:rPr>
        <w:t>
</w:t>
      </w:r>
      <w:r>
        <w:rPr>
          <w:rFonts w:ascii="Times New Roman"/>
          <w:b w:val="false"/>
          <w:i w:val="false"/>
          <w:color w:val="000000"/>
          <w:sz w:val="28"/>
        </w:rPr>
        <w:t>
      S&lt;немесе=5 болған жағдайда, мынадай формула қолданады:</w:t>
      </w:r>
    </w:p>
    <w:bookmarkEnd w:id="6"/>
    <w:p>
      <w:pPr>
        <w:spacing w:after="0"/>
        <w:ind w:left="0"/>
        <w:jc w:val="both"/>
      </w:pPr>
      <w:r>
        <w:drawing>
          <wp:inline distT="0" distB="0" distL="0" distR="0">
            <wp:extent cx="265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54300" cy="749300"/>
                    </a:xfrm>
                    <a:prstGeom prst="rect">
                      <a:avLst/>
                    </a:prstGeom>
                  </pic:spPr>
                </pic:pic>
              </a:graphicData>
            </a:graphic>
          </wp:inline>
        </w:drawing>
      </w:r>
    </w:p>
    <w:bookmarkStart w:name="z71" w:id="7"/>
    <w:p>
      <w:pPr>
        <w:spacing w:after="0"/>
        <w:ind w:left="0"/>
        <w:jc w:val="both"/>
      </w:pPr>
      <w:r>
        <w:rPr>
          <w:rFonts w:ascii="Times New Roman"/>
          <w:b w:val="false"/>
          <w:i w:val="false"/>
          <w:color w:val="000000"/>
          <w:sz w:val="28"/>
        </w:rPr>
        <w:t>
      S коэффициентін есептеуге мына формула қолданады:</w:t>
      </w:r>
    </w:p>
    <w:bookmarkEnd w:id="7"/>
    <w:p>
      <w:pPr>
        <w:spacing w:after="0"/>
        <w:ind w:left="0"/>
        <w:jc w:val="both"/>
      </w:pPr>
      <w:r>
        <w:drawing>
          <wp:inline distT="0" distB="0" distL="0" distR="0">
            <wp:extent cx="1117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749300"/>
                    </a:xfrm>
                    <a:prstGeom prst="rect">
                      <a:avLst/>
                    </a:prstGeom>
                  </pic:spPr>
                </pic:pic>
              </a:graphicData>
            </a:graphic>
          </wp:inline>
        </w:drawing>
      </w:r>
    </w:p>
    <w:bookmarkStart w:name="z72" w:id="8"/>
    <w:p>
      <w:pPr>
        <w:spacing w:after="0"/>
        <w:ind w:left="0"/>
        <w:jc w:val="both"/>
      </w:pPr>
      <w:r>
        <w:rPr>
          <w:rFonts w:ascii="Times New Roman"/>
          <w:b w:val="false"/>
          <w:i w:val="false"/>
          <w:color w:val="000000"/>
          <w:sz w:val="28"/>
        </w:rPr>
        <w:t>
      S коэффициенті арқылы орташа әр қызметкерге келетін науқаспен және басқа себептермен байланысты бос күндер саны есептеледі. Бұл коэффициент үшін шекті өлшем 5 жұмыс күнге тең.</w:t>
      </w:r>
      <w:r>
        <w:br/>
      </w:r>
      <w:r>
        <w:rPr>
          <w:rFonts w:ascii="Times New Roman"/>
          <w:b w:val="false"/>
          <w:i w:val="false"/>
          <w:color w:val="000000"/>
          <w:sz w:val="28"/>
        </w:rPr>
        <w:t>
</w:t>
      </w:r>
      <w:r>
        <w:rPr>
          <w:rFonts w:ascii="Times New Roman"/>
          <w:b w:val="false"/>
          <w:i w:val="false"/>
          <w:color w:val="000000"/>
          <w:sz w:val="28"/>
        </w:rPr>
        <w:t>
      Егер алған нәтиже минус белгісімен өлшем құрастырса, мемлекеттік органға бұл көрсеткіш бойынша 0 баға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«Мемлекеттік органның қызметкерлерін жоғарылату» көрсеткіші бойынша баға мына формуламен есептеледі:</w:t>
      </w:r>
    </w:p>
    <w:bookmarkEnd w:id="8"/>
    <w:p>
      <w:pPr>
        <w:spacing w:after="0"/>
        <w:ind w:left="0"/>
        <w:jc w:val="both"/>
      </w:pPr>
      <w:r>
        <w:drawing>
          <wp:inline distT="0" distB="0" distL="0" distR="0">
            <wp:extent cx="1422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2400" cy="736600"/>
                    </a:xfrm>
                    <a:prstGeom prst="rect">
                      <a:avLst/>
                    </a:prstGeom>
                  </pic:spPr>
                </pic:pic>
              </a:graphicData>
            </a:graphic>
          </wp:inline>
        </w:drawing>
      </w:r>
    </w:p>
    <w:bookmarkStart w:name="z77" w:id="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a – осы мемлекеттік органда жоғары лауазымға осы мемлекеттік органның қызметкерлері ішінен тағайындалған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осы мемлекеттік органда ауысу тәртібімен тағайындалған мемлекеттік қызметшілердің жалпы саны (С-6, С-О-6, D-5, D-O-5 санаттарын қоспағанда).</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r>
        <w:br/>
      </w:r>
      <w:r>
        <w:rPr>
          <w:rFonts w:ascii="Times New Roman"/>
          <w:b w:val="false"/>
          <w:i w:val="false"/>
          <w:color w:val="000000"/>
          <w:sz w:val="28"/>
        </w:rPr>
        <w:t>
</w:t>
      </w:r>
      <w:r>
        <w:rPr>
          <w:rFonts w:ascii="Times New Roman"/>
          <w:b w:val="false"/>
          <w:i w:val="false"/>
          <w:color w:val="000000"/>
          <w:sz w:val="28"/>
        </w:rPr>
        <w:t>
      Егер мемлекеттік органда жоғары лауазымға тағайындау жүргізілмесе, мемлекеттік органға осы көрсеткіш бойынша 2,5 балл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«Қызметкердің мемлекеттік қызметтегі, оның ішінде осы мемлекеттік органдағы орташа еңбек өтілі» көрсеткіші бойынша баға мына формуламен есептеледі:</w:t>
      </w:r>
    </w:p>
    <w:bookmarkEnd w:id="9"/>
    <w:p>
      <w:pPr>
        <w:spacing w:after="0"/>
        <w:ind w:left="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14600" cy="711200"/>
                    </a:xfrm>
                    <a:prstGeom prst="rect">
                      <a:avLst/>
                    </a:prstGeom>
                  </pic:spPr>
                </pic:pic>
              </a:graphicData>
            </a:graphic>
          </wp:inline>
        </w:drawing>
      </w:r>
    </w:p>
    <w:bookmarkStart w:name="z84" w:id="10"/>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а – қызметкерлердің мемлекеттік қызметтегі орташа еңбек өтілі;</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(3-ке тең);</w:t>
      </w:r>
      <w:r>
        <w:br/>
      </w:r>
      <w:r>
        <w:rPr>
          <w:rFonts w:ascii="Times New Roman"/>
          <w:b w:val="false"/>
          <w:i w:val="false"/>
          <w:color w:val="000000"/>
          <w:sz w:val="28"/>
        </w:rPr>
        <w:t>
</w:t>
      </w:r>
      <w:r>
        <w:rPr>
          <w:rFonts w:ascii="Times New Roman"/>
          <w:b w:val="false"/>
          <w:i w:val="false"/>
          <w:color w:val="000000"/>
          <w:sz w:val="28"/>
        </w:rPr>
        <w:t>
      а1 – қызметкерлердің осы мемлекеттік органдағы орташа еңбек өтілі;</w:t>
      </w:r>
      <w:r>
        <w:br/>
      </w:r>
      <w:r>
        <w:rPr>
          <w:rFonts w:ascii="Times New Roman"/>
          <w:b w:val="false"/>
          <w:i w:val="false"/>
          <w:color w:val="000000"/>
          <w:sz w:val="28"/>
        </w:rPr>
        <w:t>
</w:t>
      </w:r>
      <w:r>
        <w:rPr>
          <w:rFonts w:ascii="Times New Roman"/>
          <w:b w:val="false"/>
          <w:i w:val="false"/>
          <w:color w:val="000000"/>
          <w:sz w:val="28"/>
        </w:rPr>
        <w:t>
      10 – бастапқы мәні.</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«Білімі бойынша біліктілік талаптары өзгертілген штаттық лауазымдар» көрсеткіші бойынша баға мына формуламен есептеледі:</w:t>
      </w:r>
    </w:p>
    <w:bookmarkEnd w:id="10"/>
    <w:p>
      <w:pPr>
        <w:spacing w:after="0"/>
        <w:ind w:left="0"/>
        <w:jc w:val="both"/>
      </w:pPr>
      <w:r>
        <w:drawing>
          <wp:inline distT="0" distB="0" distL="0" distR="0">
            <wp:extent cx="2489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685800"/>
                    </a:xfrm>
                    <a:prstGeom prst="rect">
                      <a:avLst/>
                    </a:prstGeom>
                  </pic:spPr>
                </pic:pic>
              </a:graphicData>
            </a:graphic>
          </wp:inline>
        </w:drawing>
      </w:r>
    </w:p>
    <w:bookmarkStart w:name="z92" w:id="11"/>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(2-ге тең);</w:t>
      </w:r>
      <w:r>
        <w:br/>
      </w:r>
      <w:r>
        <w:rPr>
          <w:rFonts w:ascii="Times New Roman"/>
          <w:b w:val="false"/>
          <w:i w:val="false"/>
          <w:color w:val="000000"/>
          <w:sz w:val="28"/>
        </w:rPr>
        <w:t>
</w:t>
      </w:r>
      <w:r>
        <w:rPr>
          <w:rFonts w:ascii="Times New Roman"/>
          <w:b w:val="false"/>
          <w:i w:val="false"/>
          <w:color w:val="000000"/>
          <w:sz w:val="28"/>
        </w:rPr>
        <w:t>
      a – есепті кезеңде мемлекеттік органның білімі бойынша біліктілік талаптары өзгертілген штаттық лауазымдарының саны;</w:t>
      </w:r>
      <w:r>
        <w:br/>
      </w:r>
      <w:r>
        <w:rPr>
          <w:rFonts w:ascii="Times New Roman"/>
          <w:b w:val="false"/>
          <w:i w:val="false"/>
          <w:color w:val="000000"/>
          <w:sz w:val="28"/>
        </w:rPr>
        <w:t>
</w:t>
      </w:r>
      <w:r>
        <w:rPr>
          <w:rFonts w:ascii="Times New Roman"/>
          <w:b w:val="false"/>
          <w:i w:val="false"/>
          <w:color w:val="000000"/>
          <w:sz w:val="28"/>
        </w:rPr>
        <w:t>
      b – мемлекеттік органның орташа штат саны;</w:t>
      </w:r>
      <w:r>
        <w:br/>
      </w:r>
      <w:r>
        <w:rPr>
          <w:rFonts w:ascii="Times New Roman"/>
          <w:b w:val="false"/>
          <w:i w:val="false"/>
          <w:color w:val="000000"/>
          <w:sz w:val="28"/>
        </w:rPr>
        <w:t>
</w:t>
      </w:r>
      <w:r>
        <w:rPr>
          <w:rFonts w:ascii="Times New Roman"/>
          <w:b w:val="false"/>
          <w:i w:val="false"/>
          <w:color w:val="000000"/>
          <w:sz w:val="28"/>
        </w:rPr>
        <w:t>
      50 – бағалаудың қатаңдығының көрсеткіші.</w:t>
      </w:r>
      <w:r>
        <w:br/>
      </w:r>
      <w:r>
        <w:rPr>
          <w:rFonts w:ascii="Times New Roman"/>
          <w:b w:val="false"/>
          <w:i w:val="false"/>
          <w:color w:val="000000"/>
          <w:sz w:val="28"/>
        </w:rPr>
        <w:t>
</w:t>
      </w:r>
      <w:r>
        <w:rPr>
          <w:rFonts w:ascii="Times New Roman"/>
          <w:b w:val="false"/>
          <w:i w:val="false"/>
          <w:color w:val="000000"/>
          <w:sz w:val="28"/>
        </w:rPr>
        <w:t>
      Қызметкерлердің еңбегінің нәтижелерін бағалау жүргізілмеген болса, мемлекеттік органға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2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өлшем бойынша бағалау орталық мемлекеттік органдар осы Әдістемеге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Бағалау мына формула бойынша есептеледі:</w:t>
      </w:r>
    </w:p>
    <w:bookmarkEnd w:id="11"/>
    <w:p>
      <w:pPr>
        <w:spacing w:after="0"/>
        <w:ind w:left="0"/>
        <w:jc w:val="both"/>
      </w:pPr>
      <w:r>
        <w:rPr>
          <w:rFonts w:ascii="Times New Roman"/>
          <w:b w:val="false"/>
          <w:i w:val="false"/>
          <w:color w:val="000000"/>
          <w:sz w:val="28"/>
        </w:rPr>
        <w:t>К3 = Р1 + Р2 + P3 + Р4</w:t>
      </w:r>
    </w:p>
    <w:bookmarkStart w:name="z103" w:id="12"/>
    <w:p>
      <w:pPr>
        <w:spacing w:after="0"/>
        <w:ind w:left="0"/>
        <w:jc w:val="both"/>
      </w:pPr>
      <w:r>
        <w:rPr>
          <w:rFonts w:ascii="Times New Roman"/>
          <w:b w:val="false"/>
          <w:i w:val="false"/>
          <w:color w:val="000000"/>
          <w:sz w:val="28"/>
        </w:rPr>
        <w:t>
      К3 – мемлекеттік органның осы өлшем бойынша бағасы;</w:t>
      </w:r>
      <w:r>
        <w:br/>
      </w:r>
      <w:r>
        <w:rPr>
          <w:rFonts w:ascii="Times New Roman"/>
          <w:b w:val="false"/>
          <w:i w:val="false"/>
          <w:color w:val="000000"/>
          <w:sz w:val="28"/>
        </w:rPr>
        <w:t>
</w:t>
      </w:r>
      <w:r>
        <w:rPr>
          <w:rFonts w:ascii="Times New Roman"/>
          <w:b w:val="false"/>
          <w:i w:val="false"/>
          <w:color w:val="000000"/>
          <w:sz w:val="28"/>
        </w:rPr>
        <w:t>
      Р1 – «Мемлекеттік қызметшілердің біліктілігін арттыру семинарларынан өтуі» көрсеткіші;</w:t>
      </w:r>
      <w:r>
        <w:br/>
      </w:r>
      <w:r>
        <w:rPr>
          <w:rFonts w:ascii="Times New Roman"/>
          <w:b w:val="false"/>
          <w:i w:val="false"/>
          <w:color w:val="000000"/>
          <w:sz w:val="28"/>
        </w:rPr>
        <w:t>
</w:t>
      </w:r>
      <w:r>
        <w:rPr>
          <w:rFonts w:ascii="Times New Roman"/>
          <w:b w:val="false"/>
          <w:i w:val="false"/>
          <w:color w:val="000000"/>
          <w:sz w:val="28"/>
        </w:rPr>
        <w:t>
      Р2 – «Мемлекеттік қызметшілердің қайта даярлау курстарын өтуі» көрсеткіші;</w:t>
      </w:r>
      <w:r>
        <w:br/>
      </w:r>
      <w:r>
        <w:rPr>
          <w:rFonts w:ascii="Times New Roman"/>
          <w:b w:val="false"/>
          <w:i w:val="false"/>
          <w:color w:val="000000"/>
          <w:sz w:val="28"/>
        </w:rPr>
        <w:t>
</w:t>
      </w:r>
      <w:r>
        <w:rPr>
          <w:rFonts w:ascii="Times New Roman"/>
          <w:b w:val="false"/>
          <w:i w:val="false"/>
          <w:color w:val="000000"/>
          <w:sz w:val="28"/>
        </w:rPr>
        <w:t>
      Р3 – «Аттестацияны уақтылы өткізу» көрсеткіші;</w:t>
      </w:r>
      <w:r>
        <w:br/>
      </w:r>
      <w:r>
        <w:rPr>
          <w:rFonts w:ascii="Times New Roman"/>
          <w:b w:val="false"/>
          <w:i w:val="false"/>
          <w:color w:val="000000"/>
          <w:sz w:val="28"/>
        </w:rPr>
        <w:t>
</w:t>
      </w:r>
      <w:r>
        <w:rPr>
          <w:rFonts w:ascii="Times New Roman"/>
          <w:b w:val="false"/>
          <w:i w:val="false"/>
          <w:color w:val="000000"/>
          <w:sz w:val="28"/>
        </w:rPr>
        <w:t>
      Р4 – «Орталық-өңір», «өңір-орталық», «өңір-өңір» сызбасы бойынша ауысу қарқындылығы»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22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«Мемлекеттік қызметшілердің қайта даярлау курстарын өтуі» көрсеткіші бойынша баға мынадай формуламен есептеледі:</w:t>
      </w:r>
    </w:p>
    <w:bookmarkEnd w:id="12"/>
    <w:p>
      <w:pPr>
        <w:spacing w:after="0"/>
        <w:ind w:left="0"/>
        <w:jc w:val="both"/>
      </w:pPr>
      <w:r>
        <w:drawing>
          <wp:inline distT="0" distB="0" distL="0" distR="0">
            <wp:extent cx="1308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685800"/>
                    </a:xfrm>
                    <a:prstGeom prst="rect">
                      <a:avLst/>
                    </a:prstGeom>
                  </pic:spPr>
                </pic:pic>
              </a:graphicData>
            </a:graphic>
          </wp:inline>
        </w:drawing>
      </w:r>
    </w:p>
    <w:bookmarkStart w:name="z110" w:id="13"/>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есепті кезеңнің белгіленген мерзімде, қайта даярлау курстарынан өтуге жататын санынан қайта даярлау курстарынан өткен мемлекеттік қызметшілер саны;</w:t>
      </w:r>
      <w:r>
        <w:br/>
      </w:r>
      <w:r>
        <w:rPr>
          <w:rFonts w:ascii="Times New Roman"/>
          <w:b w:val="false"/>
          <w:i w:val="false"/>
          <w:color w:val="000000"/>
          <w:sz w:val="28"/>
        </w:rPr>
        <w:t>
</w:t>
      </w:r>
      <w:r>
        <w:rPr>
          <w:rFonts w:ascii="Times New Roman"/>
          <w:b w:val="false"/>
          <w:i w:val="false"/>
          <w:color w:val="000000"/>
          <w:sz w:val="28"/>
        </w:rPr>
        <w:t>
      b – тиісті есепті кезеңге Қазақстан Республикасы Президентінің жанындағы мемлекеттік басқару академиясы қалыптастыратын оқытылғандардың контингенті бойынша бөлу қағазына сәйкес қайта даярлау курстарынан өтуге жататын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Қайта даярлау курстарынан өтуге жататын мемлекеттік қызметшілер болмаған жағдайда бұл көрсеткіш бойынша мемлекеттік органға максималды өлшем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«Аттестацияны уақтылы өткізу» көрсеткіші бойынша баға мына формуламен есептеледі:</w:t>
      </w:r>
    </w:p>
    <w:bookmarkEnd w:id="13"/>
    <w:p>
      <w:pPr>
        <w:spacing w:after="0"/>
        <w:ind w:left="0"/>
        <w:jc w:val="both"/>
      </w:pPr>
      <w:r>
        <w:drawing>
          <wp:inline distT="0" distB="0" distL="0" distR="0">
            <wp:extent cx="1320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20800" cy="647700"/>
                    </a:xfrm>
                    <a:prstGeom prst="rect">
                      <a:avLst/>
                    </a:prstGeom>
                  </pic:spPr>
                </pic:pic>
              </a:graphicData>
            </a:graphic>
          </wp:inline>
        </w:drawing>
      </w:r>
    </w:p>
    <w:bookmarkStart w:name="z117" w:id="14"/>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а – есепті кезеңнің белгіленген мерзімде аттестациядан өткен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есепті кезеңнің белгіленген мерзімде аттестациядан өтуге тиісті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Жүктілікке байланысты аттестациядан өтпеген мемлекеттік қызметшілер есептелмейді (анықтамамен расталады).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Осы өлшем бойынша баға мына формуламен есептеледі:</w:t>
      </w:r>
    </w:p>
    <w:bookmarkEnd w:id="14"/>
    <w:bookmarkStart w:name="z125" w:id="15"/>
    <w:p>
      <w:pPr>
        <w:spacing w:after="0"/>
        <w:ind w:left="0"/>
        <w:jc w:val="both"/>
      </w:pPr>
      <w:r>
        <w:rPr>
          <w:rFonts w:ascii="Times New Roman"/>
          <w:b w:val="false"/>
          <w:i w:val="false"/>
          <w:color w:val="000000"/>
          <w:sz w:val="28"/>
        </w:rPr>
        <w:t>
К5 = Р1 + Р2 + P3 + Р4 + Р5 + Р6</w:t>
      </w:r>
    </w:p>
    <w:bookmarkEnd w:id="15"/>
    <w:bookmarkStart w:name="z126" w:id="16"/>
    <w:p>
      <w:pPr>
        <w:spacing w:after="0"/>
        <w:ind w:left="0"/>
        <w:jc w:val="both"/>
      </w:pPr>
      <w:r>
        <w:rPr>
          <w:rFonts w:ascii="Times New Roman"/>
          <w:b w:val="false"/>
          <w:i w:val="false"/>
          <w:color w:val="000000"/>
          <w:sz w:val="28"/>
        </w:rPr>
        <w:t>
      К5 – осы өлшемі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«қызметкерлердің мемлекеттік орган қызметіне қатысу дәрежесі» көрсеткіші;</w:t>
      </w:r>
      <w:r>
        <w:br/>
      </w:r>
      <w:r>
        <w:rPr>
          <w:rFonts w:ascii="Times New Roman"/>
          <w:b w:val="false"/>
          <w:i w:val="false"/>
          <w:color w:val="000000"/>
          <w:sz w:val="28"/>
        </w:rPr>
        <w:t>
</w:t>
      </w:r>
      <w:r>
        <w:rPr>
          <w:rFonts w:ascii="Times New Roman"/>
          <w:b w:val="false"/>
          <w:i w:val="false"/>
          <w:color w:val="000000"/>
          <w:sz w:val="28"/>
        </w:rPr>
        <w:t>
      Р2 – «көтермелеу жүйесімен қанағаттандырылу дәрежесі» көрсеткіші;</w:t>
      </w:r>
      <w:r>
        <w:br/>
      </w:r>
      <w:r>
        <w:rPr>
          <w:rFonts w:ascii="Times New Roman"/>
          <w:b w:val="false"/>
          <w:i w:val="false"/>
          <w:color w:val="000000"/>
          <w:sz w:val="28"/>
        </w:rPr>
        <w:t>
</w:t>
      </w:r>
      <w:r>
        <w:rPr>
          <w:rFonts w:ascii="Times New Roman"/>
          <w:b w:val="false"/>
          <w:i w:val="false"/>
          <w:color w:val="000000"/>
          <w:sz w:val="28"/>
        </w:rPr>
        <w:t>
      Р3 – «мансаптық өсу мүмкіндіктерімен қанағаттандырылу дәрежесі» көрсеткіші;</w:t>
      </w:r>
      <w:r>
        <w:br/>
      </w:r>
      <w:r>
        <w:rPr>
          <w:rFonts w:ascii="Times New Roman"/>
          <w:b w:val="false"/>
          <w:i w:val="false"/>
          <w:color w:val="000000"/>
          <w:sz w:val="28"/>
        </w:rPr>
        <w:t>
</w:t>
      </w:r>
      <w:r>
        <w:rPr>
          <w:rFonts w:ascii="Times New Roman"/>
          <w:b w:val="false"/>
          <w:i w:val="false"/>
          <w:color w:val="000000"/>
          <w:sz w:val="28"/>
        </w:rPr>
        <w:t>
      Р4 – «еңбектің ұйымдастырылуымен қанағаттандырылу дәрежесі» көрсеткіші;</w:t>
      </w:r>
      <w:r>
        <w:br/>
      </w:r>
      <w:r>
        <w:rPr>
          <w:rFonts w:ascii="Times New Roman"/>
          <w:b w:val="false"/>
          <w:i w:val="false"/>
          <w:color w:val="000000"/>
          <w:sz w:val="28"/>
        </w:rPr>
        <w:t>
</w:t>
      </w:r>
      <w:r>
        <w:rPr>
          <w:rFonts w:ascii="Times New Roman"/>
          <w:b w:val="false"/>
          <w:i w:val="false"/>
          <w:color w:val="000000"/>
          <w:sz w:val="28"/>
        </w:rPr>
        <w:t>
      Р5 – «мемлекеттік қызметшілерді оқыту жүйесіне қанағаттандырылу дәрежесі» көрсеткіші;</w:t>
      </w:r>
      <w:r>
        <w:br/>
      </w:r>
      <w:r>
        <w:rPr>
          <w:rFonts w:ascii="Times New Roman"/>
          <w:b w:val="false"/>
          <w:i w:val="false"/>
          <w:color w:val="000000"/>
          <w:sz w:val="28"/>
        </w:rPr>
        <w:t>
</w:t>
      </w:r>
      <w:r>
        <w:rPr>
          <w:rFonts w:ascii="Times New Roman"/>
          <w:b w:val="false"/>
          <w:i w:val="false"/>
          <w:color w:val="000000"/>
          <w:sz w:val="28"/>
        </w:rPr>
        <w:t>
      Р6 – «мемлекеттік қызметшілерді бағалау жүйесіне қанағаттандырылу дәрежесі»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w:t>
      </w:r>
      <w:r>
        <w:rPr>
          <w:rFonts w:ascii="Times New Roman"/>
          <w:b w:val="false"/>
          <w:i w:val="false"/>
          <w:color w:val="000000"/>
          <w:sz w:val="28"/>
        </w:rPr>
        <w:t>
      мынадай мазмұндағы 48-1, 48-2-тармақтармен толықтырылсын:</w:t>
      </w:r>
      <w:r>
        <w:br/>
      </w:r>
      <w:r>
        <w:rPr>
          <w:rFonts w:ascii="Times New Roman"/>
          <w:b w:val="false"/>
          <w:i w:val="false"/>
          <w:color w:val="000000"/>
          <w:sz w:val="28"/>
        </w:rPr>
        <w:t>
</w:t>
      </w:r>
      <w:r>
        <w:rPr>
          <w:rFonts w:ascii="Times New Roman"/>
          <w:b w:val="false"/>
          <w:i w:val="false"/>
          <w:color w:val="000000"/>
          <w:sz w:val="28"/>
        </w:rPr>
        <w:t>
      «48-1. «Мемлекеттік қызметшілерді оқыту жүйесіне қанағаттандырылу дәрежесі» көрсеткіші бойынша баға мына формуламен есептеледі:</w:t>
      </w:r>
    </w:p>
    <w:bookmarkEnd w:id="16"/>
    <w:p>
      <w:pPr>
        <w:spacing w:after="0"/>
        <w:ind w:left="0"/>
        <w:jc w:val="both"/>
      </w:pPr>
      <w:r>
        <w:drawing>
          <wp:inline distT="0" distB="0" distL="0" distR="0">
            <wp:extent cx="1625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25600" cy="749300"/>
                    </a:xfrm>
                    <a:prstGeom prst="rect">
                      <a:avLst/>
                    </a:prstGeom>
                  </pic:spPr>
                </pic:pic>
              </a:graphicData>
            </a:graphic>
          </wp:inline>
        </w:drawing>
      </w:r>
    </w:p>
    <w:bookmarkStart w:name="z136" w:id="17"/>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(1,5-ке тең);</w:t>
      </w:r>
      <w:r>
        <w:br/>
      </w:r>
      <w:r>
        <w:rPr>
          <w:rFonts w:ascii="Times New Roman"/>
          <w:b w:val="false"/>
          <w:i w:val="false"/>
          <w:color w:val="000000"/>
          <w:sz w:val="28"/>
        </w:rPr>
        <w:t>
</w:t>
      </w:r>
      <w:r>
        <w:rPr>
          <w:rFonts w:ascii="Times New Roman"/>
          <w:b w:val="false"/>
          <w:i w:val="false"/>
          <w:color w:val="000000"/>
          <w:sz w:val="28"/>
        </w:rPr>
        <w:t>
      a – сауалнаманың 11-сұрағына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12-сұрағына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3 балл болып саналады.</w:t>
      </w:r>
      <w:r>
        <w:br/>
      </w:r>
      <w:r>
        <w:rPr>
          <w:rFonts w:ascii="Times New Roman"/>
          <w:b w:val="false"/>
          <w:i w:val="false"/>
          <w:color w:val="000000"/>
          <w:sz w:val="28"/>
        </w:rPr>
        <w:t>
</w:t>
      </w:r>
      <w:r>
        <w:rPr>
          <w:rFonts w:ascii="Times New Roman"/>
          <w:b w:val="false"/>
          <w:i w:val="false"/>
          <w:color w:val="000000"/>
          <w:sz w:val="28"/>
        </w:rPr>
        <w:t>
      48-2. «Мемлекеттік қызметшілерді бағалау жүйесіне қанағаттандырылу дәрежесі» көрсеткіші бойынша баға мына формуламен есептеледі:</w:t>
      </w:r>
    </w:p>
    <w:bookmarkEnd w:id="17"/>
    <w:p>
      <w:pPr>
        <w:spacing w:after="0"/>
        <w:ind w:left="0"/>
        <w:jc w:val="both"/>
      </w:pPr>
      <w:r>
        <w:drawing>
          <wp:inline distT="0" distB="0" distL="0" distR="0">
            <wp:extent cx="1727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27200" cy="812800"/>
                    </a:xfrm>
                    <a:prstGeom prst="rect">
                      <a:avLst/>
                    </a:prstGeom>
                  </pic:spPr>
                </pic:pic>
              </a:graphicData>
            </a:graphic>
          </wp:inline>
        </w:drawing>
      </w:r>
    </w:p>
    <w:bookmarkStart w:name="z142" w:id="1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(1-ге тең);</w:t>
      </w:r>
      <w:r>
        <w:br/>
      </w:r>
      <w:r>
        <w:rPr>
          <w:rFonts w:ascii="Times New Roman"/>
          <w:b w:val="false"/>
          <w:i w:val="false"/>
          <w:color w:val="000000"/>
          <w:sz w:val="28"/>
        </w:rPr>
        <w:t>
</w:t>
      </w:r>
      <w:r>
        <w:rPr>
          <w:rFonts w:ascii="Times New Roman"/>
          <w:b w:val="false"/>
          <w:i w:val="false"/>
          <w:color w:val="000000"/>
          <w:sz w:val="28"/>
        </w:rPr>
        <w:t>
      а – сауалнаманың 13-сұрағына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14-сұрағына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15-сұрағына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3 балл болып саналады.»;</w:t>
      </w:r>
      <w:r>
        <w:br/>
      </w:r>
      <w:r>
        <w:rPr>
          <w:rFonts w:ascii="Times New Roman"/>
          <w:b w:val="false"/>
          <w:i w:val="false"/>
          <w:color w:val="000000"/>
          <w:sz w:val="28"/>
        </w:rPr>
        <w:t>
</w:t>
      </w:r>
      <w:r>
        <w:rPr>
          <w:rFonts w:ascii="Times New Roman"/>
          <w:b w:val="false"/>
          <w:i w:val="false"/>
          <w:color w:val="000000"/>
          <w:sz w:val="28"/>
        </w:rPr>
        <w:t>
      7-1 «Қайта құрылған және таратылған мемлекеттік органдарды бағалау» тараумен толықтырылсын:</w:t>
      </w:r>
      <w:r>
        <w:br/>
      </w:r>
      <w:r>
        <w:rPr>
          <w:rFonts w:ascii="Times New Roman"/>
          <w:b w:val="false"/>
          <w:i w:val="false"/>
          <w:color w:val="000000"/>
          <w:sz w:val="28"/>
        </w:rPr>
        <w:t>
</w:t>
      </w:r>
      <w:r>
        <w:rPr>
          <w:rFonts w:ascii="Times New Roman"/>
          <w:b w:val="false"/>
          <w:i w:val="false"/>
          <w:color w:val="000000"/>
          <w:sz w:val="28"/>
        </w:rPr>
        <w:t>
      «7-1 «Қайта құрылған және таратылған мемлекеттік органдарды бағалау</w:t>
      </w:r>
      <w:r>
        <w:br/>
      </w:r>
      <w:r>
        <w:rPr>
          <w:rFonts w:ascii="Times New Roman"/>
          <w:b w:val="false"/>
          <w:i w:val="false"/>
          <w:color w:val="000000"/>
          <w:sz w:val="28"/>
        </w:rPr>
        <w:t>
</w:t>
      </w:r>
      <w:r>
        <w:rPr>
          <w:rFonts w:ascii="Times New Roman"/>
          <w:b w:val="false"/>
          <w:i w:val="false"/>
          <w:color w:val="000000"/>
          <w:sz w:val="28"/>
        </w:rPr>
        <w:t>
      50-1. 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r>
        <w:br/>
      </w:r>
      <w:r>
        <w:rPr>
          <w:rFonts w:ascii="Times New Roman"/>
          <w:b w:val="false"/>
          <w:i w:val="false"/>
          <w:color w:val="000000"/>
          <w:sz w:val="28"/>
        </w:rPr>
        <w:t>
</w:t>
      </w:r>
      <w:r>
        <w:rPr>
          <w:rFonts w:ascii="Times New Roman"/>
          <w:b w:val="false"/>
          <w:i w:val="false"/>
          <w:color w:val="000000"/>
          <w:sz w:val="28"/>
        </w:rPr>
        <w:t>
      50-2. Есепті кезеңнен кейінгі екінші жартыжылдықта қайта құрылған немесе таратылған мемлекеттік органдарды бағалау жағдайында,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50-3. Есепті кезеңнен кейінгі екінші жартыжылдықта қайта құрылған немесе таратылған мемлекеттік органдардың қызметін талдау, құқықты мирасқор-мемлекеттік органды бағалау шеңберінде ескеріліп, ұсынымдар есебінде қолданылады.</w:t>
      </w:r>
      <w:r>
        <w:br/>
      </w:r>
      <w:r>
        <w:rPr>
          <w:rFonts w:ascii="Times New Roman"/>
          <w:b w:val="false"/>
          <w:i w:val="false"/>
          <w:color w:val="000000"/>
          <w:sz w:val="28"/>
        </w:rPr>
        <w:t>
</w:t>
      </w:r>
      <w:r>
        <w:rPr>
          <w:rFonts w:ascii="Times New Roman"/>
          <w:b w:val="false"/>
          <w:i w:val="false"/>
          <w:color w:val="000000"/>
          <w:sz w:val="28"/>
        </w:rPr>
        <w:t>
      50-4. Есепті кезеңнен кейінгі екінші жартыжылдықта қайта құрылған немесе таратылған мемлекеттік органдарды бағалау, құқықты мирасқор-мемлекеттік органның қорытынды балына қосылмайды.»;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Қайта тексеру шаралары (дәлелдейтін құжаттарды жинау, талдау) Қазақстан Республикасы Президенті Әкімшілігінің тапсырмасы бойынша немесе бағаланатын мемлекеттік органдардың дәлелдейтін құжаттармен бірге қарсылықтары түскен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Қарсылықтары түскен күннен бастап, он бес күнтізбелік күн ішінде Агенттік қайта тексеру нәтижесі бойынша қарсылықтары қабылдау немесе қабылдамау туралы негізделген қорытындыларды Қазақстан Республикасы Президентінің Әкімшілігіне және бағаланатын мемлекеттік органдарға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8-1. «Мемлекеттік органдардың толық емес және сапасыз ақпараттар ұсынуы» тараумен толықтырылсын:</w:t>
      </w:r>
      <w:r>
        <w:br/>
      </w:r>
      <w:r>
        <w:rPr>
          <w:rFonts w:ascii="Times New Roman"/>
          <w:b w:val="false"/>
          <w:i w:val="false"/>
          <w:color w:val="000000"/>
          <w:sz w:val="28"/>
        </w:rPr>
        <w:t>
</w:t>
      </w:r>
      <w:r>
        <w:rPr>
          <w:rFonts w:ascii="Times New Roman"/>
          <w:b w:val="false"/>
          <w:i w:val="false"/>
          <w:color w:val="000000"/>
          <w:sz w:val="28"/>
        </w:rPr>
        <w:t>
      «8-1. «Мемлекеттік органдардың толық емес және сапасыз ақпараттар ұсынуы</w:t>
      </w:r>
      <w:r>
        <w:br/>
      </w:r>
      <w:r>
        <w:rPr>
          <w:rFonts w:ascii="Times New Roman"/>
          <w:b w:val="false"/>
          <w:i w:val="false"/>
          <w:color w:val="000000"/>
          <w:sz w:val="28"/>
        </w:rPr>
        <w:t>
</w:t>
      </w:r>
      <w:r>
        <w:rPr>
          <w:rFonts w:ascii="Times New Roman"/>
          <w:b w:val="false"/>
          <w:i w:val="false"/>
          <w:color w:val="000000"/>
          <w:sz w:val="28"/>
        </w:rPr>
        <w:t>
      53-1. Бағаланатын мемлекеттік орган толық және анық есепті ақпаратты Әдістеменің 1-17-қосымшасына сәйкес, Кестемен бекітілген мерзімде Агенттікке ұсынады.</w:t>
      </w:r>
      <w:r>
        <w:br/>
      </w:r>
      <w:r>
        <w:rPr>
          <w:rFonts w:ascii="Times New Roman"/>
          <w:b w:val="false"/>
          <w:i w:val="false"/>
          <w:color w:val="000000"/>
          <w:sz w:val="28"/>
        </w:rPr>
        <w:t>
</w:t>
      </w:r>
      <w:r>
        <w:rPr>
          <w:rFonts w:ascii="Times New Roman"/>
          <w:b w:val="false"/>
          <w:i w:val="false"/>
          <w:color w:val="000000"/>
          <w:sz w:val="28"/>
        </w:rPr>
        <w:t>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53-2.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w:t>
      </w:r>
      <w:r>
        <w:rPr>
          <w:rFonts w:ascii="Times New Roman"/>
          <w:b w:val="false"/>
          <w:i w:val="false"/>
          <w:color w:val="000000"/>
          <w:sz w:val="28"/>
        </w:rPr>
        <w:t>
      Уақтылы ұсынылмаған есепті ақпаратты ұсынған мемлекеттік органнан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53-3.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Толық емес есепті ақпаратты ұсынған мемлекеттік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53-4.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актісінде Әдістеменің 16-қосымшаға сәйкес бекітілуі тиіс.</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мемлекеттік органнан әр белгіленген дерек үшін 0,2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w:t>
      </w:r>
      <w:r>
        <w:rPr>
          <w:rFonts w:ascii="Times New Roman"/>
          <w:b w:val="false"/>
          <w:i w:val="false"/>
          <w:color w:val="000000"/>
          <w:sz w:val="28"/>
        </w:rPr>
        <w:t>
      Мемлекеттік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r>
        <w:br/>
      </w:r>
      <w:r>
        <w:rPr>
          <w:rFonts w:ascii="Times New Roman"/>
          <w:b w:val="false"/>
          <w:i w:val="false"/>
          <w:color w:val="000000"/>
          <w:sz w:val="28"/>
        </w:rPr>
        <w:t>
</w:t>
      </w:r>
      <w:r>
        <w:rPr>
          <w:rFonts w:ascii="Times New Roman"/>
          <w:b w:val="false"/>
          <w:i w:val="false"/>
          <w:color w:val="000000"/>
          <w:sz w:val="28"/>
        </w:rPr>
        <w:t>
      8-2. «Бағалау нәтижелері бойынша мемлекеттік органдардың қарсылықтарын ұсыну» тараумен толықтырылсын:</w:t>
      </w:r>
      <w:r>
        <w:br/>
      </w:r>
      <w:r>
        <w:rPr>
          <w:rFonts w:ascii="Times New Roman"/>
          <w:b w:val="false"/>
          <w:i w:val="false"/>
          <w:color w:val="000000"/>
          <w:sz w:val="28"/>
        </w:rPr>
        <w:t>
</w:t>
      </w:r>
      <w:r>
        <w:rPr>
          <w:rFonts w:ascii="Times New Roman"/>
          <w:b w:val="false"/>
          <w:i w:val="false"/>
          <w:color w:val="000000"/>
          <w:sz w:val="28"/>
        </w:rPr>
        <w:t>
      «8-2. «Бағалау нәтижелері бойынша мемлекеттік органдардың қарсылықтарын ұсыну</w:t>
      </w:r>
      <w:r>
        <w:br/>
      </w:r>
      <w:r>
        <w:rPr>
          <w:rFonts w:ascii="Times New Roman"/>
          <w:b w:val="false"/>
          <w:i w:val="false"/>
          <w:color w:val="000000"/>
          <w:sz w:val="28"/>
        </w:rPr>
        <w:t>
</w:t>
      </w:r>
      <w:r>
        <w:rPr>
          <w:rFonts w:ascii="Times New Roman"/>
          <w:b w:val="false"/>
          <w:i w:val="false"/>
          <w:color w:val="000000"/>
          <w:sz w:val="28"/>
        </w:rPr>
        <w:t>
      53-5. Бағаланатын мемлекеттік орган тексеру нәтижелеріне келіспеушіліктер болған жағдайда, бағалау нәтижелерін алған күннен бастап, бес жұмыс күні ішінде Агенттікке растаушы құжаттарымен қарсылықтарын жолдайды. Белгіленген мерзімін өтуінен кейін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53-6. Бағаланатын мемлекеттік орган тексеру нәтижелеріне келіспеушіліктері болмаған жағдайда, бес жұмыс күнінде Агенттікке тиісті хабарлама ұсынуға міндетті.</w:t>
      </w:r>
      <w:r>
        <w:br/>
      </w:r>
      <w:r>
        <w:rPr>
          <w:rFonts w:ascii="Times New Roman"/>
          <w:b w:val="false"/>
          <w:i w:val="false"/>
          <w:color w:val="000000"/>
          <w:sz w:val="28"/>
        </w:rPr>
        <w:t>
</w:t>
      </w:r>
      <w:r>
        <w:rPr>
          <w:rFonts w:ascii="Times New Roman"/>
          <w:b w:val="false"/>
          <w:i w:val="false"/>
          <w:color w:val="000000"/>
          <w:sz w:val="28"/>
        </w:rPr>
        <w:t>
      53-7. Шағымдану тәртібін жүргізу үшін, құрамына қарсылықты ұсынған мемлекеттік органды бағалауға қатысқан қызметкерлер кіре алмайтын, қарсылықтарды қарастыру бойынша бағалауға уәкілетті мемлекеттік органда арнайы Комиссия (бұдан әрі – Комиссия) құрылады. Комиссия құрамы мен саны Агенттікпен, құрамы бес адамнан кем емес дербес анықталады.</w:t>
      </w:r>
      <w:r>
        <w:br/>
      </w:r>
      <w:r>
        <w:rPr>
          <w:rFonts w:ascii="Times New Roman"/>
          <w:b w:val="false"/>
          <w:i w:val="false"/>
          <w:color w:val="000000"/>
          <w:sz w:val="28"/>
        </w:rPr>
        <w:t>
</w:t>
      </w:r>
      <w:r>
        <w:rPr>
          <w:rFonts w:ascii="Times New Roman"/>
          <w:b w:val="false"/>
          <w:i w:val="false"/>
          <w:color w:val="000000"/>
          <w:sz w:val="28"/>
        </w:rPr>
        <w:t>
      53-8. Бағаланатын мемлекеттік органдардан қарсылықтар түскен күннен бастап, Әдістеменің 17-қосымшасына сәйкес қайшылық кестесі Агенттікпен құрылады және Комиссия қарауына бес жұмыс күнінде енгізіледі.</w:t>
      </w:r>
      <w:r>
        <w:br/>
      </w:r>
      <w:r>
        <w:rPr>
          <w:rFonts w:ascii="Times New Roman"/>
          <w:b w:val="false"/>
          <w:i w:val="false"/>
          <w:color w:val="000000"/>
          <w:sz w:val="28"/>
        </w:rPr>
        <w:t>
</w:t>
      </w:r>
      <w:r>
        <w:rPr>
          <w:rFonts w:ascii="Times New Roman"/>
          <w:b w:val="false"/>
          <w:i w:val="false"/>
          <w:color w:val="000000"/>
          <w:sz w:val="28"/>
        </w:rPr>
        <w:t>
      53-9. Қарсылықтар ұсынған бағаланатын мемлекеттік органдардан өкілдер шақырылып, Комиссия қарсылықтарды қарастыратын және бағалау нәтижелерінің объективтілігін анықтайтын мәжіліс өткізеді.</w:t>
      </w:r>
      <w:r>
        <w:br/>
      </w:r>
      <w:r>
        <w:rPr>
          <w:rFonts w:ascii="Times New Roman"/>
          <w:b w:val="false"/>
          <w:i w:val="false"/>
          <w:color w:val="000000"/>
          <w:sz w:val="28"/>
        </w:rPr>
        <w:t>
</w:t>
      </w:r>
      <w:r>
        <w:rPr>
          <w:rFonts w:ascii="Times New Roman"/>
          <w:b w:val="false"/>
          <w:i w:val="false"/>
          <w:color w:val="000000"/>
          <w:sz w:val="28"/>
        </w:rPr>
        <w:t>
      53-10. Комиссия мәжілісінің нәтижелері бойынша және қарсылықты қарау жөнінде қайшылық Кестесіне қорытынды қабылданған алқалық шешім, Комиссия Төрағасымен және бағаланатын мемлекеттік орган өкілімен пысықталады және қол қойылады.</w:t>
      </w:r>
      <w:r>
        <w:br/>
      </w:r>
      <w:r>
        <w:rPr>
          <w:rFonts w:ascii="Times New Roman"/>
          <w:b w:val="false"/>
          <w:i w:val="false"/>
          <w:color w:val="000000"/>
          <w:sz w:val="28"/>
        </w:rPr>
        <w:t>
</w:t>
      </w:r>
      <w:r>
        <w:rPr>
          <w:rFonts w:ascii="Times New Roman"/>
          <w:b w:val="false"/>
          <w:i w:val="false"/>
          <w:color w:val="000000"/>
          <w:sz w:val="28"/>
        </w:rPr>
        <w:t>
      53-11. Растаушы құжаттармен бағаланатын мемлекеттік органдардан қарсылықтар түскен күннен бастап, он бес жұмыс күнінде Комиссия қайта тексеру нәтижелерін бағалауға уәкілетті мемлекеттік органның Сараптама комиссиясының жұмыс органына және бағаланатын мемлекеттік органға қарсылықты қабылдау немесе қабылдамау туралы негізделген қорытындыны жолдайды. Қарсылық қабылданған жағдайда, бағалау нәтижелері туралы түзету енгізілген қорытынды бірге жолданады.»;</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2-қосымшасын</w:t>
      </w:r>
      <w:r>
        <w:rPr>
          <w:rFonts w:ascii="Times New Roman"/>
          <w:b w:val="false"/>
          <w:i w:val="false"/>
          <w:color w:val="000000"/>
          <w:sz w:val="28"/>
        </w:rPr>
        <w:t xml:space="preserve"> осы бұйрықтың </w:t>
      </w:r>
      <w:r>
        <w:rPr>
          <w:rFonts w:ascii="Times New Roman"/>
          <w:b w:val="false"/>
          <w:i w:val="false"/>
          <w:color w:val="000000"/>
          <w:sz w:val="28"/>
        </w:rPr>
        <w:t>1-қосымшадағы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3-қосымшасын</w:t>
      </w:r>
      <w:r>
        <w:rPr>
          <w:rFonts w:ascii="Times New Roman"/>
          <w:b w:val="false"/>
          <w:i w:val="false"/>
          <w:color w:val="000000"/>
          <w:sz w:val="28"/>
        </w:rPr>
        <w:t xml:space="preserve"> осы бұйрықтың </w:t>
      </w:r>
      <w:r>
        <w:rPr>
          <w:rFonts w:ascii="Times New Roman"/>
          <w:b w:val="false"/>
          <w:i w:val="false"/>
          <w:color w:val="000000"/>
          <w:sz w:val="28"/>
        </w:rPr>
        <w:t>2-қосымшадағы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4-қосымшасын</w:t>
      </w:r>
      <w:r>
        <w:rPr>
          <w:rFonts w:ascii="Times New Roman"/>
          <w:b w:val="false"/>
          <w:i w:val="false"/>
          <w:color w:val="000000"/>
          <w:sz w:val="28"/>
        </w:rPr>
        <w:t xml:space="preserve"> осы бұйрықтың </w:t>
      </w:r>
      <w:r>
        <w:rPr>
          <w:rFonts w:ascii="Times New Roman"/>
          <w:b w:val="false"/>
          <w:i w:val="false"/>
          <w:color w:val="000000"/>
          <w:sz w:val="28"/>
        </w:rPr>
        <w:t>3-қосымшадағы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5-қосымшасын</w:t>
      </w:r>
      <w:r>
        <w:rPr>
          <w:rFonts w:ascii="Times New Roman"/>
          <w:b w:val="false"/>
          <w:i w:val="false"/>
          <w:color w:val="000000"/>
          <w:sz w:val="28"/>
        </w:rPr>
        <w:t xml:space="preserve"> осы бұйрықтың </w:t>
      </w:r>
      <w:r>
        <w:rPr>
          <w:rFonts w:ascii="Times New Roman"/>
          <w:b w:val="false"/>
          <w:i w:val="false"/>
          <w:color w:val="000000"/>
          <w:sz w:val="28"/>
        </w:rPr>
        <w:t>4-қосымшадағы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6-қосымшасы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7-қосымшасын</w:t>
      </w:r>
      <w:r>
        <w:rPr>
          <w:rFonts w:ascii="Times New Roman"/>
          <w:b w:val="false"/>
          <w:i w:val="false"/>
          <w:color w:val="000000"/>
          <w:sz w:val="28"/>
        </w:rPr>
        <w:t xml:space="preserve"> осы бұйрықтың </w:t>
      </w:r>
      <w:r>
        <w:rPr>
          <w:rFonts w:ascii="Times New Roman"/>
          <w:b w:val="false"/>
          <w:i w:val="false"/>
          <w:color w:val="000000"/>
          <w:sz w:val="28"/>
        </w:rPr>
        <w:t>5-қосымшадағы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8-қосымшасы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13-қосымшасын</w:t>
      </w:r>
      <w:r>
        <w:rPr>
          <w:rFonts w:ascii="Times New Roman"/>
          <w:b w:val="false"/>
          <w:i w:val="false"/>
          <w:color w:val="000000"/>
          <w:sz w:val="28"/>
        </w:rPr>
        <w:t xml:space="preserve"> осы бұйрықтың </w:t>
      </w:r>
      <w:r>
        <w:rPr>
          <w:rFonts w:ascii="Times New Roman"/>
          <w:b w:val="false"/>
          <w:i w:val="false"/>
          <w:color w:val="000000"/>
          <w:sz w:val="28"/>
        </w:rPr>
        <w:t>6-қосымшадағы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Әдістеменің </w:t>
      </w:r>
      <w:r>
        <w:rPr>
          <w:rFonts w:ascii="Times New Roman"/>
          <w:b w:val="false"/>
          <w:i w:val="false"/>
          <w:color w:val="000000"/>
          <w:sz w:val="28"/>
        </w:rPr>
        <w:t>15-қосымшасын</w:t>
      </w:r>
      <w:r>
        <w:rPr>
          <w:rFonts w:ascii="Times New Roman"/>
          <w:b w:val="false"/>
          <w:i w:val="false"/>
          <w:color w:val="000000"/>
          <w:sz w:val="28"/>
        </w:rPr>
        <w:t xml:space="preserve"> осы бұйрықтың </w:t>
      </w:r>
      <w:r>
        <w:rPr>
          <w:rFonts w:ascii="Times New Roman"/>
          <w:b w:val="false"/>
          <w:i w:val="false"/>
          <w:color w:val="000000"/>
          <w:sz w:val="28"/>
        </w:rPr>
        <w:t>7-қосымшадағы</w:t>
      </w:r>
      <w:r>
        <w:rPr>
          <w:rFonts w:ascii="Times New Roman"/>
          <w:b w:val="false"/>
          <w:i w:val="false"/>
          <w:color w:val="000000"/>
          <w:sz w:val="28"/>
        </w:rPr>
        <w:t xml:space="preserve"> редакциясына сәйкес жазылсын;</w:t>
      </w:r>
      <w:r>
        <w:br/>
      </w:r>
      <w:r>
        <w:rPr>
          <w:rFonts w:ascii="Times New Roman"/>
          <w:b w:val="false"/>
          <w:i w:val="false"/>
          <w:color w:val="000000"/>
          <w:sz w:val="28"/>
        </w:rPr>
        <w:t>
</w:t>
      </w:r>
      <w:r>
        <w:rPr>
          <w:rFonts w:ascii="Times New Roman"/>
          <w:b w:val="false"/>
          <w:i w:val="false"/>
          <w:color w:val="000000"/>
          <w:sz w:val="28"/>
        </w:rPr>
        <w:t>
      мынадай мазмұндағы Әдістеменің 16-қосымшамен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Әдістеменің 17-қосымшамен толықтырылсын.</w:t>
      </w:r>
      <w:r>
        <w:br/>
      </w:r>
      <w:r>
        <w:rPr>
          <w:rFonts w:ascii="Times New Roman"/>
          <w:b w:val="false"/>
          <w:i w:val="false"/>
          <w:color w:val="000000"/>
          <w:sz w:val="28"/>
        </w:rPr>
        <w:t>
</w:t>
      </w:r>
      <w:r>
        <w:rPr>
          <w:rFonts w:ascii="Times New Roman"/>
          <w:b w:val="false"/>
          <w:i w:val="false"/>
          <w:color w:val="000000"/>
          <w:sz w:val="28"/>
        </w:rPr>
        <w:t>
      2. Агенттіктің Мемлекеттік қызметті өткеру бөлімі (М.Ы. Өтешев):</w:t>
      </w:r>
      <w:r>
        <w:br/>
      </w:r>
      <w:r>
        <w:rPr>
          <w:rFonts w:ascii="Times New Roman"/>
          <w:b w:val="false"/>
          <w:i w:val="false"/>
          <w:color w:val="000000"/>
          <w:sz w:val="28"/>
        </w:rPr>
        <w:t>
</w:t>
      </w:r>
      <w:r>
        <w:rPr>
          <w:rFonts w:ascii="Times New Roman"/>
          <w:b w:val="false"/>
          <w:i w:val="false"/>
          <w:color w:val="000000"/>
          <w:sz w:val="28"/>
        </w:rPr>
        <w:t>
      1) осы бұйрықты орталық мемлекеттік және жергілікті атқарушы органдардың назарына жеткізсін;</w:t>
      </w:r>
      <w:r>
        <w:br/>
      </w:r>
      <w:r>
        <w:rPr>
          <w:rFonts w:ascii="Times New Roman"/>
          <w:b w:val="false"/>
          <w:i w:val="false"/>
          <w:color w:val="000000"/>
          <w:sz w:val="28"/>
        </w:rPr>
        <w:t>
</w:t>
      </w:r>
      <w:r>
        <w:rPr>
          <w:rFonts w:ascii="Times New Roman"/>
          <w:b w:val="false"/>
          <w:i w:val="false"/>
          <w:color w:val="000000"/>
          <w:sz w:val="28"/>
        </w:rPr>
        <w:t>
      2) осы бұйрықты Агенттіктің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орынбасары Ә.А. Көмекбаевқа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күннен бастап қолданысқа енгізіледі және ресми жариялауға жатады.</w:t>
      </w:r>
    </w:p>
    <w:bookmarkEnd w:id="18"/>
    <w:p>
      <w:pPr>
        <w:spacing w:after="0"/>
        <w:ind w:left="0"/>
        <w:jc w:val="both"/>
      </w:pPr>
      <w:r>
        <w:rPr>
          <w:rFonts w:ascii="Times New Roman"/>
          <w:b w:val="false"/>
          <w:i/>
          <w:color w:val="000000"/>
          <w:sz w:val="28"/>
        </w:rPr>
        <w:t>      Төраға                                          А. Байменов</w:t>
      </w:r>
    </w:p>
    <w:bookmarkStart w:name="z19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1-қосымша             </w:t>
      </w:r>
    </w:p>
    <w:bookmarkEnd w:id="19"/>
    <w:bookmarkStart w:name="z202" w:id="20"/>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20"/>
    <w:bookmarkStart w:name="z205" w:id="21"/>
    <w:p>
      <w:pPr>
        <w:spacing w:after="0"/>
        <w:ind w:left="0"/>
        <w:jc w:val="left"/>
      </w:pPr>
      <w:r>
        <w:rPr>
          <w:rFonts w:ascii="Times New Roman"/>
          <w:b/>
          <w:i w:val="false"/>
          <w:color w:val="000000"/>
        </w:rPr>
        <w:t xml:space="preserve"> 
Мемлекеттік органдарда персоналды басқару бағалау үшін</w:t>
      </w:r>
      <w:r>
        <w:br/>
      </w:r>
      <w:r>
        <w:rPr>
          <w:rFonts w:ascii="Times New Roman"/>
          <w:b/>
          <w:i w:val="false"/>
          <w:color w:val="000000"/>
        </w:rPr>
        <w:t>
өлшемдер мен көрсеткіштер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9740"/>
        <w:gridCol w:w="218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Өлшемнің/көрсеткіштің атауы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тәртібі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резервінен мемлекеттік органдардың өздері ұсынған үміткерлерді, сондай-ақ басым мамандықтар бойынша оқуды аяқтау бойынша кадр резервіне қосылған үміткерлер іріктеу*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Үміткерлерді конкурстық негізде іріктеу*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мемлекеттік органдардың кадр резервінен үміткерлерді іріктеу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Ауысу тәртібімен тағайындау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ауысушылығы деңгейі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штатының жасақталуы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қызметкерлерінің жоғарылауы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мемлекеттік қызметтегі, оның ішінде осы мемлекеттік органдағы орташа еңбек өтілі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біліктілік талаптары өзгертілген штаттық лауазымдар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кәсібилендіру деңгейі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біліктілікті арттыру семинарларынан өтуі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қайта даярлау курстарынан өтуі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уақытылы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«Орталық-өңір», «өңір-орталық», «өңір-өңір» сызбасы бойынша ауысу қарқындылығы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сыбайлас жемқорлықтың деңгейі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үлесі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құқықбұзушылық жасағаны үшін әкімшілік жауаптылыққа тартылған мемлекеттік қызметшілердің үлесі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құқықбұзушылық жасағаны үшін тәртіптік жауаптылыққа тартылған мемлекеттік қызметшілердің үлесі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уәждеу деңгейі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қызметіне қызметшінің қатысу дәрежесі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жүйесімен қанағаттандырылу дәрежесі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Баспалдақтық өсу мүмкіндіктерімен қанағаттандырылу дәрежесі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ұйымдастырылуымен қанағаттандырылу дәрежесі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оқыту жүйесіне қанағаттандырылу дережесі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бағалау жүйесіне қанағаттандырылу дережесі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 Осы көрсеткіштердің әр көрсеткіш бойынша баға 4 баллды арттыруы мүмкін, бұл ретте «Персоналды іріктеу тәртібі» өлшемі бойынша баллдардың жалпы сомасы 12 баллды арттыруы мүмкін емес.</w:t>
      </w:r>
    </w:p>
    <w:bookmarkStart w:name="z20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2-қосымша               </w:t>
      </w:r>
    </w:p>
    <w:bookmarkEnd w:id="22"/>
    <w:bookmarkStart w:name="z213" w:id="23"/>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23"/>
    <w:bookmarkStart w:name="z216" w:id="24"/>
    <w:p>
      <w:pPr>
        <w:spacing w:after="0"/>
        <w:ind w:left="0"/>
        <w:jc w:val="left"/>
      </w:pPr>
      <w:r>
        <w:rPr>
          <w:rFonts w:ascii="Times New Roman"/>
          <w:b/>
          <w:i w:val="false"/>
          <w:color w:val="000000"/>
        </w:rPr>
        <w:t xml:space="preserve"> 
Конкурстық негізде қабылданған мемлекеттік қызметшілердің</w:t>
      </w:r>
      <w:r>
        <w:br/>
      </w:r>
      <w:r>
        <w:rPr>
          <w:rFonts w:ascii="Times New Roman"/>
          <w:b/>
          <w:i w:val="false"/>
          <w:color w:val="000000"/>
        </w:rPr>
        <w:t>
саны туралы ақпарат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4747"/>
        <w:gridCol w:w="3156"/>
        <w:gridCol w:w="3611"/>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лауазымының толық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хаттамалық шешімінің күні мен нөмірі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қабылданған күні, тағайындау туралы бұйрықтың нөмірі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5"/>
    <w:p>
      <w:pPr>
        <w:spacing w:after="0"/>
        <w:ind w:left="0"/>
        <w:jc w:val="both"/>
      </w:pPr>
      <w:r>
        <w:rPr>
          <w:rFonts w:ascii="Times New Roman"/>
          <w:b w:val="false"/>
          <w:i w:val="false"/>
          <w:color w:val="000000"/>
          <w:sz w:val="28"/>
        </w:rPr>
        <w:t>
Кадр резервінен қабылданған мемлекеттік қызметшілердің саны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4623"/>
        <w:gridCol w:w="3073"/>
        <w:gridCol w:w="3508"/>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лауазымының толық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 қабылдау үшін негіз*</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қабылданған күні, тағайындау туралы бұйрықтың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6"/>
    <w:p>
      <w:pPr>
        <w:spacing w:after="0"/>
        <w:ind w:left="0"/>
        <w:jc w:val="both"/>
      </w:pPr>
      <w:r>
        <w:rPr>
          <w:rFonts w:ascii="Times New Roman"/>
          <w:b w:val="false"/>
          <w:i w:val="false"/>
          <w:color w:val="000000"/>
          <w:sz w:val="28"/>
        </w:rPr>
        <w:t>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оқуды аяқтау – оқуды аяқтау күні, оқу орны көрсетіледі,</w:t>
      </w:r>
      <w:r>
        <w:br/>
      </w:r>
      <w:r>
        <w:rPr>
          <w:rFonts w:ascii="Times New Roman"/>
          <w:b w:val="false"/>
          <w:i w:val="false"/>
          <w:color w:val="000000"/>
          <w:sz w:val="28"/>
        </w:rPr>
        <w:t>
</w:t>
      </w:r>
      <w:r>
        <w:rPr>
          <w:rFonts w:ascii="Times New Roman"/>
          <w:b w:val="false"/>
          <w:i w:val="false"/>
          <w:color w:val="000000"/>
          <w:sz w:val="28"/>
        </w:rPr>
        <w:t>
      *бос әкімшілік мемлекеттік лауазымға орналасу үшін конкурс қорытындысы бойынша конкурстық комиссия шешімі – мемлекеттік органның атауы, конкурстық комиссия хаттамасының күні мен нөмірі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қызметшіні аттестациялау қорытындысы бойынша аттестация комиссиясының шешімі – мемлекеттік органның атауы, аттестация комиссия хаттамасының күні мен нөмірі көрсетіледі,</w:t>
      </w:r>
      <w:r>
        <w:br/>
      </w:r>
      <w:r>
        <w:rPr>
          <w:rFonts w:ascii="Times New Roman"/>
          <w:b w:val="false"/>
          <w:i w:val="false"/>
          <w:color w:val="000000"/>
          <w:sz w:val="28"/>
        </w:rPr>
        <w:t>
</w:t>
      </w:r>
      <w:r>
        <w:rPr>
          <w:rFonts w:ascii="Times New Roman"/>
          <w:b w:val="false"/>
          <w:i w:val="false"/>
          <w:color w:val="000000"/>
          <w:sz w:val="28"/>
        </w:rPr>
        <w:t>
      *осы кестеге «орталық-өңір» (орталық мемлекеттік органдардан облыстық атқарушы органдарға немесе орталық мемлекеттік органдардың облыстық бөлімшелеріне), «өңір-орталық» (бағаланатын орталық мемлекеттік органдарға облыстық, аудандық атқарушы органдардан, облыстық, аудандық және оларға теңестірілген соттардан, құқық қорғау және арнайы мемлекеттік органдардың облыстық, аудандық бөлімшелерінен, облыстар, аудандар маслихаттарының аппараттарынан, орталық мемлекеттік органдардың облыстық немесе аудандық бөлімшелерінен), «өңір-өңір» (бір өңірдің облыстық, аудандық атқарушы органдарынан, облыстық, аудандық және оларға теңестірілген соттарынан, құқық қорғау және арнайы мемлекеттік органдарының облыстық, аудандық бөлімшелерінен, орталық мемлекеттік органдарының облыстық, аудандық бөлімшелерінен басқа өңірдің облыстық атқарушы органына немесе орталық мемлекеттік органның облыстық бөлімшесіне) ротация тәртібінде лауазымға тағайындалған адамдар қосылмайды.</w:t>
      </w:r>
      <w:r>
        <w:br/>
      </w:r>
      <w:r>
        <w:rPr>
          <w:rFonts w:ascii="Times New Roman"/>
          <w:b w:val="false"/>
          <w:i w:val="false"/>
          <w:color w:val="000000"/>
          <w:sz w:val="28"/>
        </w:rPr>
        <w:t>
</w:t>
      </w:r>
      <w:r>
        <w:rPr>
          <w:rFonts w:ascii="Times New Roman"/>
          <w:b w:val="false"/>
          <w:i w:val="false"/>
          <w:color w:val="000000"/>
          <w:sz w:val="28"/>
        </w:rPr>
        <w:t>
      **осы кестеге сондай-ақ мемлекеттік органның өз ішінде ауысу тәртібімен жоғары лауазымға тағайындалған адамдар қосылмайды.</w:t>
      </w:r>
    </w:p>
    <w:bookmarkEnd w:id="26"/>
    <w:bookmarkStart w:name="z223" w:id="27"/>
    <w:p>
      <w:pPr>
        <w:spacing w:after="0"/>
        <w:ind w:left="0"/>
        <w:jc w:val="both"/>
      </w:pPr>
      <w:r>
        <w:rPr>
          <w:rFonts w:ascii="Times New Roman"/>
          <w:b w:val="false"/>
          <w:i w:val="false"/>
          <w:color w:val="000000"/>
          <w:sz w:val="28"/>
        </w:rPr>
        <w:t>
Ауысу тәртібімен тағайындалған мемлекеттік қызметшілер саны туралы ақпарат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4623"/>
        <w:gridCol w:w="3073"/>
        <w:gridCol w:w="3508"/>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лауазымының толық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 қабылданған мемлекеттік органның атауы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қабылданған күні, тағайындау туралы бұйрықтың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 _________________      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Мемлекеттік органның ___________________    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                     «____ »______________20___ж.</w:t>
      </w:r>
    </w:p>
    <w:bookmarkStart w:name="z2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3-қосымша               </w:t>
      </w:r>
    </w:p>
    <w:bookmarkEnd w:id="28"/>
    <w:bookmarkStart w:name="z234" w:id="29"/>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29"/>
    <w:bookmarkStart w:name="z237" w:id="30"/>
    <w:p>
      <w:pPr>
        <w:spacing w:after="0"/>
        <w:ind w:left="0"/>
        <w:jc w:val="both"/>
      </w:pPr>
      <w:r>
        <w:rPr>
          <w:rFonts w:ascii="Times New Roman"/>
          <w:b w:val="false"/>
          <w:i w:val="false"/>
          <w:color w:val="000000"/>
          <w:sz w:val="28"/>
        </w:rPr>
        <w:t>
Кадрлардың ауысуы бойынша ақпарат</w:t>
      </w:r>
    </w:p>
    <w:bookmarkEnd w:id="30"/>
    <w:bookmarkStart w:name="z238" w:id="31"/>
    <w:p>
      <w:pPr>
        <w:spacing w:after="0"/>
        <w:ind w:left="0"/>
        <w:jc w:val="both"/>
      </w:pPr>
      <w:r>
        <w:rPr>
          <w:rFonts w:ascii="Times New Roman"/>
          <w:b w:val="false"/>
          <w:i w:val="false"/>
          <w:color w:val="000000"/>
          <w:sz w:val="28"/>
        </w:rPr>
        <w:t>
      Есепті кезеңде жұмыстан босатылған мемлекеттік қызметшілер лауазымдарға бөле отырып саны көрсетіледі, басшы құрамдағы лауазымдар бөлек (орталық мемлекеттік органдар үшін – С-1, С-2, С-3, С-4, C-О-1, C-O-2, жергілікті мемлекеттік органдар үшін – D-2, D-3, D-O-1, D-O-2) және басшы емес құрам.</w:t>
      </w:r>
      <w:r>
        <w:br/>
      </w:r>
      <w:r>
        <w:rPr>
          <w:rFonts w:ascii="Times New Roman"/>
          <w:b w:val="false"/>
          <w:i w:val="false"/>
          <w:color w:val="000000"/>
          <w:sz w:val="28"/>
        </w:rPr>
        <w:t>
</w:t>
      </w:r>
      <w:r>
        <w:rPr>
          <w:rFonts w:ascii="Times New Roman"/>
          <w:b w:val="false"/>
          <w:i w:val="false"/>
          <w:color w:val="000000"/>
          <w:sz w:val="28"/>
        </w:rPr>
        <w:t>
      Мемлекеттік органның бірінші басшысы өзгерген жағдайда, оны тағайындау актінің уақыты мен нөмірі, бірінші басшы өзгергеннен кейін жұмыстан босатылған басшылық құрамның және басшылық емес құрамның мемлекеттік қызметшілер саны есепті жылдың соңына дейін көрсетіледі.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540"/>
        <w:gridCol w:w="1670"/>
        <w:gridCol w:w="1483"/>
        <w:gridCol w:w="1882"/>
        <w:gridCol w:w="2385"/>
      </w:tblGrid>
      <w:tr>
        <w:trPr>
          <w:trHeight w:val="25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мемлекеттік қызметшілердің саны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қызметшілер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D</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D-O</w:t>
            </w: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 бұзушылыққа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органға «орталық-өңір», «өңір-орталық», «өңір-өңір» сызбасы бойынша ауысуына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әкімшілік лауазымға ауысуына байланысты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мемлекеттік әкімшілік лауазымға ауысуына байланысты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әкімшілік лауазымға ауысуына байланысты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қайта құрылуы немесе штаттың қысқаруына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32"/>
    <w:p>
      <w:pPr>
        <w:spacing w:after="0"/>
        <w:ind w:left="0"/>
        <w:jc w:val="both"/>
      </w:pPr>
      <w:r>
        <w:rPr>
          <w:rFonts w:ascii="Times New Roman"/>
          <w:b w:val="false"/>
          <w:i w:val="false"/>
          <w:color w:val="000000"/>
          <w:sz w:val="28"/>
        </w:rPr>
        <w:t>
Саяси мемлекеттік қызметшілер өзгергеннен кейінгі ауысушылық</w:t>
      </w:r>
    </w:p>
    <w:bookmarkEnd w:id="32"/>
    <w:bookmarkStart w:name="z241" w:id="33"/>
    <w:p>
      <w:pPr>
        <w:spacing w:after="0"/>
        <w:ind w:left="0"/>
        <w:jc w:val="both"/>
      </w:pPr>
      <w:r>
        <w:rPr>
          <w:rFonts w:ascii="Times New Roman"/>
          <w:b w:val="false"/>
          <w:i w:val="false"/>
          <w:color w:val="000000"/>
          <w:sz w:val="28"/>
        </w:rPr>
        <w:t>
      Мемлекеттік органда саяси мемлекеттік қызметшілер (министр, агенттік төрағасы, министр орынбасарлары, агенттік төрағасының орынбасарлары, жауапты хатшылар, аппарат басшысы (Төтенше жағдайлар министрлігінде әкімшілік мемлекеттік қызметші болып табылады) ауысқан жағдайда толықтырылады.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293"/>
        <w:gridCol w:w="1789"/>
        <w:gridCol w:w="1608"/>
        <w:gridCol w:w="31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актінің уақыты мен нөмірі, саяси мемлекеттік қызметші өзгергеннен кейін жұмыстан босатылған басшылық құрамның мемлекеттік қызметшілер саны есепті жылдың соңына дейін көрсетіледі.</w:t>
            </w:r>
          </w:p>
        </w:tc>
      </w:tr>
      <w:tr>
        <w:trPr>
          <w:trHeight w:val="25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мемлекеттік қызметшілердің саны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D</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D-O</w:t>
            </w:r>
          </w:p>
        </w:tc>
      </w:tr>
      <w:tr>
        <w:trPr>
          <w:trHeight w:val="25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құқықбұзушылыққа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органға «орталық-өңір», «өңір-орталық», «өңір-өңір» сызбасы бойынша ауысуына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әкімшілік лауазымға ауысуына байланысты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мемлекеттік әкімшілік лауазымға ауысуына байланысты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әкімшілік лауазымға ауысуына байланысты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қайта құрылуы немесе штаттың қысқаруына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34"/>
    <w:p>
      <w:pPr>
        <w:spacing w:after="0"/>
        <w:ind w:left="0"/>
        <w:jc w:val="both"/>
      </w:pPr>
      <w:r>
        <w:rPr>
          <w:rFonts w:ascii="Times New Roman"/>
          <w:b w:val="false"/>
          <w:i w:val="false"/>
          <w:color w:val="000000"/>
          <w:sz w:val="28"/>
        </w:rPr>
        <w:t>       
Басшы лауазымдардың орташа штаттық саны туралы ақпарат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3252"/>
        <w:gridCol w:w="3544"/>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лауазымдар</w:t>
            </w:r>
          </w:p>
        </w:tc>
      </w:tr>
      <w:tr>
        <w:trPr>
          <w:trHeight w:val="315"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(штат саны мемлекеттік органның әрбір тоқсанның соңғы күндегі жағдайы бойынша есептеледі және жылдың әрбір тоқсан санына бөлінеді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бұрынғы лауазымына қарағанда мемлекеттік қызмет өтілі бойынша жоғары талаптар қойылатын лауазым.</w:t>
      </w:r>
      <w:r>
        <w:br/>
      </w:r>
      <w:r>
        <w:rPr>
          <w:rFonts w:ascii="Times New Roman"/>
          <w:b w:val="false"/>
          <w:i w:val="false"/>
          <w:color w:val="000000"/>
          <w:sz w:val="28"/>
        </w:rPr>
        <w:t>
      ** бұрынғы лауазымына қарағанда мемлекеттік қызмет өтілі бойынша тең талаптар қойылатын лауазым.</w:t>
      </w:r>
      <w:r>
        <w:br/>
      </w:r>
      <w:r>
        <w:rPr>
          <w:rFonts w:ascii="Times New Roman"/>
          <w:b w:val="false"/>
          <w:i w:val="false"/>
          <w:color w:val="000000"/>
          <w:sz w:val="28"/>
        </w:rPr>
        <w:t>
      *** бұрынғы лауазымына қарағанда мемлекеттік қызмет өтілі бойынша төменгі талаптар қойылатын лауазым.</w:t>
      </w:r>
    </w:p>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w:t>
      </w:r>
      <w:r>
        <w:br/>
      </w:r>
      <w:r>
        <w:rPr>
          <w:rFonts w:ascii="Times New Roman"/>
          <w:b w:val="false"/>
          <w:i w:val="false"/>
          <w:color w:val="000000"/>
          <w:sz w:val="28"/>
        </w:rPr>
        <w:t>
                                          «____ »____________ 20___ж.</w:t>
      </w:r>
    </w:p>
    <w:bookmarkStart w:name="z25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4-қосымша             </w:t>
      </w:r>
    </w:p>
    <w:bookmarkEnd w:id="35"/>
    <w:bookmarkStart w:name="z257" w:id="36"/>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36"/>
    <w:bookmarkStart w:name="z260" w:id="37"/>
    <w:p>
      <w:pPr>
        <w:spacing w:after="0"/>
        <w:ind w:left="0"/>
        <w:jc w:val="both"/>
      </w:pPr>
      <w:r>
        <w:rPr>
          <w:rFonts w:ascii="Times New Roman"/>
          <w:b w:val="false"/>
          <w:i w:val="false"/>
          <w:color w:val="000000"/>
          <w:sz w:val="28"/>
        </w:rPr>
        <w:t>
Бос лауазым орындарынан пайда болған, оның ішінде</w:t>
      </w:r>
      <w:r>
        <w:br/>
      </w:r>
      <w:r>
        <w:rPr>
          <w:rFonts w:ascii="Times New Roman"/>
          <w:b w:val="false"/>
          <w:i w:val="false"/>
          <w:color w:val="000000"/>
          <w:sz w:val="28"/>
        </w:rPr>
        <w:t>
қызметкерлердің ұзақ мерзімді оқуға немесе бала күтімі демалысына</w:t>
      </w:r>
      <w:r>
        <w:br/>
      </w:r>
      <w:r>
        <w:rPr>
          <w:rFonts w:ascii="Times New Roman"/>
          <w:b w:val="false"/>
          <w:i w:val="false"/>
          <w:color w:val="000000"/>
          <w:sz w:val="28"/>
        </w:rPr>
        <w:t>
кету себептері бойынша адамға арналған күндердің саны туралы ақпарат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2247"/>
        <w:gridCol w:w="2848"/>
        <w:gridCol w:w="3056"/>
      </w:tblGrid>
      <w:tr>
        <w:trPr>
          <w:trHeight w:val="115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орташа штат саны көрсетіледі (штат саны мемлекеттік органның әрбір тоқсанның соңғы күндегі жағдайы бойынша есептеледі және жылдың әрбір тоқсан санына бөлінеді (4))</w:t>
            </w:r>
          </w:p>
        </w:tc>
      </w:tr>
      <w:tr>
        <w:trPr>
          <w:trHeight w:val="42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38"/>
    <w:p>
      <w:pPr>
        <w:spacing w:after="0"/>
        <w:ind w:left="0"/>
        <w:jc w:val="both"/>
      </w:pPr>
      <w:r>
        <w:rPr>
          <w:rFonts w:ascii="Times New Roman"/>
          <w:b w:val="false"/>
          <w:i w:val="false"/>
          <w:color w:val="000000"/>
          <w:sz w:val="28"/>
        </w:rPr>
        <w:t>
Адамға арналған күндердің саны, оның ішінде мемлекеттік</w:t>
      </w:r>
      <w:r>
        <w:br/>
      </w:r>
      <w:r>
        <w:rPr>
          <w:rFonts w:ascii="Times New Roman"/>
          <w:b w:val="false"/>
          <w:i w:val="false"/>
          <w:color w:val="000000"/>
          <w:sz w:val="28"/>
        </w:rPr>
        <w:t>
қызметшілердің ауыруы және басқа себептер бойынша (жалақы</w:t>
      </w:r>
      <w:r>
        <w:br/>
      </w:r>
      <w:r>
        <w:rPr>
          <w:rFonts w:ascii="Times New Roman"/>
          <w:b w:val="false"/>
          <w:i w:val="false"/>
          <w:color w:val="000000"/>
          <w:sz w:val="28"/>
        </w:rPr>
        <w:t>
сақталмайтын демалыс, жұмыстан шеттетілу) бос болған лауазымдар туралы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3200"/>
        <w:gridCol w:w="3664"/>
        <w:gridCol w:w="3454"/>
      </w:tblGrid>
      <w:tr>
        <w:trPr>
          <w:trHeight w:val="106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орташа штат саны көрсетіледі (штат саны мемлекеттік органның әрбір тоқсанның соңғы күндегі жағдайы бойынша есептеледі және жылдың әрбір тоқсан санына бөлінеді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w:t>
      </w:r>
      <w:r>
        <w:br/>
      </w:r>
      <w:r>
        <w:rPr>
          <w:rFonts w:ascii="Times New Roman"/>
          <w:b w:val="false"/>
          <w:i w:val="false"/>
          <w:color w:val="000000"/>
          <w:sz w:val="28"/>
        </w:rPr>
        <w:t>
                                          «____ »____________ 20___ж.</w:t>
      </w:r>
    </w:p>
    <w:bookmarkStart w:name="z268"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5-қосымша              </w:t>
      </w:r>
    </w:p>
    <w:bookmarkEnd w:id="39"/>
    <w:bookmarkStart w:name="z273" w:id="40"/>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40"/>
    <w:bookmarkStart w:name="z276" w:id="41"/>
    <w:p>
      <w:pPr>
        <w:spacing w:after="0"/>
        <w:ind w:left="0"/>
        <w:jc w:val="both"/>
      </w:pPr>
      <w:r>
        <w:rPr>
          <w:rFonts w:ascii="Times New Roman"/>
          <w:b w:val="false"/>
          <w:i w:val="false"/>
          <w:color w:val="000000"/>
          <w:sz w:val="28"/>
        </w:rPr>
        <w:t>
Мемлекеттік органның қызметкерлерін жоғарылату туралы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99"/>
        <w:gridCol w:w="2135"/>
        <w:gridCol w:w="3120"/>
        <w:gridCol w:w="29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жоғары лауазымға тағайындалған адамның аты-жөні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42"/>
    <w:p>
      <w:pPr>
        <w:spacing w:after="0"/>
        <w:ind w:left="0"/>
        <w:jc w:val="both"/>
      </w:pPr>
      <w:r>
        <w:rPr>
          <w:rFonts w:ascii="Times New Roman"/>
          <w:b w:val="false"/>
          <w:i w:val="false"/>
          <w:color w:val="000000"/>
          <w:sz w:val="28"/>
        </w:rPr>
        <w:t>
С-6, С-О-6, D-5, D-O-5 санаттарына мемлекеттік органның өз ішінде,</w:t>
      </w:r>
      <w:r>
        <w:br/>
      </w:r>
      <w:r>
        <w:rPr>
          <w:rFonts w:ascii="Times New Roman"/>
          <w:b w:val="false"/>
          <w:i w:val="false"/>
          <w:color w:val="000000"/>
          <w:sz w:val="28"/>
        </w:rPr>
        <w:t>
сондай-ақ басқа мемлекеттік органдардан қызметке тағайындалған</w:t>
      </w:r>
      <w:r>
        <w:br/>
      </w:r>
      <w:r>
        <w:rPr>
          <w:rFonts w:ascii="Times New Roman"/>
          <w:b w:val="false"/>
          <w:i w:val="false"/>
          <w:color w:val="000000"/>
          <w:sz w:val="28"/>
        </w:rPr>
        <w:t>
мемлекеттік органдардың қызметкерлері туралы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988"/>
        <w:gridCol w:w="3559"/>
        <w:gridCol w:w="3496"/>
        <w:gridCol w:w="2690"/>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жоғары лауазымға тағайындалған адамның аты-жөні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Мемлекеттік органның  _____________ ___________________________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w:t>
      </w:r>
      <w:r>
        <w:br/>
      </w:r>
      <w:r>
        <w:rPr>
          <w:rFonts w:ascii="Times New Roman"/>
          <w:b w:val="false"/>
          <w:i w:val="false"/>
          <w:color w:val="000000"/>
          <w:sz w:val="28"/>
        </w:rPr>
        <w:t>
                                          «____ »____________ 20___ж.</w:t>
      </w:r>
    </w:p>
    <w:bookmarkStart w:name="z28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6-қосымша              </w:t>
      </w:r>
    </w:p>
    <w:bookmarkEnd w:id="43"/>
    <w:bookmarkStart w:name="z289" w:id="44"/>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13-қосымша            </w:t>
      </w:r>
    </w:p>
    <w:bookmarkEnd w:id="44"/>
    <w:bookmarkStart w:name="z292"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(күні көрсетіледі)</w:t>
      </w:r>
      <w:r>
        <w:rPr>
          <w:rFonts w:ascii="Times New Roman"/>
          <w:b w:val="false"/>
          <w:i w:val="false"/>
          <w:color w:val="000000"/>
          <w:sz w:val="28"/>
        </w:rPr>
        <w:t xml:space="preserve"> жағдайы бойынша </w:t>
      </w:r>
      <w:r>
        <w:rPr>
          <w:rFonts w:ascii="Times New Roman"/>
          <w:b w:val="false"/>
          <w:i w:val="false"/>
          <w:color w:val="000000"/>
          <w:sz w:val="28"/>
          <w:u w:val="single"/>
        </w:rPr>
        <w:t>(мемлекеттік орган атауы)</w:t>
      </w:r>
      <w:r>
        <w:rPr>
          <w:rFonts w:ascii="Times New Roman"/>
          <w:b w:val="false"/>
          <w:i w:val="false"/>
          <w:color w:val="000000"/>
          <w:sz w:val="28"/>
        </w:rPr>
        <w:t xml:space="preserve"> есеп</w:t>
      </w:r>
      <w:r>
        <w:br/>
      </w:r>
      <w:r>
        <w:rPr>
          <w:rFonts w:ascii="Times New Roman"/>
          <w:b w:val="false"/>
          <w:i w:val="false"/>
          <w:color w:val="000000"/>
          <w:sz w:val="28"/>
        </w:rPr>
        <w:t>
«орталық – өңір» сызбасы бойынша кадрлардың ауысуы бойынша*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089"/>
        <w:gridCol w:w="3625"/>
        <w:gridCol w:w="43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аты-жөні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органнан ауысты (жұмыс орнының атауы мен лауазымы)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органға ауысты (жұмыс орнының атауы мен лауазымы)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46"/>
    <w:p>
      <w:pPr>
        <w:spacing w:after="0"/>
        <w:ind w:left="0"/>
        <w:jc w:val="both"/>
      </w:pPr>
      <w:r>
        <w:rPr>
          <w:rFonts w:ascii="Times New Roman"/>
          <w:b w:val="false"/>
          <w:i w:val="false"/>
          <w:color w:val="000000"/>
          <w:sz w:val="28"/>
        </w:rPr>
        <w:t>
«өңір – орталық»*</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089"/>
        <w:gridCol w:w="3625"/>
        <w:gridCol w:w="43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аты-жөні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органнан ауысты (жұмыс орнының атауы мен лауазымы)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органға ауысты (жұмыс орнының атауы мен лауазымы)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7"/>
    <w:p>
      <w:pPr>
        <w:spacing w:after="0"/>
        <w:ind w:left="0"/>
        <w:jc w:val="both"/>
      </w:pPr>
      <w:r>
        <w:rPr>
          <w:rFonts w:ascii="Times New Roman"/>
          <w:b w:val="false"/>
          <w:i w:val="false"/>
          <w:color w:val="000000"/>
          <w:sz w:val="28"/>
        </w:rPr>
        <w:t>
«өңір – өңір»*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013"/>
        <w:gridCol w:w="3493"/>
        <w:gridCol w:w="423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аты-жөні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органнан ауысты (жұмыс орнының атауы мен лауазымы)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мемлекеттік органға ауысты (жұмыс орнының атауы мен лауазымы)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«орталық-өңір», «өңір-орталық», «өңір-өңір» қағидасы бойынша</w:t>
      </w:r>
      <w:r>
        <w:br/>
      </w:r>
      <w:r>
        <w:rPr>
          <w:rFonts w:ascii="Times New Roman"/>
          <w:b w:val="false"/>
          <w:i w:val="false"/>
          <w:color w:val="000000"/>
          <w:sz w:val="28"/>
        </w:rPr>
        <w:t>
мемлекеттік органда лауазымға тағайындалған мемлекеттік қызметшілер болған жағдайда кесте толтырылады.</w:t>
      </w:r>
    </w:p>
    <w:p>
      <w:pPr>
        <w:spacing w:after="0"/>
        <w:ind w:left="0"/>
        <w:jc w:val="both"/>
      </w:pPr>
      <w:r>
        <w:rPr>
          <w:rFonts w:ascii="Times New Roman"/>
          <w:b w:val="false"/>
          <w:i w:val="false"/>
          <w:color w:val="000000"/>
          <w:sz w:val="28"/>
        </w:rPr>
        <w:t>      Мемлекеттік органның  ____________  ___________________________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Мемлекеттік органның  ____________  ___________________________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w:t>
      </w:r>
      <w:r>
        <w:br/>
      </w:r>
      <w:r>
        <w:rPr>
          <w:rFonts w:ascii="Times New Roman"/>
          <w:b w:val="false"/>
          <w:i w:val="false"/>
          <w:color w:val="000000"/>
          <w:sz w:val="28"/>
        </w:rPr>
        <w:t>
                                          «____ »____________ 20___ж.</w:t>
      </w:r>
    </w:p>
    <w:bookmarkStart w:name="z30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7-қосымша             </w:t>
      </w:r>
    </w:p>
    <w:bookmarkEnd w:id="48"/>
    <w:bookmarkStart w:name="z308" w:id="49"/>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15-қосымша            </w:t>
      </w:r>
    </w:p>
    <w:bookmarkEnd w:id="49"/>
    <w:bookmarkStart w:name="z311" w:id="50"/>
    <w:p>
      <w:pPr>
        <w:spacing w:after="0"/>
        <w:ind w:left="0"/>
        <w:jc w:val="both"/>
      </w:pPr>
      <w:r>
        <w:rPr>
          <w:rFonts w:ascii="Times New Roman"/>
          <w:b w:val="false"/>
          <w:i w:val="false"/>
          <w:color w:val="000000"/>
          <w:sz w:val="28"/>
        </w:rPr>
        <w:t>
Сауалнама</w:t>
      </w:r>
    </w:p>
    <w:bookmarkEnd w:id="50"/>
    <w:bookmarkStart w:name="z312" w:id="5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Мемлекеттік қызмет істері агенттігі сауалнама жүргізеді. Осы жүргізудің мақсаты – Сіз жұмыс істейтін мемлекеттік органда персоналды уәждеу бойынша қабылданатын шаралардың тиімділігін анықтау. Сауалнама анонимді болып табылады.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612"/>
        <w:gridCol w:w="1057"/>
        <w:gridCol w:w="12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мемлекеттік орган қызметіне қатысу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мемлекеттік органда (атқаратын лауазымда) жұмысымның мақсаттары түсінікті және айқын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мемлекеттік органның маңызды бөлігі ретінде сезінемін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жүйесімен қанағаттандырылу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қызмет атқарып жүрген мемлекеттік органда диффренциалданған тәсіліне негізделген материалдық ынталандыру шаралары қолданады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материалдық емес уәждеу шаралары қолданылады (наградтар, грамоталар, алғыс хаттар, абырой тақтасы)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 істейтін органда уәждеу жүйесі тиімді болып табылады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 мүмкіндіктерімен қанағаттану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 істейтін мемлекеттік органда өзімнің кәсіби және қызметтік өсу мүмкіндігімді көремін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 істейтін мемлекеттік органның беделі бар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еңбектің ұйымдастырылуымен қанағаттану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өз функционалдық міндеттерімді орындау үшін қолайлы жағдай жасалған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кешігемін және/немесе демалыс күндері жұмыс істеймін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 істейтін құрылымдық бөлімшеде жұмыс бірқалыпты және функционалдық міндеттерге сәйкес бөлінген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оқыту жүйесіне қанағаттандырылу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семинарларының/қайта даярлау курсының тақырыбы менің қызмет бейініне және мемлекеттік органның мақсаты мен міндетіне сәйкес келеді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алған білім мен ептілік тәжірибелік сипатқа ие және өз қызметімде қолданамын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бағалау жүйесіне қанағаттандырылу дәрежесі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бағалау менің кәсіби және жеке қасиеттерімді есептейді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қолданылатын еңбек нәтижелерін бағалау объективтілік, анықтылық және ашықтылық қағидаларына сәйкес келеді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03200"/>
                          </a:xfrm>
                          <a:prstGeom prst="rect">
                            <a:avLst/>
                          </a:prstGeom>
                        </pic:spPr>
                      </pic:pic>
                    </a:graphicData>
                  </a:graphic>
                </wp:inline>
              </w:drawing>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еңбектерін бағалау нәтижелері негізінде материалдық көтермеленеді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0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03200"/>
                          </a:xfrm>
                          <a:prstGeom prst="rect">
                            <a:avLst/>
                          </a:prstGeom>
                        </pic:spPr>
                      </pic:pic>
                    </a:graphicData>
                  </a:graphic>
                </wp:inline>
              </w:drawing>
            </w:r>
          </w:p>
        </w:tc>
      </w:tr>
    </w:tbl>
    <w:bookmarkStart w:name="z313" w:id="52"/>
    <w:p>
      <w:pPr>
        <w:spacing w:after="0"/>
        <w:ind w:left="0"/>
        <w:jc w:val="both"/>
      </w:pPr>
      <w:r>
        <w:rPr>
          <w:rFonts w:ascii="Times New Roman"/>
          <w:b w:val="false"/>
          <w:i w:val="false"/>
          <w:color w:val="000000"/>
          <w:sz w:val="28"/>
        </w:rPr>
        <w:t>
Толтырушы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153"/>
        <w:gridCol w:w="1753"/>
        <w:gridCol w:w="1033"/>
        <w:gridCol w:w="1793"/>
      </w:tblGrid>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Жынысыңыз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03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03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Лауазымыңыз</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(басқарма/бөлім бастығы және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03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(сарапшы, бас сарапшы, маман және т.б.)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03200"/>
                          </a:xfrm>
                          <a:prstGeom prst="rect">
                            <a:avLst/>
                          </a:prstGeom>
                        </pic:spPr>
                      </pic:pic>
                    </a:graphicData>
                  </a:graphic>
                </wp:inline>
              </w:drawing>
            </w:r>
          </w:p>
        </w:tc>
      </w:tr>
    </w:tbl>
    <w:bookmarkStart w:name="z31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8-қосымша               </w:t>
      </w:r>
    </w:p>
    <w:bookmarkEnd w:id="53"/>
    <w:bookmarkStart w:name="z319" w:id="54"/>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16-қосымша            </w:t>
      </w:r>
    </w:p>
    <w:bookmarkEnd w:id="54"/>
    <w:bookmarkStart w:name="z322" w:id="55"/>
    <w:p>
      <w:pPr>
        <w:spacing w:after="0"/>
        <w:ind w:left="0"/>
        <w:jc w:val="both"/>
      </w:pPr>
      <w:r>
        <w:rPr>
          <w:rFonts w:ascii="Times New Roman"/>
          <w:b w:val="false"/>
          <w:i w:val="false"/>
          <w:color w:val="000000"/>
          <w:sz w:val="28"/>
        </w:rPr>
        <w:t>
Қазақстан Республикасының Мемлекеттік қызмет істері агенттігіне</w:t>
      </w:r>
      <w:r>
        <w:br/>
      </w:r>
      <w:r>
        <w:rPr>
          <w:rFonts w:ascii="Times New Roman"/>
          <w:b w:val="false"/>
          <w:i w:val="false"/>
          <w:color w:val="000000"/>
          <w:sz w:val="28"/>
        </w:rPr>
        <w:t>
ұсынылған деректі салыстырып тексеру акті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(орталық аппарат және ведомстволар немесе облыс әкімінің аппараты</w:t>
      </w:r>
      <w:r>
        <w:br/>
      </w:r>
      <w:r>
        <w:rPr>
          <w:rFonts w:ascii="Times New Roman"/>
          <w:b w:val="false"/>
          <w:i w:val="false"/>
          <w:color w:val="000000"/>
          <w:sz w:val="28"/>
        </w:rPr>
        <w:t>
және облыс басқармалары)</w:t>
      </w:r>
      <w:r>
        <w:br/>
      </w:r>
      <w:r>
        <w:rPr>
          <w:rFonts w:ascii="Times New Roman"/>
          <w:b w:val="false"/>
          <w:i w:val="false"/>
          <w:color w:val="000000"/>
          <w:sz w:val="28"/>
        </w:rPr>
        <w:t>
20__ жылы қорытындылары бойынша персоналды басқару бағалау үшін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736"/>
        <w:gridCol w:w="2240"/>
        <w:gridCol w:w="2672"/>
        <w:gridCol w:w="2348"/>
        <w:gridCol w:w="2565"/>
      </w:tblGrid>
      <w:tr>
        <w:trPr>
          <w:trHeight w:val="130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көрсеткіштің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Меморганның деректері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Меморганның деректері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 (немесе әкім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r>
              <w:br/>
            </w:r>
            <w:r>
              <w:rPr>
                <w:rFonts w:ascii="Times New Roman"/>
                <w:b w:val="false"/>
                <w:i w:val="false"/>
                <w:color w:val="000000"/>
                <w:sz w:val="20"/>
              </w:rPr>
              <w:t>
</w:t>
            </w:r>
            <w:r>
              <w:rPr>
                <w:rFonts w:ascii="Times New Roman"/>
                <w:b w:val="false"/>
                <w:i w:val="false"/>
                <w:color w:val="000000"/>
                <w:sz w:val="20"/>
              </w:rPr>
              <w:t>ведомство/</w:t>
            </w:r>
            <w:r>
              <w:br/>
            </w:r>
            <w:r>
              <w:rPr>
                <w:rFonts w:ascii="Times New Roman"/>
                <w:b w:val="false"/>
                <w:i w:val="false"/>
                <w:color w:val="000000"/>
                <w:sz w:val="20"/>
              </w:rPr>
              <w:t>
</w:t>
            </w:r>
            <w:r>
              <w:rPr>
                <w:rFonts w:ascii="Times New Roman"/>
                <w:b w:val="false"/>
                <w:i w:val="false"/>
                <w:color w:val="000000"/>
                <w:sz w:val="20"/>
              </w:rPr>
              <w:t>аумақтық бөлімше/</w:t>
            </w:r>
            <w:r>
              <w:br/>
            </w:r>
            <w:r>
              <w:rPr>
                <w:rFonts w:ascii="Times New Roman"/>
                <w:b w:val="false"/>
                <w:i w:val="false"/>
                <w:color w:val="000000"/>
                <w:sz w:val="20"/>
              </w:rPr>
              <w:t>
</w:t>
            </w:r>
            <w:r>
              <w:rPr>
                <w:rFonts w:ascii="Times New Roman"/>
                <w:b w:val="false"/>
                <w:i w:val="false"/>
                <w:color w:val="000000"/>
                <w:sz w:val="20"/>
              </w:rPr>
              <w:t>облыс басқармасы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Салыстырып тексеруді атқарған ________  _____________________</w:t>
      </w:r>
      <w:r>
        <w:br/>
      </w:r>
      <w:r>
        <w:rPr>
          <w:rFonts w:ascii="Times New Roman"/>
          <w:b w:val="false"/>
          <w:i w:val="false"/>
          <w:color w:val="000000"/>
          <w:sz w:val="28"/>
        </w:rPr>
        <w:t>
МҚІА қызметкері               (қолы)  (қолтаңбаның толық жазылуы)</w:t>
      </w:r>
    </w:p>
    <w:p>
      <w:pPr>
        <w:spacing w:after="0"/>
        <w:ind w:left="0"/>
        <w:jc w:val="both"/>
      </w:pPr>
      <w:r>
        <w:rPr>
          <w:rFonts w:ascii="Times New Roman"/>
          <w:b w:val="false"/>
          <w:i w:val="false"/>
          <w:color w:val="000000"/>
          <w:sz w:val="28"/>
        </w:rPr>
        <w:t>Мемлекеттік органның  ____________  ___________________________</w:t>
      </w:r>
      <w:r>
        <w:br/>
      </w: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Мемлекеттік органның  ____________  ___________________________</w:t>
      </w:r>
      <w:r>
        <w:br/>
      </w:r>
      <w:r>
        <w:rPr>
          <w:rFonts w:ascii="Times New Roman"/>
          <w:b w:val="false"/>
          <w:i w:val="false"/>
          <w:color w:val="000000"/>
          <w:sz w:val="28"/>
        </w:rPr>
        <w:t>
тиісті құрылымдық        (қолы)    (қолтаңбаның толық жазылуы)</w:t>
      </w:r>
      <w:r>
        <w:br/>
      </w:r>
      <w:r>
        <w:rPr>
          <w:rFonts w:ascii="Times New Roman"/>
          <w:b w:val="false"/>
          <w:i w:val="false"/>
          <w:color w:val="000000"/>
          <w:sz w:val="28"/>
        </w:rPr>
        <w:t>
бөлімшесінің басшысы</w:t>
      </w:r>
      <w:r>
        <w:br/>
      </w:r>
      <w:r>
        <w:rPr>
          <w:rFonts w:ascii="Times New Roman"/>
          <w:b w:val="false"/>
          <w:i w:val="false"/>
          <w:color w:val="000000"/>
          <w:sz w:val="28"/>
        </w:rPr>
        <w:t>
                                      «____ »____________ 20___ж.</w:t>
      </w:r>
    </w:p>
    <w:bookmarkStart w:name="z334"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02-01-02/191 бұйрығына     </w:t>
      </w:r>
      <w:r>
        <w:br/>
      </w:r>
      <w:r>
        <w:rPr>
          <w:rFonts w:ascii="Times New Roman"/>
          <w:b w:val="false"/>
          <w:i w:val="false"/>
          <w:color w:val="000000"/>
          <w:sz w:val="28"/>
        </w:rPr>
        <w:t xml:space="preserve">
9-қосымша              </w:t>
      </w:r>
    </w:p>
    <w:bookmarkEnd w:id="56"/>
    <w:bookmarkStart w:name="z339" w:id="57"/>
    <w:p>
      <w:pPr>
        <w:spacing w:after="0"/>
        <w:ind w:left="0"/>
        <w:jc w:val="both"/>
      </w:pPr>
      <w:r>
        <w:rPr>
          <w:rFonts w:ascii="Times New Roman"/>
          <w:b w:val="false"/>
          <w:i w:val="false"/>
          <w:color w:val="000000"/>
          <w:sz w:val="28"/>
        </w:rPr>
        <w:t xml:space="preserve">
Персоналды басқару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17-қосымша            </w:t>
      </w:r>
    </w:p>
    <w:bookmarkEnd w:id="57"/>
    <w:bookmarkStart w:name="z342" w:id="58"/>
    <w:p>
      <w:pPr>
        <w:spacing w:after="0"/>
        <w:ind w:left="0"/>
        <w:jc w:val="both"/>
      </w:pPr>
      <w:r>
        <w:rPr>
          <w:rFonts w:ascii="Times New Roman"/>
          <w:b w:val="false"/>
          <w:i w:val="false"/>
          <w:color w:val="000000"/>
          <w:sz w:val="28"/>
        </w:rPr>
        <w:t>
Келіспеушілік кестесі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(орталық мемлекеттік органның атауы)</w:t>
      </w:r>
    </w:p>
    <w:bookmarkEnd w:id="58"/>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257"/>
        <w:gridCol w:w="1849"/>
        <w:gridCol w:w="2019"/>
        <w:gridCol w:w="2404"/>
        <w:gridCol w:w="2597"/>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 қорытындыларын ескере отырып, жалпы балл ___ құрды.</w:t>
      </w:r>
    </w:p>
    <w:p>
      <w:pPr>
        <w:spacing w:after="0"/>
        <w:ind w:left="0"/>
        <w:jc w:val="both"/>
      </w:pPr>
      <w:r>
        <w:rPr>
          <w:rFonts w:ascii="Times New Roman"/>
          <w:b w:val="false"/>
          <w:i w:val="false"/>
          <w:color w:val="000000"/>
          <w:sz w:val="28"/>
        </w:rPr>
        <w:t>Комиссияның Төрағасы, оның лауазымы _____  __________________________</w:t>
      </w:r>
      <w:r>
        <w:br/>
      </w:r>
      <w:r>
        <w:rPr>
          <w:rFonts w:ascii="Times New Roman"/>
          <w:b w:val="false"/>
          <w:i w:val="false"/>
          <w:color w:val="000000"/>
          <w:sz w:val="28"/>
        </w:rPr>
        <w:t>
                                   (қолы) (қолтаңбаның толық жазылуы)</w:t>
      </w:r>
      <w:r>
        <w:br/>
      </w:r>
      <w:r>
        <w:rPr>
          <w:rFonts w:ascii="Times New Roman"/>
          <w:b w:val="false"/>
          <w:i w:val="false"/>
          <w:color w:val="000000"/>
          <w:sz w:val="28"/>
        </w:rPr>
        <w:t>
Шағым қорытындыларымен таныстым,</w:t>
      </w:r>
      <w:r>
        <w:br/>
      </w:r>
      <w:r>
        <w:rPr>
          <w:rFonts w:ascii="Times New Roman"/>
          <w:b w:val="false"/>
          <w:i w:val="false"/>
          <w:color w:val="000000"/>
          <w:sz w:val="28"/>
        </w:rPr>
        <w:t>
қарсы емеспін</w:t>
      </w:r>
    </w:p>
    <w:p>
      <w:pPr>
        <w:spacing w:after="0"/>
        <w:ind w:left="0"/>
        <w:jc w:val="both"/>
      </w:pPr>
      <w:r>
        <w:rPr>
          <w:rFonts w:ascii="Times New Roman"/>
          <w:b w:val="false"/>
          <w:i w:val="false"/>
          <w:color w:val="000000"/>
          <w:sz w:val="28"/>
        </w:rPr>
        <w:t>Мемлекеттік органның өкілі, оның ______  ___________________________</w:t>
      </w:r>
      <w:r>
        <w:br/>
      </w:r>
      <w:r>
        <w:rPr>
          <w:rFonts w:ascii="Times New Roman"/>
          <w:b w:val="false"/>
          <w:i w:val="false"/>
          <w:color w:val="000000"/>
          <w:sz w:val="28"/>
        </w:rPr>
        <w:t>
лауазымы                         (қолы)  (қолтаңбаның толық жазылуы)</w:t>
      </w:r>
    </w:p>
    <w:p>
      <w:pPr>
        <w:spacing w:after="0"/>
        <w:ind w:left="0"/>
        <w:jc w:val="both"/>
      </w:pPr>
      <w:r>
        <w:rPr>
          <w:rFonts w:ascii="Times New Roman"/>
          <w:b w:val="false"/>
          <w:i w:val="false"/>
          <w:color w:val="000000"/>
          <w:sz w:val="28"/>
        </w:rPr>
        <w:t>                                    «____» ______________20___ж.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