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6451" w14:textId="eb96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технологияларды қолдану тиiмдiлiгiн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2012 жылғы 29 желтоқсандағы № 937 Бұйрығы. Қазақстан Республикасының Әділет министрлігінде 2013 жылы 14 қаңтарда № 8262 тіркелді. Күші жойылды - Қазақстан Республикасы Көлік және коммуникация министрінің 2014 жылғы 19 ақпандағы № 137 бұйрығымен</w:t>
      </w:r>
    </w:p>
    <w:p>
      <w:pPr>
        <w:spacing w:after="0"/>
        <w:ind w:left="0"/>
        <w:jc w:val="both"/>
      </w:pPr>
      <w:bookmarkStart w:name="z1" w:id="0"/>
      <w:r>
        <w:rPr>
          <w:rFonts w:ascii="Times New Roman"/>
          <w:b w:val="false"/>
          <w:i w:val="false"/>
          <w:color w:val="ff0000"/>
          <w:sz w:val="28"/>
        </w:rPr>
        <w:t xml:space="preserve">
      Ескерту. Күші жойылды - ҚР Көлік және коммуникация министрінің 19.02.2014 </w:t>
      </w:r>
      <w:r>
        <w:rPr>
          <w:rFonts w:ascii="Times New Roman"/>
          <w:b w:val="false"/>
          <w:i w:val="false"/>
          <w:color w:val="ff0000"/>
          <w:sz w:val="28"/>
        </w:rPr>
        <w:t>№ 137</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Ақпараттық технологияларды қолдану тиімділігінің бағалау әдістемесі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Ақпараттық технологиялар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 соң оның бұқаралық ақпарат құралдарында ресми жариялануын, сонымен қатар Қазақстан Республикасы Көлік және коммуникация министрлігінің интернет-ресурсында және МОИП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«Ақпараттық технологияларды қолдану тиімділігін бағалау әдістемесін бекіту туралы» Қазақстан Республикасы Байланыс және ақпарат министрінің міндетін атқарушысының 2011 жылғы 20 желтоқсандағы № 409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актілердің мемлекеттік тіркелімі реестрінде № 7379 тіркелген).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С. Сарсенов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937 бұйрығымен     </w:t>
      </w:r>
      <w:r>
        <w:br/>
      </w:r>
      <w:r>
        <w:rPr>
          <w:rFonts w:ascii="Times New Roman"/>
          <w:b w:val="false"/>
          <w:i w:val="false"/>
          <w:color w:val="000000"/>
          <w:sz w:val="28"/>
        </w:rPr>
        <w:t xml:space="preserve">
бекітілген        </w:t>
      </w:r>
    </w:p>
    <w:bookmarkEnd w:id="2"/>
    <w:bookmarkStart w:name="z17" w:id="3"/>
    <w:p>
      <w:pPr>
        <w:spacing w:after="0"/>
        <w:ind w:left="0"/>
        <w:jc w:val="left"/>
      </w:pPr>
      <w:r>
        <w:rPr>
          <w:rFonts w:ascii="Times New Roman"/>
          <w:b/>
          <w:i w:val="false"/>
          <w:color w:val="000000"/>
        </w:rPr>
        <w:t xml:space="preserve"> 
Ақпараттық технологияларды қолдану тиімділігін</w:t>
      </w:r>
      <w:r>
        <w:br/>
      </w:r>
      <w:r>
        <w:rPr>
          <w:rFonts w:ascii="Times New Roman"/>
          <w:b/>
          <w:i w:val="false"/>
          <w:color w:val="000000"/>
        </w:rPr>
        <w:t>
бағалау әдістемесі 1. Жалпы ереже</w:t>
      </w:r>
    </w:p>
    <w:bookmarkEnd w:id="3"/>
    <w:bookmarkStart w:name="z20" w:id="4"/>
    <w:p>
      <w:pPr>
        <w:spacing w:after="0"/>
        <w:ind w:left="0"/>
        <w:jc w:val="both"/>
      </w:pPr>
      <w:r>
        <w:rPr>
          <w:rFonts w:ascii="Times New Roman"/>
          <w:b w:val="false"/>
          <w:i w:val="false"/>
          <w:color w:val="000000"/>
          <w:sz w:val="28"/>
        </w:rPr>
        <w:t>
      1. Осы Ақпараттық технологияларды қолдану тиiмдiлiгiн бағалау әдістемесі (бұдан әрі - Әдістеме) «Облыстық, республикалық маңызы бар қаланың, астананың орталық және жергiлiктi атқарушы органдары қызметiнiң тиiмдiлiгiн жыл сайын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w:t>
      </w:r>
      <w:r>
        <w:rPr>
          <w:rFonts w:ascii="Times New Roman"/>
          <w:b w:val="false"/>
          <w:i w:val="false"/>
          <w:color w:val="000000"/>
          <w:sz w:val="28"/>
        </w:rPr>
        <w:t>
      2. Әдістеме мемлекеттік орган қызметінің шынайылығын арттыру және үдерістерін оңтайландыру үшін облыстық, республикалық маңызы бар қаланың, астананың орталық және жергiлiктi атқарушы органдарының (бұдан әрі – мемлекеттік органдар) ақпараттық технологияларды қолдану тиімділігін бағалау жөніндегі рәсімдердің жиынтығын анықтауға арналған.</w:t>
      </w:r>
      <w:r>
        <w:br/>
      </w:r>
      <w:r>
        <w:rPr>
          <w:rFonts w:ascii="Times New Roman"/>
          <w:b w:val="false"/>
          <w:i w:val="false"/>
          <w:color w:val="000000"/>
          <w:sz w:val="28"/>
        </w:rPr>
        <w:t>
</w:t>
      </w:r>
      <w:r>
        <w:rPr>
          <w:rFonts w:ascii="Times New Roman"/>
          <w:b w:val="false"/>
          <w:i w:val="false"/>
          <w:color w:val="000000"/>
          <w:sz w:val="28"/>
        </w:rPr>
        <w:t>
      3. Осы Әдістемеде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w:t>
      </w:r>
      <w:r>
        <w:rPr>
          <w:rFonts w:ascii="Times New Roman"/>
          <w:b w:val="false"/>
          <w:i w:val="false"/>
          <w:color w:val="000000"/>
          <w:sz w:val="28"/>
        </w:rPr>
        <w:t>
      2) ақпараттық технологиялар – әдістердің, өндірістік процестердің және ақпаратты жинауды, құруды, сақтауды, жинақтауды, өңдеуді, іздестіруді, шығаруды, көшірмесін түсіруді, беру мен таратуды қамтамасыз ететін технологиялық кешенге біріктірілген бағдарламалық-техникалық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интернет</w:t>
      </w:r>
      <w:r>
        <w:rPr>
          <w:rFonts w:ascii="Times New Roman"/>
          <w:b w:val="false"/>
          <w:i w:val="false"/>
          <w:color w:val="000000"/>
          <w:sz w:val="28"/>
        </w:rPr>
        <w:t>-</w:t>
      </w:r>
      <w:r>
        <w:rPr>
          <w:rFonts w:ascii="Times New Roman"/>
          <w:b w:val="false"/>
          <w:i w:val="false"/>
          <w:color w:val="000000"/>
          <w:sz w:val="28"/>
        </w:rPr>
        <w:t>ресурс</w:t>
      </w:r>
      <w:r>
        <w:rPr>
          <w:rFonts w:ascii="Times New Roman"/>
          <w:b w:val="false"/>
          <w:i w:val="false"/>
          <w:color w:val="000000"/>
          <w:sz w:val="28"/>
        </w:rPr>
        <w:t xml:space="preserve">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мемлекеттік органдардың Интранет-порталы</w:t>
      </w:r>
      <w:r>
        <w:rPr>
          <w:rFonts w:ascii="Times New Roman"/>
          <w:b w:val="false"/>
          <w:i w:val="false"/>
          <w:color w:val="000000"/>
          <w:sz w:val="28"/>
        </w:rPr>
        <w:t xml:space="preserve"> – мемлекеттік ақпараттық жүйе болып табылатын және ұжымдық жұмыс құралдарымен, қажетті ақпараттық ресурстармен, ұйымдық міндеттердің және ақпарат алмасу шешімімен мемлекеттік қызметшілерді қамтамасыз етуге арналған ведомствоаралық корпоративтік ақпараттық жүйе;</w:t>
      </w:r>
      <w:r>
        <w:br/>
      </w:r>
      <w:r>
        <w:rPr>
          <w:rFonts w:ascii="Times New Roman"/>
          <w:b w:val="false"/>
          <w:i w:val="false"/>
          <w:color w:val="000000"/>
          <w:sz w:val="28"/>
        </w:rPr>
        <w:t>
</w:t>
      </w:r>
      <w:r>
        <w:rPr>
          <w:rFonts w:ascii="Times New Roman"/>
          <w:b w:val="false"/>
          <w:i w:val="false"/>
          <w:color w:val="000000"/>
          <w:sz w:val="28"/>
        </w:rPr>
        <w:t>
      5) толықтай автоматтандырылған функция – ақпараттық-коммуникациялық технологияларды пайдалана отырып, өңдеу, жүйелеу, ақпаратты сақтау және беру процестері автоматтандырылған, мемлекеттік органның өз құзыреті шегіндегі қызметі;</w:t>
      </w:r>
      <w:r>
        <w:br/>
      </w:r>
      <w:r>
        <w:rPr>
          <w:rFonts w:ascii="Times New Roman"/>
          <w:b w:val="false"/>
          <w:i w:val="false"/>
          <w:color w:val="000000"/>
          <w:sz w:val="28"/>
        </w:rPr>
        <w:t>
</w:t>
      </w:r>
      <w:r>
        <w:rPr>
          <w:rFonts w:ascii="Times New Roman"/>
          <w:b w:val="false"/>
          <w:i w:val="false"/>
          <w:color w:val="000000"/>
          <w:sz w:val="28"/>
        </w:rPr>
        <w:t>
      6) тек қана электрондық нысанда ішкі құжат айналымы – ол қағаз тасығыштарда қайталаусыз бір мемлекеттік органның құрылымдық бөлімшесі - мемлекеттік басқарудың тиісті саласындағы электрондық құжат айналымы жүйесінің қатысушысы арасындағы 10</w:t>
      </w:r>
      <w:r>
        <w:rPr>
          <w:rFonts w:ascii="Times New Roman"/>
          <w:b w:val="false"/>
          <w:i w:val="false"/>
          <w:color w:val="000000"/>
          <w:vertAlign w:val="superscript"/>
        </w:rPr>
        <w:t>1</w:t>
      </w:r>
      <w:r>
        <w:rPr>
          <w:rFonts w:ascii="Times New Roman"/>
          <w:b w:val="false"/>
          <w:i w:val="false"/>
          <w:color w:val="000000"/>
          <w:sz w:val="28"/>
        </w:rPr>
        <w:t xml:space="preserve"> жылға дейін сақтау мерзімімен электрондық құжат нысанында мемлекеттік орган – электрондық құжат айналымы жүйесінің қатысушысының қызметінде туындайтын мемлекеттік органмен </w:t>
      </w:r>
      <w:r>
        <w:rPr>
          <w:rFonts w:ascii="Times New Roman"/>
          <w:b w:val="false"/>
          <w:i w:val="false"/>
          <w:color w:val="000000"/>
          <w:sz w:val="28"/>
        </w:rPr>
        <w:t>бекітілген құжаттар</w:t>
      </w:r>
      <w:r>
        <w:rPr>
          <w:rFonts w:ascii="Times New Roman"/>
          <w:b w:val="false"/>
          <w:i w:val="false"/>
          <w:color w:val="000000"/>
          <w:sz w:val="28"/>
        </w:rPr>
        <w:t xml:space="preserve"> мен </w:t>
      </w:r>
      <w:r>
        <w:rPr>
          <w:rFonts w:ascii="Times New Roman"/>
          <w:b w:val="false"/>
          <w:i w:val="false"/>
          <w:color w:val="000000"/>
          <w:sz w:val="28"/>
        </w:rPr>
        <w:t>істер номенклатурасының</w:t>
      </w:r>
      <w:r>
        <w:rPr>
          <w:rFonts w:ascii="Times New Roman"/>
          <w:b w:val="false"/>
          <w:i w:val="false"/>
          <w:color w:val="000000"/>
          <w:sz w:val="28"/>
        </w:rPr>
        <w:t xml:space="preserve"> тізбесінің құрамына енетін электрондық құжаттармен алмасу;</w:t>
      </w:r>
      <w:r>
        <w:br/>
      </w:r>
      <w:r>
        <w:rPr>
          <w:rFonts w:ascii="Times New Roman"/>
          <w:b w:val="false"/>
          <w:i w:val="false"/>
          <w:color w:val="000000"/>
          <w:sz w:val="28"/>
        </w:rPr>
        <w:t>
</w:t>
      </w:r>
      <w:r>
        <w:rPr>
          <w:rFonts w:ascii="Times New Roman"/>
          <w:b w:val="false"/>
          <w:i w:val="false"/>
          <w:color w:val="000000"/>
          <w:sz w:val="28"/>
        </w:rPr>
        <w:t>
      7) ішінара автоматтандырылған функция – функцияны жүзеге асырудың жеке процестері автоматтандырылған өз құзырет шегіндегі мемлекеттік органның қызметі;</w:t>
      </w:r>
      <w:r>
        <w:br/>
      </w:r>
      <w:r>
        <w:rPr>
          <w:rFonts w:ascii="Times New Roman"/>
          <w:b w:val="false"/>
          <w:i w:val="false"/>
          <w:color w:val="000000"/>
          <w:sz w:val="28"/>
        </w:rPr>
        <w:t>
</w:t>
      </w:r>
      <w:r>
        <w:rPr>
          <w:rFonts w:ascii="Times New Roman"/>
          <w:b w:val="false"/>
          <w:i w:val="false"/>
          <w:color w:val="000000"/>
          <w:sz w:val="28"/>
        </w:rPr>
        <w:t>
      8) электрондық түрде ғана ведомствоаралық электрондық құжат айналымы – бұл қағаз тасығышта қайталаусыз мемлекеттік органдардың немесе лауазымды тұлғалардың - мемлекеттік басқарудың әртүрлі салаларындағы ЭҚЖ қатысушыларының арасындағы 10</w:t>
      </w:r>
      <w:r>
        <w:rPr>
          <w:rFonts w:ascii="Times New Roman"/>
          <w:b w:val="false"/>
          <w:i w:val="false"/>
          <w:color w:val="000000"/>
          <w:vertAlign w:val="superscript"/>
        </w:rPr>
        <w:t>2</w:t>
      </w:r>
      <w:r>
        <w:rPr>
          <w:rFonts w:ascii="Times New Roman"/>
          <w:b w:val="false"/>
          <w:i w:val="false"/>
          <w:color w:val="000000"/>
          <w:sz w:val="28"/>
        </w:rPr>
        <w:t xml:space="preserve"> жылға дейін сақтау мерзімімен электрондық құжат форматында электрондық құжат айналымы жүйесінің (ЭҚЖ) қатысушысында – мемлекеттік орган қызметінде пайда болатын мемлекеттік орган бекіткен құжаттар мен істердің номенклатурасы тізбесінің құрамына кіретін электрондық құжаттардың алмасуы</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электрондық құжат айналымының жүйесі (бұдан әрі - ЭҚЖ) – электрондық құжаттармен алмасу жүйесі, қатысушылар арасындағы қарым-қатынас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Заңымен</w:t>
      </w:r>
      <w:r>
        <w:rPr>
          <w:rFonts w:ascii="Times New Roman"/>
          <w:b w:val="false"/>
          <w:i w:val="false"/>
          <w:color w:val="000000"/>
          <w:sz w:val="28"/>
        </w:rPr>
        <w:t xml:space="preserve"> және «Электрондық құжат айналымының ережелерін бекіту туралы»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министрлігімен (бұдан әрі - Министрлік) облыстық, республикалық маңызы бар қаланың, астананың орталық және жергiлiктi атқарушы органдары қызметiнiң тиiмдiлiгiн жыл сайын бағалау жүйесінің шеңберіндегі бағыттар бойынша тиімділікті жалпы бағалау нәтижелері туралы Сараптамалық қорытындыны қалыптастыру жөніндегі сараптамалық комиссиясы жұмыс органының кіші тобы болып табылатын лауазымды тұлғалардың санынан Жұмыс тобы (бұдан әрі – Жұмыс тобы) құрылады.</w:t>
      </w:r>
      <w:r>
        <w:br/>
      </w:r>
      <w:r>
        <w:rPr>
          <w:rFonts w:ascii="Times New Roman"/>
          <w:b w:val="false"/>
          <w:i w:val="false"/>
          <w:color w:val="000000"/>
          <w:sz w:val="28"/>
        </w:rPr>
        <w:t>
</w:t>
      </w:r>
      <w:r>
        <w:rPr>
          <w:rFonts w:ascii="Times New Roman"/>
          <w:b w:val="false"/>
          <w:i w:val="false"/>
          <w:color w:val="000000"/>
          <w:sz w:val="28"/>
        </w:rPr>
        <w:t>
      Министрліктің ақпараттық технологияларды қолдануын бағалау Қазақстан Республикасы Премьер-Министрінің Кеңсесімен жүзеге асырылады.</w:t>
      </w:r>
      <w:r>
        <w:br/>
      </w:r>
      <w:r>
        <w:rPr>
          <w:rFonts w:ascii="Times New Roman"/>
          <w:b w:val="false"/>
          <w:i w:val="false"/>
          <w:color w:val="000000"/>
          <w:sz w:val="28"/>
        </w:rPr>
        <w:t>
</w:t>
      </w:r>
      <w:r>
        <w:rPr>
          <w:rFonts w:ascii="Times New Roman"/>
          <w:b w:val="false"/>
          <w:i w:val="false"/>
          <w:color w:val="000000"/>
          <w:sz w:val="28"/>
        </w:rPr>
        <w:t>
      5. Бағалау Қазақстан Республикасы Президенті Әкімшілігімен бекітілген орталық мемлекеттік және жергілікті атқарушы органдар қызметінің тиімділігін жыл сайынғы бағалауды жүргізудің кестесіне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органдар ақпараттық технологияларды қолдану туралы қызметі туралы есепті осы Әдістемеге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Министрлікке, және Министрлік Қазақстан Республикасы Премьер-Министрінің Кеңсесіне ұсынады.</w:t>
      </w:r>
      <w:r>
        <w:br/>
      </w:r>
      <w:r>
        <w:rPr>
          <w:rFonts w:ascii="Times New Roman"/>
          <w:b w:val="false"/>
          <w:i w:val="false"/>
          <w:color w:val="000000"/>
          <w:sz w:val="28"/>
        </w:rPr>
        <w:t>
</w:t>
      </w:r>
      <w:r>
        <w:rPr>
          <w:rFonts w:ascii="Times New Roman"/>
          <w:b w:val="false"/>
          <w:i w:val="false"/>
          <w:color w:val="000000"/>
          <w:sz w:val="28"/>
        </w:rPr>
        <w:t>
      7. Жұмыс тобы Министрлікпен жүргізілген тексерулердің нәтижелерін пайдалану және электрондық құжат айналымының ақпараттық жүйелерінен алынған деректермен салыстыру арқылы, олардың нақтылық мәніне, мемлекеттік органдардан алынған мәліметтерге талдау жүргізеді.</w:t>
      </w:r>
      <w:r>
        <w:br/>
      </w:r>
      <w:r>
        <w:rPr>
          <w:rFonts w:ascii="Times New Roman"/>
          <w:b w:val="false"/>
          <w:i w:val="false"/>
          <w:color w:val="000000"/>
          <w:sz w:val="28"/>
        </w:rPr>
        <w:t>
</w:t>
      </w:r>
      <w:r>
        <w:rPr>
          <w:rFonts w:ascii="Times New Roman"/>
          <w:b w:val="false"/>
          <w:i w:val="false"/>
          <w:color w:val="000000"/>
          <w:sz w:val="28"/>
        </w:rPr>
        <w:t>
      8. Министрлікпен және Қазақстан Республикасы Премьер-Министрінің Кеңсесімен даярланған мемлекеттік органмен ақпараттық технологияларды қолдануды бағалау нәтижелері туралы қорытынды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Қазақстан Республикасы Экономикалық даму және сауда министрлігіне ұсынылады.</w:t>
      </w:r>
      <w:r>
        <w:br/>
      </w:r>
      <w:r>
        <w:rPr>
          <w:rFonts w:ascii="Times New Roman"/>
          <w:b w:val="false"/>
          <w:i w:val="false"/>
          <w:color w:val="000000"/>
          <w:sz w:val="28"/>
        </w:rPr>
        <w:t>
</w:t>
      </w:r>
      <w:r>
        <w:rPr>
          <w:rFonts w:ascii="Times New Roman"/>
          <w:b w:val="false"/>
          <w:i w:val="false"/>
          <w:color w:val="000000"/>
          <w:sz w:val="28"/>
        </w:rPr>
        <w:t>
      9. Мемлекеттік органмен ақпараттық технологияларды қолдануды бағалау келесі критериялар бойынша жүзеге асырылады:</w:t>
      </w:r>
      <w:r>
        <w:br/>
      </w:r>
      <w:r>
        <w:rPr>
          <w:rFonts w:ascii="Times New Roman"/>
          <w:b w:val="false"/>
          <w:i w:val="false"/>
          <w:color w:val="000000"/>
          <w:sz w:val="28"/>
        </w:rPr>
        <w:t>
</w:t>
      </w:r>
      <w:r>
        <w:rPr>
          <w:rFonts w:ascii="Times New Roman"/>
          <w:b w:val="false"/>
          <w:i w:val="false"/>
          <w:color w:val="000000"/>
          <w:sz w:val="28"/>
        </w:rPr>
        <w:t>
      1) интернет-ресурстың тиімділігі;</w:t>
      </w:r>
      <w:r>
        <w:br/>
      </w:r>
      <w:r>
        <w:rPr>
          <w:rFonts w:ascii="Times New Roman"/>
          <w:b w:val="false"/>
          <w:i w:val="false"/>
          <w:color w:val="000000"/>
          <w:sz w:val="28"/>
        </w:rPr>
        <w:t>
</w:t>
      </w:r>
      <w:r>
        <w:rPr>
          <w:rFonts w:ascii="Times New Roman"/>
          <w:b w:val="false"/>
          <w:i w:val="false"/>
          <w:color w:val="000000"/>
          <w:sz w:val="28"/>
        </w:rPr>
        <w:t>
      2) ведомствоаралық ақпараттық жүйелерді пайдалану;</w:t>
      </w:r>
      <w:r>
        <w:br/>
      </w:r>
      <w:r>
        <w:rPr>
          <w:rFonts w:ascii="Times New Roman"/>
          <w:b w:val="false"/>
          <w:i w:val="false"/>
          <w:color w:val="000000"/>
          <w:sz w:val="28"/>
        </w:rPr>
        <w:t>
</w:t>
      </w:r>
      <w:r>
        <w:rPr>
          <w:rFonts w:ascii="Times New Roman"/>
          <w:b w:val="false"/>
          <w:i w:val="false"/>
          <w:color w:val="000000"/>
          <w:sz w:val="28"/>
        </w:rPr>
        <w:t>
      3) мемлекеттік органның функцияларын (үдерістерін) автоматтандыру;</w:t>
      </w:r>
      <w:r>
        <w:br/>
      </w:r>
      <w:r>
        <w:rPr>
          <w:rFonts w:ascii="Times New Roman"/>
          <w:b w:val="false"/>
          <w:i w:val="false"/>
          <w:color w:val="000000"/>
          <w:sz w:val="28"/>
        </w:rPr>
        <w:t>
</w:t>
      </w:r>
      <w:r>
        <w:rPr>
          <w:rFonts w:ascii="Times New Roman"/>
          <w:b w:val="false"/>
          <w:i w:val="false"/>
          <w:color w:val="000000"/>
          <w:sz w:val="28"/>
        </w:rPr>
        <w:t>
      4) ведомстволық ақпараттық жүйелердің нәтижелілігі;</w:t>
      </w:r>
      <w:r>
        <w:br/>
      </w:r>
      <w:r>
        <w:rPr>
          <w:rFonts w:ascii="Times New Roman"/>
          <w:b w:val="false"/>
          <w:i w:val="false"/>
          <w:color w:val="000000"/>
          <w:sz w:val="28"/>
        </w:rPr>
        <w:t>
</w:t>
      </w:r>
      <w:r>
        <w:rPr>
          <w:rFonts w:ascii="Times New Roman"/>
          <w:b w:val="false"/>
          <w:i w:val="false"/>
          <w:color w:val="000000"/>
          <w:sz w:val="28"/>
        </w:rPr>
        <w:t>
      5. ведомстволық ақпараттық жүйелерді ықпалдастыру үлесі.</w:t>
      </w:r>
      <w:r>
        <w:br/>
      </w:r>
      <w:r>
        <w:rPr>
          <w:rFonts w:ascii="Times New Roman"/>
          <w:b w:val="false"/>
          <w:i w:val="false"/>
          <w:color w:val="000000"/>
          <w:sz w:val="28"/>
        </w:rPr>
        <w:t>
</w:t>
      </w:r>
      <w:r>
        <w:rPr>
          <w:rFonts w:ascii="Times New Roman"/>
          <w:b w:val="false"/>
          <w:i w:val="false"/>
          <w:color w:val="000000"/>
          <w:sz w:val="28"/>
        </w:rPr>
        <w:t>
      10. Әрбір критерий бойынша көрсеткіштер анықталады да, оған сәйкес балл қойылады. Баллдар осы Әдістемеге </w:t>
      </w:r>
      <w:r>
        <w:rPr>
          <w:rFonts w:ascii="Times New Roman"/>
          <w:b w:val="false"/>
          <w:i w:val="false"/>
          <w:color w:val="000000"/>
          <w:sz w:val="28"/>
        </w:rPr>
        <w:t>5-қосымшадағы</w:t>
      </w:r>
      <w:r>
        <w:rPr>
          <w:rFonts w:ascii="Times New Roman"/>
          <w:b w:val="false"/>
          <w:i w:val="false"/>
          <w:color w:val="000000"/>
          <w:sz w:val="28"/>
        </w:rPr>
        <w:t xml:space="preserve"> ақпараттық технологияларды қолданудың тиімділігін бағалаудың критериялары мен көрсеткіштеріне сәйкес қойылады.</w:t>
      </w:r>
      <w:r>
        <w:br/>
      </w:r>
      <w:r>
        <w:rPr>
          <w:rFonts w:ascii="Times New Roman"/>
          <w:b w:val="false"/>
          <w:i w:val="false"/>
          <w:color w:val="000000"/>
          <w:sz w:val="28"/>
        </w:rPr>
        <w:t>
</w:t>
      </w:r>
      <w:r>
        <w:rPr>
          <w:rFonts w:ascii="Times New Roman"/>
          <w:b w:val="false"/>
          <w:i w:val="false"/>
          <w:color w:val="000000"/>
          <w:sz w:val="28"/>
        </w:rPr>
        <w:t>
      Баллдар ақпараттық технологияларды қолдану жөніндегі критериялардың маңыздылығы дәрежесін ескерумен қойылған. Атап айтқанда:</w:t>
      </w:r>
      <w:r>
        <w:br/>
      </w:r>
      <w:r>
        <w:rPr>
          <w:rFonts w:ascii="Times New Roman"/>
          <w:b w:val="false"/>
          <w:i w:val="false"/>
          <w:color w:val="000000"/>
          <w:sz w:val="28"/>
        </w:rPr>
        <w:t>
</w:t>
      </w:r>
      <w:r>
        <w:rPr>
          <w:rFonts w:ascii="Times New Roman"/>
          <w:b w:val="false"/>
          <w:i w:val="false"/>
          <w:color w:val="000000"/>
          <w:sz w:val="28"/>
        </w:rPr>
        <w:t>
      1) «Интернет-ресурсы тиімділігі» критериясы бойынша қоғамның алдында мемлекеттік органдардың айқындылығын және бағыныстылығын қамтамасыз етуге бағытталған осы критериядан шыға отырып, 20-ға тең балл қойылды;</w:t>
      </w:r>
      <w:r>
        <w:br/>
      </w:r>
      <w:r>
        <w:rPr>
          <w:rFonts w:ascii="Times New Roman"/>
          <w:b w:val="false"/>
          <w:i w:val="false"/>
          <w:color w:val="000000"/>
          <w:sz w:val="28"/>
        </w:rPr>
        <w:t>
</w:t>
      </w:r>
      <w:r>
        <w:rPr>
          <w:rFonts w:ascii="Times New Roman"/>
          <w:b w:val="false"/>
          <w:i w:val="false"/>
          <w:color w:val="000000"/>
          <w:sz w:val="28"/>
        </w:rPr>
        <w:t>
      2) «Ведомствоаралық ақпараттық жүйелерді пайдалану» критериясы бойынша қағаз құжат айналымы үлестерін азайту, құжатты жасаудың, өңдеудің және жөнелтудің уақытын азайту, құжаттармен жұмыс жасаған кезде жеделдікті арттыру, мемлекеттік орган қызметін оңтайландыруға бағытталған осы критерияны ескерумен, 20-ға тең балл қойылды;</w:t>
      </w:r>
      <w:r>
        <w:br/>
      </w:r>
      <w:r>
        <w:rPr>
          <w:rFonts w:ascii="Times New Roman"/>
          <w:b w:val="false"/>
          <w:i w:val="false"/>
          <w:color w:val="000000"/>
          <w:sz w:val="28"/>
        </w:rPr>
        <w:t>
</w:t>
      </w:r>
      <w:r>
        <w:rPr>
          <w:rFonts w:ascii="Times New Roman"/>
          <w:b w:val="false"/>
          <w:i w:val="false"/>
          <w:color w:val="000000"/>
          <w:sz w:val="28"/>
        </w:rPr>
        <w:t>
      3) «Мемлекеттік орган функцияларын (үдерістерін) автоматтандыру» критериясы бойынша мемлекеттік органмен халық пен бизнестің тікелей байланысын және әкімшілік кедергілерді қысқарту, халық пен бизнеске қызметтер көрсеткен кезде, мемлекеттік орган функцияларын автоматтандыруға бағытталуы тиіс ақпараттық технологияларды қолдануды ескерумен, 50-ге тең баллдардың ең көп саны қойылды;</w:t>
      </w:r>
      <w:r>
        <w:br/>
      </w:r>
      <w:r>
        <w:rPr>
          <w:rFonts w:ascii="Times New Roman"/>
          <w:b w:val="false"/>
          <w:i w:val="false"/>
          <w:color w:val="000000"/>
          <w:sz w:val="28"/>
        </w:rPr>
        <w:t>
</w:t>
      </w:r>
      <w:r>
        <w:rPr>
          <w:rFonts w:ascii="Times New Roman"/>
          <w:b w:val="false"/>
          <w:i w:val="false"/>
          <w:color w:val="000000"/>
          <w:sz w:val="28"/>
        </w:rPr>
        <w:t>
      4) «Ведомстволық ақпараттық жүйелердің нәтижелілігі» критериясы бойынша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бағалауға жататын ақпараттық жүйелер тізімінде көрcетілген ақпараттық жүйелерді пайдаланудың тиімділігіне бағыттылған осы критерийді ескерумен, баллдар қойылды.</w:t>
      </w:r>
      <w:r>
        <w:br/>
      </w:r>
      <w:r>
        <w:rPr>
          <w:rFonts w:ascii="Times New Roman"/>
          <w:b w:val="false"/>
          <w:i w:val="false"/>
          <w:color w:val="000000"/>
          <w:sz w:val="28"/>
        </w:rPr>
        <w:t>
</w:t>
      </w:r>
      <w:r>
        <w:rPr>
          <w:rFonts w:ascii="Times New Roman"/>
          <w:b w:val="false"/>
          <w:i w:val="false"/>
          <w:color w:val="000000"/>
          <w:sz w:val="28"/>
        </w:rPr>
        <w:t>
      5) «Ведомстволық ақпараттық жүйелерді ықпалдастыру үлесі» критериясы бойынша ведомстволық ақпараттық жүйелерді «электрондық үкімет» құрамдас бөліктерімен және/немесе мемлекеттік органдардың ақпараттық жүйелерімен қажетті ықпалдастыру болмаған жағдайда, баллдары төмен болады. Баллдарын шегеру,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5-ке тең және 100 балл сомасын құрайтын баллдардың ең көп санынан жүргізіледі.</w:t>
      </w:r>
      <w:r>
        <w:br/>
      </w:r>
      <w:r>
        <w:rPr>
          <w:rFonts w:ascii="Times New Roman"/>
          <w:b w:val="false"/>
          <w:i w:val="false"/>
          <w:color w:val="000000"/>
          <w:sz w:val="28"/>
        </w:rPr>
        <w:t>
</w:t>
      </w:r>
      <w:r>
        <w:rPr>
          <w:rFonts w:ascii="Times New Roman"/>
          <w:b w:val="false"/>
          <w:i w:val="false"/>
          <w:color w:val="000000"/>
          <w:sz w:val="28"/>
        </w:rPr>
        <w:t>
      Мемлекеттік органмен ақпараттық технологияларды қолдануды бағалау келесі формула бойынша Әдістемеге </w:t>
      </w:r>
      <w:r>
        <w:rPr>
          <w:rFonts w:ascii="Times New Roman"/>
          <w:b w:val="false"/>
          <w:i w:val="false"/>
          <w:color w:val="000000"/>
          <w:sz w:val="28"/>
        </w:rPr>
        <w:t>5-қосымшаның</w:t>
      </w:r>
      <w:r>
        <w:rPr>
          <w:rFonts w:ascii="Times New Roman"/>
          <w:b w:val="false"/>
          <w:i w:val="false"/>
          <w:color w:val="000000"/>
          <w:sz w:val="28"/>
        </w:rPr>
        <w:t xml:space="preserve"> кестесінде көрсетілген белгілі бір салмақты баллдармен сәйкес критериялар мәні сомасы ретінде анықталады:</w:t>
      </w:r>
    </w:p>
    <w:bookmarkEnd w:id="4"/>
    <w:bookmarkStart w:name="z52" w:id="5"/>
    <w:p>
      <w:pPr>
        <w:spacing w:after="0"/>
        <w:ind w:left="0"/>
        <w:jc w:val="both"/>
      </w:pPr>
      <w:r>
        <w:rPr>
          <w:rFonts w:ascii="Times New Roman"/>
          <w:b w:val="false"/>
          <w:i w:val="false"/>
          <w:color w:val="000000"/>
          <w:sz w:val="28"/>
        </w:rPr>
        <w:t>
      N= P1 + P2 + P3 + P4 + Р5</w:t>
      </w:r>
    </w:p>
    <w:bookmarkEnd w:id="5"/>
    <w:bookmarkStart w:name="z53" w:id="6"/>
    <w:p>
      <w:pPr>
        <w:spacing w:after="0"/>
        <w:ind w:left="0"/>
        <w:jc w:val="both"/>
      </w:pPr>
      <w:r>
        <w:rPr>
          <w:rFonts w:ascii="Times New Roman"/>
          <w:b w:val="false"/>
          <w:i w:val="false"/>
          <w:color w:val="000000"/>
          <w:sz w:val="28"/>
        </w:rPr>
        <w:t>
      мұнда N – мемлекеттік орган ақпараттық технологияларды қолдануды бағалаудың жалпы баллы, P – критерияның мәні.</w:t>
      </w:r>
      <w:r>
        <w:br/>
      </w:r>
      <w:r>
        <w:rPr>
          <w:rFonts w:ascii="Times New Roman"/>
          <w:b w:val="false"/>
          <w:i w:val="false"/>
          <w:color w:val="000000"/>
          <w:sz w:val="28"/>
        </w:rPr>
        <w:t>
</w:t>
      </w:r>
      <w:r>
        <w:rPr>
          <w:rFonts w:ascii="Times New Roman"/>
          <w:b w:val="false"/>
          <w:i w:val="false"/>
          <w:color w:val="000000"/>
          <w:sz w:val="28"/>
        </w:rPr>
        <w:t>
      11. Критериялар мәнінің есебі келесі формула бойынша Әдістемеге </w:t>
      </w:r>
      <w:r>
        <w:rPr>
          <w:rFonts w:ascii="Times New Roman"/>
          <w:b w:val="false"/>
          <w:i w:val="false"/>
          <w:color w:val="000000"/>
          <w:sz w:val="28"/>
        </w:rPr>
        <w:t>5-қосымшаның</w:t>
      </w:r>
      <w:r>
        <w:rPr>
          <w:rFonts w:ascii="Times New Roman"/>
          <w:b w:val="false"/>
          <w:i w:val="false"/>
          <w:color w:val="000000"/>
          <w:sz w:val="28"/>
        </w:rPr>
        <w:t xml:space="preserve"> кестесінде көрсетілген баллдардың көрсеткішіне сәйкес осы критерияның барлық көрсеткіштер сомасынан шыға отырып жүзеге асырылады:</w:t>
      </w:r>
    </w:p>
    <w:bookmarkEnd w:id="6"/>
    <w:bookmarkStart w:name="z55" w:id="7"/>
    <w:p>
      <w:pPr>
        <w:spacing w:after="0"/>
        <w:ind w:left="0"/>
        <w:jc w:val="both"/>
      </w:pPr>
      <w:r>
        <w:rPr>
          <w:rFonts w:ascii="Times New Roman"/>
          <w:b w:val="false"/>
          <w:i w:val="false"/>
          <w:color w:val="000000"/>
          <w:sz w:val="28"/>
        </w:rPr>
        <w:t xml:space="preserve">
      P = (Сi * Vi) + (Сi + 1 * Vi + 1) + (Сi + 2 * Vi + 2) + … </w:t>
      </w:r>
    </w:p>
    <w:bookmarkEnd w:id="7"/>
    <w:bookmarkStart w:name="z56" w:id="8"/>
    <w:p>
      <w:pPr>
        <w:spacing w:after="0"/>
        <w:ind w:left="0"/>
        <w:jc w:val="both"/>
      </w:pPr>
      <w:r>
        <w:rPr>
          <w:rFonts w:ascii="Times New Roman"/>
          <w:b w:val="false"/>
          <w:i w:val="false"/>
          <w:color w:val="000000"/>
          <w:sz w:val="28"/>
        </w:rPr>
        <w:t>
      мұндағы P – критерияның мәні, C – көрсеткіштің мәні, V – көрсеткіштің баллы, i – осы критерия үшін 1-ден бастап көрсеткіштердің санына дейін интервалы.</w:t>
      </w:r>
    </w:p>
    <w:bookmarkEnd w:id="8"/>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2012 жылдың 31 қазанындағы № 1380 қаулысына сәйкес</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2012 жылдың 31 қазанындағы № 1380 қаулысына сәйкес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2013 жылдың 1 қаңтарына дейін жіберілген электрондық құжаттар 5 жылға дейін сақтау мерзімімен электронды құжат нысанында электрондық құжат айналым жүйесіне қатысушы - мемлекеттік органның қызметінде пайда болатын, құжат тізімі және номенклатура істері бойынша бағаланады</w:t>
      </w:r>
    </w:p>
    <w:bookmarkStart w:name="z57" w:id="9"/>
    <w:p>
      <w:pPr>
        <w:spacing w:after="0"/>
        <w:ind w:left="0"/>
        <w:jc w:val="left"/>
      </w:pPr>
      <w:r>
        <w:rPr>
          <w:rFonts w:ascii="Times New Roman"/>
          <w:b/>
          <w:i w:val="false"/>
          <w:color w:val="000000"/>
        </w:rPr>
        <w:t xml:space="preserve"> 
2. «Интернет-ресурстың тиімділігі» көрсеткіші бойынша бағалау</w:t>
      </w:r>
    </w:p>
    <w:bookmarkEnd w:id="9"/>
    <w:bookmarkStart w:name="z58" w:id="10"/>
    <w:p>
      <w:pPr>
        <w:spacing w:after="0"/>
        <w:ind w:left="0"/>
        <w:jc w:val="both"/>
      </w:pPr>
      <w:r>
        <w:rPr>
          <w:rFonts w:ascii="Times New Roman"/>
          <w:b w:val="false"/>
          <w:i w:val="false"/>
          <w:color w:val="000000"/>
          <w:sz w:val="28"/>
        </w:rPr>
        <w:t>
      12. Бағалау келесі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 интернет-ресурста gov.kz домендік атаудың бар болуы;</w:t>
      </w:r>
      <w:r>
        <w:br/>
      </w:r>
      <w:r>
        <w:rPr>
          <w:rFonts w:ascii="Times New Roman"/>
          <w:b w:val="false"/>
          <w:i w:val="false"/>
          <w:color w:val="000000"/>
          <w:sz w:val="28"/>
        </w:rPr>
        <w:t>
</w:t>
      </w:r>
      <w:r>
        <w:rPr>
          <w:rFonts w:ascii="Times New Roman"/>
          <w:b w:val="false"/>
          <w:i w:val="false"/>
          <w:color w:val="000000"/>
          <w:sz w:val="28"/>
        </w:rPr>
        <w:t>
      2) интернет-ресурстың алға басуы;</w:t>
      </w:r>
      <w:r>
        <w:br/>
      </w:r>
      <w:r>
        <w:rPr>
          <w:rFonts w:ascii="Times New Roman"/>
          <w:b w:val="false"/>
          <w:i w:val="false"/>
          <w:color w:val="000000"/>
          <w:sz w:val="28"/>
        </w:rPr>
        <w:t>
</w:t>
      </w:r>
      <w:r>
        <w:rPr>
          <w:rFonts w:ascii="Times New Roman"/>
          <w:b w:val="false"/>
          <w:i w:val="false"/>
          <w:color w:val="000000"/>
          <w:sz w:val="28"/>
        </w:rPr>
        <w:t>
      3) ақпараттың толықтығы мен сапасы.</w:t>
      </w:r>
    </w:p>
    <w:bookmarkEnd w:id="10"/>
    <w:bookmarkStart w:name="z62" w:id="11"/>
    <w:p>
      <w:pPr>
        <w:spacing w:after="0"/>
        <w:ind w:left="0"/>
        <w:jc w:val="left"/>
      </w:pPr>
      <w:r>
        <w:rPr>
          <w:rFonts w:ascii="Times New Roman"/>
          <w:b/>
          <w:i w:val="false"/>
          <w:color w:val="000000"/>
        </w:rPr>
        <w:t xml:space="preserve"> 
Параграф 2.1. «Интернет-ресурста gov.kz домендік атауының</w:t>
      </w:r>
      <w:r>
        <w:br/>
      </w:r>
      <w:r>
        <w:rPr>
          <w:rFonts w:ascii="Times New Roman"/>
          <w:b/>
          <w:i w:val="false"/>
          <w:color w:val="000000"/>
        </w:rPr>
        <w:t>
бар болуы» көрсеткіші бойынша бағалау</w:t>
      </w:r>
    </w:p>
    <w:bookmarkEnd w:id="11"/>
    <w:bookmarkStart w:name="z64" w:id="12"/>
    <w:p>
      <w:pPr>
        <w:spacing w:after="0"/>
        <w:ind w:left="0"/>
        <w:jc w:val="both"/>
      </w:pPr>
      <w:r>
        <w:rPr>
          <w:rFonts w:ascii="Times New Roman"/>
          <w:b w:val="false"/>
          <w:i w:val="false"/>
          <w:color w:val="000000"/>
          <w:sz w:val="28"/>
        </w:rPr>
        <w:t>
      13. Интернет-ресурста gov.kz домендік атауының бар болуы деп Қазақстан Республикасының мемлекеттік органдарына арналған gov.kz домендік атауы, Интернеттің ашық ақпараттық-коммуникациялық желісінде мемлекеттік органның ресми интернет-ресурсы сияқты интернет-ресурста бар болуымен түсіндіріледі.</w:t>
      </w:r>
      <w:r>
        <w:br/>
      </w:r>
      <w:r>
        <w:rPr>
          <w:rFonts w:ascii="Times New Roman"/>
          <w:b w:val="false"/>
          <w:i w:val="false"/>
          <w:color w:val="000000"/>
          <w:sz w:val="28"/>
        </w:rPr>
        <w:t>
</w:t>
      </w:r>
      <w:r>
        <w:rPr>
          <w:rFonts w:ascii="Times New Roman"/>
          <w:b w:val="false"/>
          <w:i w:val="false"/>
          <w:color w:val="000000"/>
          <w:sz w:val="28"/>
        </w:rPr>
        <w:t>
      14.Есепті жылдың нәтижелері бойынша мемлекеттік органмен ақпараттық технологияларды қолдануды бағалау барысында Қазақстан Республикасы Премьер-Министрінің Кеңсесі және Министрлік мемлекеттік органның ресми интернет-ресурсында gov.kz домендік атауының бар болуын тоқсан сайын, аптаның әртүрлі күндері мен тәуліктің уақытында тексереді.</w:t>
      </w:r>
      <w:r>
        <w:br/>
      </w:r>
      <w:r>
        <w:rPr>
          <w:rFonts w:ascii="Times New Roman"/>
          <w:b w:val="false"/>
          <w:i w:val="false"/>
          <w:color w:val="000000"/>
          <w:sz w:val="28"/>
        </w:rPr>
        <w:t>
</w:t>
      </w:r>
      <w:r>
        <w:rPr>
          <w:rFonts w:ascii="Times New Roman"/>
          <w:b w:val="false"/>
          <w:i w:val="false"/>
          <w:color w:val="000000"/>
          <w:sz w:val="28"/>
        </w:rPr>
        <w:t>
      15. Мемлекеттік органның ресми интернет-ресурсында тіркелген gov.kz домендік атауы бар болған кезде, оған баллдардың барынша көп саны 2 балл беріледі. Мемлекеттік органның ресми интернет-ресурсында тіркелген gov.kz домендік атауы жоқ болғанда, оған 0 балл беріледі. Егер мемлекеттік органның ресми интернет-ресурсы gov.kz доменінде тіркелген болса, бірақ gov.kz домендік атауымен жұмыс істемесе, 0 балл қойылады.</w:t>
      </w:r>
    </w:p>
    <w:bookmarkEnd w:id="12"/>
    <w:bookmarkStart w:name="z67" w:id="13"/>
    <w:p>
      <w:pPr>
        <w:spacing w:after="0"/>
        <w:ind w:left="0"/>
        <w:jc w:val="left"/>
      </w:pPr>
      <w:r>
        <w:rPr>
          <w:rFonts w:ascii="Times New Roman"/>
          <w:b/>
          <w:i w:val="false"/>
          <w:color w:val="000000"/>
        </w:rPr>
        <w:t xml:space="preserve"> 
Параграф 2.2. «Интернет-ресурстың алға басуы»</w:t>
      </w:r>
      <w:r>
        <w:br/>
      </w:r>
      <w:r>
        <w:rPr>
          <w:rFonts w:ascii="Times New Roman"/>
          <w:b/>
          <w:i w:val="false"/>
          <w:color w:val="000000"/>
        </w:rPr>
        <w:t>
көрсеткіші бойынша бағалау</w:t>
      </w:r>
    </w:p>
    <w:bookmarkEnd w:id="13"/>
    <w:bookmarkStart w:name="z69" w:id="14"/>
    <w:p>
      <w:pPr>
        <w:spacing w:after="0"/>
        <w:ind w:left="0"/>
        <w:jc w:val="both"/>
      </w:pPr>
      <w:r>
        <w:rPr>
          <w:rFonts w:ascii="Times New Roman"/>
          <w:b w:val="false"/>
          <w:i w:val="false"/>
          <w:color w:val="000000"/>
          <w:sz w:val="28"/>
        </w:rPr>
        <w:t>
      16. Интернет-ресурстың алға басуы интернет-ресурстың көп сандағы сілтемелерін іздестіруді және арттыруды жүзеге асыру үшін мемлекеттік орган атауының сұранысы бойынша халықаралық іздестіру жүйелерінде (google, yandex) мемлекеттік органның ресми интернет-ресурсына сілтемелердің бар болуымен түсіндіріледі.</w:t>
      </w:r>
      <w:r>
        <w:br/>
      </w:r>
      <w:r>
        <w:rPr>
          <w:rFonts w:ascii="Times New Roman"/>
          <w:b w:val="false"/>
          <w:i w:val="false"/>
          <w:color w:val="000000"/>
          <w:sz w:val="28"/>
        </w:rPr>
        <w:t>
</w:t>
      </w:r>
      <w:r>
        <w:rPr>
          <w:rFonts w:ascii="Times New Roman"/>
          <w:b w:val="false"/>
          <w:i w:val="false"/>
          <w:color w:val="000000"/>
          <w:sz w:val="28"/>
        </w:rPr>
        <w:t>
      17. Министрлік және Қазақстан Республикасы Премьер-Министрінің Кеңсесі осы көрсеткіш бойынша мемлекеттік органмен ақпараттық технологияларды қолдану тиімділігін бағалау барысында халықаралық іздестіру жүйелерінде (google, yandex) іздестіру жолымен мемлекеттік органның ресми интернет-ресурсына сілтемелерді тексереді.</w:t>
      </w:r>
      <w:r>
        <w:br/>
      </w:r>
      <w:r>
        <w:rPr>
          <w:rFonts w:ascii="Times New Roman"/>
          <w:b w:val="false"/>
          <w:i w:val="false"/>
          <w:color w:val="000000"/>
          <w:sz w:val="28"/>
        </w:rPr>
        <w:t>
</w:t>
      </w:r>
      <w:r>
        <w:rPr>
          <w:rFonts w:ascii="Times New Roman"/>
          <w:b w:val="false"/>
          <w:i w:val="false"/>
          <w:color w:val="000000"/>
          <w:sz w:val="28"/>
        </w:rPr>
        <w:t>
      18. Интернет желісінде мемлекеттік органның ресми интернет-ресурсының алға басуы жөніндегі деректерді талдау тоқсан сайын, аптаның әртүрлі күндері мен тәуліктің уақытында жүргізіледі.</w:t>
      </w:r>
      <w:r>
        <w:br/>
      </w:r>
      <w:r>
        <w:rPr>
          <w:rFonts w:ascii="Times New Roman"/>
          <w:b w:val="false"/>
          <w:i w:val="false"/>
          <w:color w:val="000000"/>
          <w:sz w:val="28"/>
        </w:rPr>
        <w:t>
</w:t>
      </w:r>
      <w:r>
        <w:rPr>
          <w:rFonts w:ascii="Times New Roman"/>
          <w:b w:val="false"/>
          <w:i w:val="false"/>
          <w:color w:val="000000"/>
          <w:sz w:val="28"/>
        </w:rPr>
        <w:t>
      19. Егер талдау барысында мемлекеттік органның интернет-ресурсының сілтемесі іздестіру нәтижелерінің бірінші 10 ұстанымында болса, онда оған 3 балл беріледі.</w:t>
      </w:r>
      <w:r>
        <w:br/>
      </w:r>
      <w:r>
        <w:rPr>
          <w:rFonts w:ascii="Times New Roman"/>
          <w:b w:val="false"/>
          <w:i w:val="false"/>
          <w:color w:val="000000"/>
          <w:sz w:val="28"/>
        </w:rPr>
        <w:t>
</w:t>
      </w:r>
      <w:r>
        <w:rPr>
          <w:rFonts w:ascii="Times New Roman"/>
          <w:b w:val="false"/>
          <w:i w:val="false"/>
          <w:color w:val="000000"/>
          <w:sz w:val="28"/>
        </w:rPr>
        <w:t>
      Егер талдау барысында мемлекеттің органның интернет-ресурсының сілтемесі іздестіру нәтижелерінің 11-20 ұстанымдарында болса, онда оған 2 балл беріледі.</w:t>
      </w:r>
      <w:r>
        <w:br/>
      </w:r>
      <w:r>
        <w:rPr>
          <w:rFonts w:ascii="Times New Roman"/>
          <w:b w:val="false"/>
          <w:i w:val="false"/>
          <w:color w:val="000000"/>
          <w:sz w:val="28"/>
        </w:rPr>
        <w:t>
</w:t>
      </w:r>
      <w:r>
        <w:rPr>
          <w:rFonts w:ascii="Times New Roman"/>
          <w:b w:val="false"/>
          <w:i w:val="false"/>
          <w:color w:val="000000"/>
          <w:sz w:val="28"/>
        </w:rPr>
        <w:t>
      Егер талдау барысында мемлекеттің органның интернет-ресурсының сілтемесі іздестіру нәтижелерінің 21-40 ұстанымдарында болса, онда оған 1 балл беріледі.</w:t>
      </w:r>
      <w:r>
        <w:br/>
      </w:r>
      <w:r>
        <w:rPr>
          <w:rFonts w:ascii="Times New Roman"/>
          <w:b w:val="false"/>
          <w:i w:val="false"/>
          <w:color w:val="000000"/>
          <w:sz w:val="28"/>
        </w:rPr>
        <w:t>
</w:t>
      </w:r>
      <w:r>
        <w:rPr>
          <w:rFonts w:ascii="Times New Roman"/>
          <w:b w:val="false"/>
          <w:i w:val="false"/>
          <w:color w:val="000000"/>
          <w:sz w:val="28"/>
        </w:rPr>
        <w:t>
      Егер талдау барысында мемлекеттің органның интернет-ресурсының сілтемесі іздестіру нәтижесінің 40 ұстанымында болса, немесе іздестіру нәтижелерінде жоқ болса, онда оған 0 балл беріледі.</w:t>
      </w:r>
    </w:p>
    <w:bookmarkEnd w:id="14"/>
    <w:bookmarkStart w:name="z76" w:id="15"/>
    <w:p>
      <w:pPr>
        <w:spacing w:after="0"/>
        <w:ind w:left="0"/>
        <w:jc w:val="left"/>
      </w:pPr>
      <w:r>
        <w:rPr>
          <w:rFonts w:ascii="Times New Roman"/>
          <w:b/>
          <w:i w:val="false"/>
          <w:color w:val="000000"/>
        </w:rPr>
        <w:t xml:space="preserve"> 
Параграф 2.3. «Ақпараттың толықтайтығы мен сапасы»</w:t>
      </w:r>
      <w:r>
        <w:br/>
      </w:r>
      <w:r>
        <w:rPr>
          <w:rFonts w:ascii="Times New Roman"/>
          <w:b/>
          <w:i w:val="false"/>
          <w:color w:val="000000"/>
        </w:rPr>
        <w:t>
көрсеткіші бойынша бағалау</w:t>
      </w:r>
    </w:p>
    <w:bookmarkEnd w:id="15"/>
    <w:bookmarkStart w:name="z78" w:id="16"/>
    <w:p>
      <w:pPr>
        <w:spacing w:after="0"/>
        <w:ind w:left="0"/>
        <w:jc w:val="both"/>
      </w:pPr>
      <w:r>
        <w:rPr>
          <w:rFonts w:ascii="Times New Roman"/>
          <w:b w:val="false"/>
          <w:i w:val="false"/>
          <w:color w:val="000000"/>
          <w:sz w:val="28"/>
        </w:rPr>
        <w:t>
      20. Интернет-ресурста толықтай ақпарат деп «Әкімшілік рәсімдер туралы» Қазақстан Республикасының 2000 жылғы 27 қарашадағы № 107 </w:t>
      </w:r>
      <w:r>
        <w:rPr>
          <w:rFonts w:ascii="Times New Roman"/>
          <w:b w:val="false"/>
          <w:i w:val="false"/>
          <w:color w:val="000000"/>
          <w:sz w:val="28"/>
        </w:rPr>
        <w:t>Заңымен</w:t>
      </w:r>
      <w:r>
        <w:rPr>
          <w:rFonts w:ascii="Times New Roman"/>
          <w:b w:val="false"/>
          <w:i w:val="false"/>
          <w:color w:val="000000"/>
          <w:sz w:val="28"/>
        </w:rPr>
        <w:t xml:space="preserve"> және «Мемлекеттік органдардың интернет-ресурстарында орналасқан мемлекеттік органдар туралы электрондық ақпараттық ресурстардың тізбесін бекіту туралы» Қазақстан Республикасы Үкіметінің 2007 жылғы 3 қазандағы № 891 </w:t>
      </w:r>
      <w:r>
        <w:rPr>
          <w:rFonts w:ascii="Times New Roman"/>
          <w:b w:val="false"/>
          <w:i w:val="false"/>
          <w:color w:val="000000"/>
          <w:sz w:val="28"/>
        </w:rPr>
        <w:t>қаулысымен</w:t>
      </w:r>
      <w:r>
        <w:rPr>
          <w:rFonts w:ascii="Times New Roman"/>
          <w:b w:val="false"/>
          <w:i w:val="false"/>
          <w:color w:val="000000"/>
          <w:sz w:val="28"/>
        </w:rPr>
        <w:t xml:space="preserve"> анықталған тізбесі ақпараттың бар болуымен түсіндіріледі. Ақпараттың сапасы деп ақпараттың жеткіліктілігі, дәйектілігі, уақыттылығы мен қолжетімділігі түсіндіріледі. Ақпараттың толықтайтығы мен сапасының көрсеткіші бойынша есеп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интернет-ресурстар үшін «Ақпараттың толықтайтығы мен сапасы» көрсеткіші бойынша бағалауда көрсетілген индикаторлар бойынша жүргізіледі.</w:t>
      </w:r>
      <w:r>
        <w:br/>
      </w:r>
      <w:r>
        <w:rPr>
          <w:rFonts w:ascii="Times New Roman"/>
          <w:b w:val="false"/>
          <w:i w:val="false"/>
          <w:color w:val="000000"/>
          <w:sz w:val="28"/>
        </w:rPr>
        <w:t>
</w:t>
      </w:r>
      <w:r>
        <w:rPr>
          <w:rFonts w:ascii="Times New Roman"/>
          <w:b w:val="false"/>
          <w:i w:val="false"/>
          <w:color w:val="000000"/>
          <w:sz w:val="28"/>
        </w:rPr>
        <w:t>
      21.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тоқсан сайын, аптаның әртүрлі күндері мен тәуліктің уақытында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және орыс тілдерінде интернет-ресурстың тілдік болжамасын талдау жолымен мемлекеттік органның ресми интернет-ресурсын тексереді.</w:t>
      </w:r>
      <w:r>
        <w:br/>
      </w:r>
      <w:r>
        <w:rPr>
          <w:rFonts w:ascii="Times New Roman"/>
          <w:b w:val="false"/>
          <w:i w:val="false"/>
          <w:color w:val="000000"/>
          <w:sz w:val="28"/>
        </w:rPr>
        <w:t>
</w:t>
      </w:r>
      <w:r>
        <w:rPr>
          <w:rFonts w:ascii="Times New Roman"/>
          <w:b w:val="false"/>
          <w:i w:val="false"/>
          <w:color w:val="000000"/>
          <w:sz w:val="28"/>
        </w:rPr>
        <w:t>
      22. «Ақпараттың толықтайтығы мен сапасы» көрсеткіші бойынша бағалаудың мәні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және орыс тілдерінде интернет-ресурстың тілдік болжамасы бойынша баллдарды сомалау және нәтижені көрсеткіштің 100 баллға тең ең үлкен мәніне бөліп, кейіннен 15-ке көбейту жолымен жүзеге асырылады.</w:t>
      </w:r>
      <w:r>
        <w:br/>
      </w:r>
      <w:r>
        <w:rPr>
          <w:rFonts w:ascii="Times New Roman"/>
          <w:b w:val="false"/>
          <w:i w:val="false"/>
          <w:color w:val="000000"/>
          <w:sz w:val="28"/>
        </w:rPr>
        <w:t>
</w:t>
      </w:r>
      <w:r>
        <w:rPr>
          <w:rFonts w:ascii="Times New Roman"/>
          <w:b w:val="false"/>
          <w:i w:val="false"/>
          <w:color w:val="000000"/>
          <w:sz w:val="28"/>
        </w:rPr>
        <w:t>
      Осы көрсеткіш бойынша бағалауды жүргізген кезде, сонымен қатар Әдістеменің </w:t>
      </w:r>
      <w:r>
        <w:rPr>
          <w:rFonts w:ascii="Times New Roman"/>
          <w:b w:val="false"/>
          <w:i w:val="false"/>
          <w:color w:val="000000"/>
          <w:sz w:val="28"/>
        </w:rPr>
        <w:t>7-қосымшасына</w:t>
      </w:r>
      <w:r>
        <w:rPr>
          <w:rFonts w:ascii="Times New Roman"/>
          <w:b w:val="false"/>
          <w:i w:val="false"/>
          <w:color w:val="000000"/>
          <w:sz w:val="28"/>
        </w:rPr>
        <w:t xml:space="preserve"> кестесіндегі ескертпеде көрсетілген интернет-ресурс сапасына ықпал ететін критериялар ескеріледі. Кемшіліктерді анықтаған жағдайда, әрбір анықталған кемшілік үшін параметрдің салмақтық мәнінің 50 (елу) пайызынан аспай, параметрдің салмақтық мәнін 0,1 баллға шегеру жүргізіледі.</w:t>
      </w:r>
    </w:p>
    <w:bookmarkEnd w:id="16"/>
    <w:bookmarkStart w:name="z82" w:id="17"/>
    <w:p>
      <w:pPr>
        <w:spacing w:after="0"/>
        <w:ind w:left="0"/>
        <w:jc w:val="left"/>
      </w:pPr>
      <w:r>
        <w:rPr>
          <w:rFonts w:ascii="Times New Roman"/>
          <w:b/>
          <w:i w:val="false"/>
          <w:color w:val="000000"/>
        </w:rPr>
        <w:t xml:space="preserve"> 
3. «Ведомствоаралық ақпараттық жүйелерді пайдалану»</w:t>
      </w:r>
      <w:r>
        <w:br/>
      </w:r>
      <w:r>
        <w:rPr>
          <w:rFonts w:ascii="Times New Roman"/>
          <w:b/>
          <w:i w:val="false"/>
          <w:color w:val="000000"/>
        </w:rPr>
        <w:t>
критериясы бойынша бағалау</w:t>
      </w:r>
    </w:p>
    <w:bookmarkEnd w:id="17"/>
    <w:bookmarkStart w:name="z84" w:id="18"/>
    <w:p>
      <w:pPr>
        <w:spacing w:after="0"/>
        <w:ind w:left="0"/>
        <w:jc w:val="both"/>
      </w:pPr>
      <w:r>
        <w:rPr>
          <w:rFonts w:ascii="Times New Roman"/>
          <w:b w:val="false"/>
          <w:i w:val="false"/>
          <w:color w:val="000000"/>
          <w:sz w:val="28"/>
        </w:rPr>
        <w:t>
      23. «Ведомствоаралық ақпараттық жүйелерді пайдалану» критериясы бойынша бағалау мынадай ішкі критериялар бойынша есепетеледі:</w:t>
      </w:r>
      <w:r>
        <w:br/>
      </w:r>
      <w:r>
        <w:rPr>
          <w:rFonts w:ascii="Times New Roman"/>
          <w:b w:val="false"/>
          <w:i w:val="false"/>
          <w:color w:val="000000"/>
          <w:sz w:val="28"/>
        </w:rPr>
        <w:t>
</w:t>
      </w:r>
      <w:r>
        <w:rPr>
          <w:rFonts w:ascii="Times New Roman"/>
          <w:b w:val="false"/>
          <w:i w:val="false"/>
          <w:color w:val="000000"/>
          <w:sz w:val="28"/>
        </w:rPr>
        <w:t>
      1) іс жүргізуде электрондық құжат айналымы жүйесін пайдалану;</w:t>
      </w:r>
      <w:r>
        <w:br/>
      </w:r>
      <w:r>
        <w:rPr>
          <w:rFonts w:ascii="Times New Roman"/>
          <w:b w:val="false"/>
          <w:i w:val="false"/>
          <w:color w:val="000000"/>
          <w:sz w:val="28"/>
        </w:rPr>
        <w:t>
</w:t>
      </w:r>
      <w:r>
        <w:rPr>
          <w:rFonts w:ascii="Times New Roman"/>
          <w:b w:val="false"/>
          <w:i w:val="false"/>
          <w:color w:val="000000"/>
          <w:sz w:val="28"/>
        </w:rPr>
        <w:t>
      2) мемлекеттік органдардың Интранет-порталын пайдалану.</w:t>
      </w:r>
    </w:p>
    <w:bookmarkEnd w:id="18"/>
    <w:bookmarkStart w:name="z87" w:id="19"/>
    <w:p>
      <w:pPr>
        <w:spacing w:after="0"/>
        <w:ind w:left="0"/>
        <w:jc w:val="left"/>
      </w:pPr>
      <w:r>
        <w:rPr>
          <w:rFonts w:ascii="Times New Roman"/>
          <w:b/>
          <w:i w:val="false"/>
          <w:color w:val="000000"/>
        </w:rPr>
        <w:t xml:space="preserve"> 
3.1 «Іс жүргізуде электрондық құжат айналымы жүйесін пайдалану»</w:t>
      </w:r>
      <w:r>
        <w:br/>
      </w:r>
      <w:r>
        <w:rPr>
          <w:rFonts w:ascii="Times New Roman"/>
          <w:b/>
          <w:i w:val="false"/>
          <w:color w:val="000000"/>
        </w:rPr>
        <w:t>
ішкі критериясы бойынша бағалау</w:t>
      </w:r>
    </w:p>
    <w:bookmarkEnd w:id="19"/>
    <w:bookmarkStart w:name="z89" w:id="20"/>
    <w:p>
      <w:pPr>
        <w:spacing w:after="0"/>
        <w:ind w:left="0"/>
        <w:jc w:val="both"/>
      </w:pPr>
      <w:r>
        <w:rPr>
          <w:rFonts w:ascii="Times New Roman"/>
          <w:b w:val="false"/>
          <w:i w:val="false"/>
          <w:color w:val="000000"/>
          <w:sz w:val="28"/>
        </w:rPr>
        <w:t>
      24. Бағалау келесі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 электрондық нысанда ғана ведомствоаралық электрондық құжат айналымының үлесі;</w:t>
      </w:r>
      <w:r>
        <w:br/>
      </w:r>
      <w:r>
        <w:rPr>
          <w:rFonts w:ascii="Times New Roman"/>
          <w:b w:val="false"/>
          <w:i w:val="false"/>
          <w:color w:val="000000"/>
          <w:sz w:val="28"/>
        </w:rPr>
        <w:t>
</w:t>
      </w:r>
      <w:r>
        <w:rPr>
          <w:rFonts w:ascii="Times New Roman"/>
          <w:b w:val="false"/>
          <w:i w:val="false"/>
          <w:color w:val="000000"/>
          <w:sz w:val="28"/>
        </w:rPr>
        <w:t>
      2) электрондық нысанда ғана ішкі электрондық құжат айналымының үлесі;</w:t>
      </w:r>
      <w:r>
        <w:br/>
      </w:r>
      <w:r>
        <w:rPr>
          <w:rFonts w:ascii="Times New Roman"/>
          <w:b w:val="false"/>
          <w:i w:val="false"/>
          <w:color w:val="000000"/>
          <w:sz w:val="28"/>
        </w:rPr>
        <w:t>
</w:t>
      </w:r>
      <w:r>
        <w:rPr>
          <w:rFonts w:ascii="Times New Roman"/>
          <w:b w:val="false"/>
          <w:i w:val="false"/>
          <w:color w:val="000000"/>
          <w:sz w:val="28"/>
        </w:rPr>
        <w:t>
      3) уақытылы тіркелген электрондық құжаттардың үлесі;</w:t>
      </w:r>
      <w:r>
        <w:br/>
      </w:r>
      <w:r>
        <w:rPr>
          <w:rFonts w:ascii="Times New Roman"/>
          <w:b w:val="false"/>
          <w:i w:val="false"/>
          <w:color w:val="000000"/>
          <w:sz w:val="28"/>
        </w:rPr>
        <w:t>
</w:t>
      </w:r>
      <w:r>
        <w:rPr>
          <w:rFonts w:ascii="Times New Roman"/>
          <w:b w:val="false"/>
          <w:i w:val="false"/>
          <w:color w:val="000000"/>
          <w:sz w:val="28"/>
        </w:rPr>
        <w:t>
      4) «Электрондық үкімет» порталынан түскен жеке және заңды тұлғалардың тіркелген электрондық өтініштерінің үлесі;</w:t>
      </w:r>
      <w:r>
        <w:br/>
      </w:r>
      <w:r>
        <w:rPr>
          <w:rFonts w:ascii="Times New Roman"/>
          <w:b w:val="false"/>
          <w:i w:val="false"/>
          <w:color w:val="000000"/>
          <w:sz w:val="28"/>
        </w:rPr>
        <w:t>
</w:t>
      </w:r>
      <w:r>
        <w:rPr>
          <w:rFonts w:ascii="Times New Roman"/>
          <w:b w:val="false"/>
          <w:i w:val="false"/>
          <w:color w:val="000000"/>
          <w:sz w:val="28"/>
        </w:rPr>
        <w:t>
      5) мемлекеттік органның ішінде ведомствоаралық құжаттарды келісу үлесі.</w:t>
      </w:r>
      <w:r>
        <w:br/>
      </w:r>
      <w:r>
        <w:rPr>
          <w:rFonts w:ascii="Times New Roman"/>
          <w:b w:val="false"/>
          <w:i w:val="false"/>
          <w:color w:val="000000"/>
          <w:sz w:val="28"/>
        </w:rPr>
        <w:t>
</w:t>
      </w:r>
      <w:r>
        <w:rPr>
          <w:rFonts w:ascii="Times New Roman"/>
          <w:b w:val="false"/>
          <w:i w:val="false"/>
          <w:color w:val="000000"/>
          <w:sz w:val="28"/>
        </w:rPr>
        <w:t>
      25. Осы көрсеткіш бойынша мемлекеттік органды – ЭҚЖ қатысушысыны ақпараттық технологияларды қолдану тиімділігін бағалау барысында Министрлік және Қазақстан Республикасы Премьер-Министрінің Кеңсесі есепті күнтізбелік жыл үшін ЭҚАБЖ/ЭҚЖ ведомстволық жүйесінен статистикалық есептерді қарау жолымен мемлекеттік орган – ЭҚЖ қатысушысы ақпаратының есептілігінде көрсетілгенді тексереді.</w:t>
      </w:r>
    </w:p>
    <w:bookmarkEnd w:id="20"/>
    <w:bookmarkStart w:name="z96" w:id="21"/>
    <w:p>
      <w:pPr>
        <w:spacing w:after="0"/>
        <w:ind w:left="0"/>
        <w:jc w:val="left"/>
      </w:pPr>
      <w:r>
        <w:rPr>
          <w:rFonts w:ascii="Times New Roman"/>
          <w:b/>
          <w:i w:val="false"/>
          <w:color w:val="000000"/>
        </w:rPr>
        <w:t xml:space="preserve"> 
Бөлімше 1. «Электрондық түрде ғана ведомствоаралық</w:t>
      </w:r>
      <w:r>
        <w:br/>
      </w:r>
      <w:r>
        <w:rPr>
          <w:rFonts w:ascii="Times New Roman"/>
          <w:b/>
          <w:i w:val="false"/>
          <w:color w:val="000000"/>
        </w:rPr>
        <w:t>
электрондық құжат айналымының үлесі» көрсеткіші бойынша бағалау</w:t>
      </w:r>
    </w:p>
    <w:bookmarkEnd w:id="21"/>
    <w:bookmarkStart w:name="z98" w:id="22"/>
    <w:p>
      <w:pPr>
        <w:spacing w:after="0"/>
        <w:ind w:left="0"/>
        <w:jc w:val="both"/>
      </w:pPr>
      <w:r>
        <w:rPr>
          <w:rFonts w:ascii="Times New Roman"/>
          <w:b w:val="false"/>
          <w:i w:val="false"/>
          <w:color w:val="000000"/>
          <w:sz w:val="28"/>
        </w:rPr>
        <w:t>
      26. Осы көрсеткіш бойынша бағалау мемлекеттік органмен немесе лауазымды тұлғалармен – ЭҚЖ қатысушылармен жөнелтуге жататын және 10 жылға дейін сақтау мерзімімен электрондық құжат форматында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құжаттардың жалпы санынан электрондық нысанда жөнелтілген құжаттардың үлесі жатады</w:t>
      </w:r>
      <w:r>
        <w:rPr>
          <w:rFonts w:ascii="Times New Roman"/>
          <w:b w:val="false"/>
          <w:i w:val="false"/>
          <w:color w:val="000000"/>
          <w:vertAlign w:val="superscript"/>
        </w:rPr>
        <w:t>1</w:t>
      </w:r>
      <w:r>
        <w:rPr>
          <w:rFonts w:ascii="Times New Roman"/>
          <w:b w:val="false"/>
          <w:i w:val="false"/>
          <w:color w:val="000000"/>
          <w:sz w:val="28"/>
        </w:rPr>
        <w:t>.</w:t>
      </w:r>
    </w:p>
    <w:bookmarkEnd w:id="22"/>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2012 жылдың 31 қазанындағы № 1380 қаулысына сәйкес.</w:t>
      </w:r>
    </w:p>
    <w:bookmarkStart w:name="z99" w:id="23"/>
    <w:p>
      <w:pPr>
        <w:spacing w:after="0"/>
        <w:ind w:left="0"/>
        <w:jc w:val="both"/>
      </w:pPr>
      <w:r>
        <w:rPr>
          <w:rFonts w:ascii="Times New Roman"/>
          <w:b w:val="false"/>
          <w:i w:val="false"/>
          <w:color w:val="000000"/>
          <w:sz w:val="28"/>
        </w:rPr>
        <w:t>      
 27. Көрсеткішті бағалау үшін ақпараттың алынған көзі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Министрлікпен Қазақстан Республикасы Премьер-Министрінің Кеңсесіне және Министрлікке берілетін есептілік нысанының 1.1.1-жолындағы 3-бағанда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28. Осы көрсеткіш бойынша бағалау мәні электрондық түрде ғана жөнелтілген құжаттардың санын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ведомствоаралық құжаттардың санына бөліп, кейіннен алынған нәтижені 3-ке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мемлекеттік органдарға – ЭҚЖ қатысушыларына жөнелтуге жататын және 10</w:t>
      </w:r>
      <w:r>
        <w:rPr>
          <w:rFonts w:ascii="Times New Roman"/>
          <w:b w:val="false"/>
          <w:i w:val="false"/>
          <w:color w:val="000000"/>
          <w:vertAlign w:val="superscript"/>
        </w:rPr>
        <w:t>2</w:t>
      </w:r>
      <w:r>
        <w:rPr>
          <w:rFonts w:ascii="Times New Roman"/>
          <w:b w:val="false"/>
          <w:i w:val="false"/>
          <w:color w:val="000000"/>
          <w:sz w:val="28"/>
        </w:rPr>
        <w:t xml:space="preserve"> жылға дейін сақтау мерзімімен электрондық құжат форматында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құжаттардың жалпы саны 500 құрайды, оның ішінде басқадай мемлекеттік органдарға – ЭҚЖ қатысушыларына ЭҚАБЖ Орталығы арқылы жолданған құжаттардың саны 200 құрайды. Есептеме келесі түрде жүргізіледі: 200/500*3=1,2 балл. Осылай қағаз тасығышта қайталаусыз электрондық түрде ғана ведомствоаралық құжат айналымының үлесі 1,2 баллды құрады.</w:t>
      </w:r>
    </w:p>
    <w:bookmarkEnd w:id="23"/>
    <w:bookmarkStart w:name="z102" w:id="24"/>
    <w:p>
      <w:pPr>
        <w:spacing w:after="0"/>
        <w:ind w:left="0"/>
        <w:jc w:val="left"/>
      </w:pPr>
      <w:r>
        <w:rPr>
          <w:rFonts w:ascii="Times New Roman"/>
          <w:b/>
          <w:i w:val="false"/>
          <w:color w:val="000000"/>
        </w:rPr>
        <w:t xml:space="preserve"> 
Бөлімше 2. «Электрондық түрде ғана ішкі электрондық құжат</w:t>
      </w:r>
      <w:r>
        <w:br/>
      </w:r>
      <w:r>
        <w:rPr>
          <w:rFonts w:ascii="Times New Roman"/>
          <w:b/>
          <w:i w:val="false"/>
          <w:color w:val="000000"/>
        </w:rPr>
        <w:t>
айналымының үлесі» көрсеткіші бойынша бағалау</w:t>
      </w:r>
    </w:p>
    <w:bookmarkEnd w:id="24"/>
    <w:bookmarkStart w:name="z104" w:id="25"/>
    <w:p>
      <w:pPr>
        <w:spacing w:after="0"/>
        <w:ind w:left="0"/>
        <w:jc w:val="both"/>
      </w:pPr>
      <w:r>
        <w:rPr>
          <w:rFonts w:ascii="Times New Roman"/>
          <w:b w:val="false"/>
          <w:i w:val="false"/>
          <w:color w:val="000000"/>
          <w:sz w:val="28"/>
        </w:rPr>
        <w:t>
      29. Осы көрсеткіш бойынша бағалауға мемлекеттік басқарудың сәйкесінше саласының бір мемлекеттік орган – ЭҚЖ қатысушысының құрылымдық бөлімшелерінің арасында корреспонденция алмасуды асыру үшін электрондық құжат айналымның ведомстволық жүйесін (ЭҚАБЖ/ЭҚЖ) пайдалану тиімділігі, атап айтқанда ішкі құжаттардың, оның ішінде мемлекеттік басқарудың сәйкесінше саласында бір мемлекеттік орган – ЭҚЖ қатысушысы ішінде құрылымдық бөлімшелер арасында сақтау мерзімі 10</w:t>
      </w:r>
      <w:r>
        <w:rPr>
          <w:rFonts w:ascii="Times New Roman"/>
          <w:b w:val="false"/>
          <w:i w:val="false"/>
          <w:color w:val="000000"/>
          <w:vertAlign w:val="superscript"/>
        </w:rPr>
        <w:t>1</w:t>
      </w:r>
      <w:r>
        <w:rPr>
          <w:rFonts w:ascii="Times New Roman"/>
          <w:b w:val="false"/>
          <w:i w:val="false"/>
          <w:color w:val="000000"/>
          <w:sz w:val="28"/>
        </w:rPr>
        <w:t xml:space="preserve"> жылға дейінгі электрондық құжат форматында мемлекеттік органның – ЭҚЖ қатысушысының қызметінде қалыптасатын, мемлекеттік орган – ЭҚЖ қатысушысымен бекітілетін құжаттар тізімі мен іс номенклатурасының құрамына кіретін нормативтік актілер мен ұйымдық рұқсат ету құжаттардың («Қызметтік пайдалану үшін» белгісі бар шектелген таралымды, немесе Қазақстан Республикасының мемлекеттік құпиясын құрайтын құжаттарды қоспағанда) жалпы санында тек электрондық нысан жөнелтілген ЭҚАБЖ/ЭҚЖ деректер қорындағы құжаттардың үлесі жатады</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Көрсеткішті бағалау үшін ақпарат көзі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Министрлікке, және Министрлікпен Қазақстан Республикасының Премьер-Министрінің Кеңсесіне берілетін есептілік нысанының 1.1.2-жолындағы 3-бағанында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31. Осы көрсеткіш бойынша бағалау мәні электрондық нысанда ғана жөнелтілген құжаттардың санын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ведомствоаралық құжаттардың санына бөліп, кейіннен алынған нәтижені 3-ке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мемлекеттік органдарға – ЭҚЖ қатысушыларына жөнелтуге жататын және 10</w:t>
      </w:r>
      <w:r>
        <w:rPr>
          <w:rFonts w:ascii="Times New Roman"/>
          <w:b w:val="false"/>
          <w:i w:val="false"/>
          <w:color w:val="000000"/>
          <w:vertAlign w:val="superscript"/>
        </w:rPr>
        <w:t>2</w:t>
      </w:r>
      <w:r>
        <w:rPr>
          <w:rFonts w:ascii="Times New Roman"/>
          <w:b w:val="false"/>
          <w:i w:val="false"/>
          <w:color w:val="000000"/>
          <w:sz w:val="28"/>
        </w:rPr>
        <w:t xml:space="preserve"> жылға дейін сақтау мерзімімен электрондық құжат форматында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құжаттардың («Қызметтік пайдалану үшін» белгісі бар шектелген таралымды, немесе Қазақстан Республикасының мемлекеттік құпиясын құрайтын құжаттарды қоспағанда) жалпы саны 500 құрайды, оның ішінде электрондық түрде ғана жолданған құжаттардың саны 200 құрайды. Есептеме келесі түрде жүргізіледі: 200/500*3=1,2 балл. Осылай қағаз тасығышта қайталаусыз электрондық түрде ғана ведомствоаралық құжат айналымының үлесі 1,2 баллды құрады.</w:t>
      </w:r>
    </w:p>
    <w:bookmarkEnd w:id="25"/>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2013 жылдың 1 қаңтарына дейін жіберілген электрондық құжаттар 5 жылға дейін сақтау мерзімімен электронды құжат нысанында электрондық құжат айналым жүйесіне қатысушы - мемлекеттік органның қызметінде пайда болатын, құжат тізімі және номенклатура істері бойынша бағаланады.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2012 жылдың 31 қазанындағы № 1380 қаулысына сәйкес.</w:t>
      </w:r>
    </w:p>
    <w:bookmarkStart w:name="z108" w:id="26"/>
    <w:p>
      <w:pPr>
        <w:spacing w:after="0"/>
        <w:ind w:left="0"/>
        <w:jc w:val="left"/>
      </w:pPr>
      <w:r>
        <w:rPr>
          <w:rFonts w:ascii="Times New Roman"/>
          <w:b/>
          <w:i w:val="false"/>
          <w:color w:val="000000"/>
        </w:rPr>
        <w:t xml:space="preserve"> 
Бөлімше 3. «Уақтылы тіркелген электрондық құжаттардың үлесі»</w:t>
      </w:r>
      <w:r>
        <w:br/>
      </w:r>
      <w:r>
        <w:rPr>
          <w:rFonts w:ascii="Times New Roman"/>
          <w:b/>
          <w:i w:val="false"/>
          <w:color w:val="000000"/>
        </w:rPr>
        <w:t>
көрсеткіші бойынша бағалау</w:t>
      </w:r>
    </w:p>
    <w:bookmarkEnd w:id="26"/>
    <w:bookmarkStart w:name="z110" w:id="27"/>
    <w:p>
      <w:pPr>
        <w:spacing w:after="0"/>
        <w:ind w:left="0"/>
        <w:jc w:val="both"/>
      </w:pPr>
      <w:r>
        <w:rPr>
          <w:rFonts w:ascii="Times New Roman"/>
          <w:b w:val="false"/>
          <w:i w:val="false"/>
          <w:color w:val="000000"/>
          <w:sz w:val="28"/>
        </w:rPr>
        <w:t>
      32. Осы көрсеткіш бойынша бағалауға ЭҚАБЖ Орталығы арқылы мемлекеттік органға – ЭҚЖ қатысушысына түскен күні сыртқы/ішкі кіріс корреспонденциясының тіркелуі, атап айтқанда ЭҚАБЖ/ЭҚЖ жүйесіне түскен электрондық ішкі/сыртқы кіріс құжаттардың жалпы санына уақытылы тіркелген электрондық құжаттардың үлесі жатады. Сыртқы/ішкі кіріс корреспонденциясының мемлекеттік органда – ЭҚЖ қатысушысында бекітілген қабылдау уақытының аяқталғаннан кейін түскен кезде, құжаттың тіркелу күні – келесі жұмыс күні уақытылы деп санау.</w:t>
      </w:r>
      <w:r>
        <w:br/>
      </w:r>
      <w:r>
        <w:rPr>
          <w:rFonts w:ascii="Times New Roman"/>
          <w:b w:val="false"/>
          <w:i w:val="false"/>
          <w:color w:val="000000"/>
          <w:sz w:val="28"/>
        </w:rPr>
        <w:t>
</w:t>
      </w:r>
      <w:r>
        <w:rPr>
          <w:rFonts w:ascii="Times New Roman"/>
          <w:b w:val="false"/>
          <w:i w:val="false"/>
          <w:color w:val="000000"/>
          <w:sz w:val="28"/>
        </w:rPr>
        <w:t>
      33. Көрсеткішті бағалау үшін ақпарат көзі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Премьер-Министрінің Кеңсесіне Министрлікпен және Министрлікке берілетін есептілік нысанының 1.1.3-жолындағы 3-бағанында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34. Осы көрсеткіш бойынша бағалау мәні ЭҚАБЖ/ЭҚЖ жүйесінде уақытылы тіркелген электрондық ішкі/сыртқы кіріс құжаттардың санын ЭҚАБЖ/ЭҚЖ жүйесіне түскен электрондық ішкі/сыртқы кіріс құжаттардың санына бөліп, кейіннен алынған нәтижені 3-ке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ЭҚАБЖ/ЭҚЖ жүйесіне түскен электрондық ішкі/сыртқы кіріс құжаттардың жалпы саны 500 құрайды, олардың ішінде ЭҚАБЖ/ЭҚЖ жүйесінде уақытылы тіркелген электрондық ішкі/сыртқы кіріс құжаттардың саны 200 құрайды. Есептеме келесі түрде жүргізіледі: 200/500*3=1,2 балл. Осылай «уақытылы тіркелген электрондық құжаттардың үлесі» 1,2 баллды құрады.</w:t>
      </w:r>
    </w:p>
    <w:bookmarkEnd w:id="27"/>
    <w:bookmarkStart w:name="z114" w:id="28"/>
    <w:p>
      <w:pPr>
        <w:spacing w:after="0"/>
        <w:ind w:left="0"/>
        <w:jc w:val="left"/>
      </w:pPr>
      <w:r>
        <w:rPr>
          <w:rFonts w:ascii="Times New Roman"/>
          <w:b/>
          <w:i w:val="false"/>
          <w:color w:val="000000"/>
        </w:rPr>
        <w:t xml:space="preserve"> 
Бөлімше 4. «Электрондық үкімет» порталынан түскен жеке</w:t>
      </w:r>
      <w:r>
        <w:br/>
      </w:r>
      <w:r>
        <w:rPr>
          <w:rFonts w:ascii="Times New Roman"/>
          <w:b/>
          <w:i w:val="false"/>
          <w:color w:val="000000"/>
        </w:rPr>
        <w:t>
және заңды тұлғалардың тіркелген электрондық өтініштерінің</w:t>
      </w:r>
      <w:r>
        <w:br/>
      </w:r>
      <w:r>
        <w:rPr>
          <w:rFonts w:ascii="Times New Roman"/>
          <w:b/>
          <w:i w:val="false"/>
          <w:color w:val="000000"/>
        </w:rPr>
        <w:t>
үлесі» көрсеткіші бойынша бағалау</w:t>
      </w:r>
    </w:p>
    <w:bookmarkEnd w:id="28"/>
    <w:bookmarkStart w:name="z117" w:id="29"/>
    <w:p>
      <w:pPr>
        <w:spacing w:after="0"/>
        <w:ind w:left="0"/>
        <w:jc w:val="both"/>
      </w:pPr>
      <w:r>
        <w:rPr>
          <w:rFonts w:ascii="Times New Roman"/>
          <w:b w:val="false"/>
          <w:i w:val="false"/>
          <w:color w:val="000000"/>
          <w:sz w:val="28"/>
        </w:rPr>
        <w:t>
      35. Осы көрсеткіш бойынша бағалауға мемлекеттік органға – ЭҚЖ қатысушысына түскен электрондық өтінімдердің жалпы санында «электрондық үкіметтің» порталынан түскен жеке және заңды тұлғалардың тіркелген электрондық өтініштердің үлесі жатады.</w:t>
      </w:r>
      <w:r>
        <w:br/>
      </w:r>
      <w:r>
        <w:rPr>
          <w:rFonts w:ascii="Times New Roman"/>
          <w:b w:val="false"/>
          <w:i w:val="false"/>
          <w:color w:val="000000"/>
          <w:sz w:val="28"/>
        </w:rPr>
        <w:t>
</w:t>
      </w:r>
      <w:r>
        <w:rPr>
          <w:rFonts w:ascii="Times New Roman"/>
          <w:b w:val="false"/>
          <w:i w:val="false"/>
          <w:color w:val="000000"/>
          <w:sz w:val="28"/>
        </w:rPr>
        <w:t>
      36. Көрсеткішті бағалау үшін ақпарат көзі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Премьер-Министрінің Кеңсесіне Министрлікпен және Министрлікке берілетін есептілік нысанының 1.1.4-жолындағы 3-бағанында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37. Осы көрсеткіш бойынша бағалау мәні «электрондық үкіметтің» порталынан түскен жеке және заңды тұлғалардың тіркелген электрондық өтініштерінің санын мемлекеттік органға – ЭҚЖ қатысушысына түскен электрондық өтініштердің жалпы санына бөліп, кейіннен алынған нәтижені 3-ке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мемлекеттік органға – ЭҚЖ қатысушысына түскен электрондық өтініштердің жалпы саны 500 құрайды, олардың ішінде тіркелген электрондық өтініштер саны 200 құрайды. Есептеме келесі түрде жүргізіледі: 200/500*3=1,2 балл. Осылай «электрондық үкіметтің» порталынан түскен тіркелген электрондық өтініштердің үлесі 1,2 баллды құрады.</w:t>
      </w:r>
    </w:p>
    <w:bookmarkEnd w:id="29"/>
    <w:bookmarkStart w:name="z121" w:id="30"/>
    <w:p>
      <w:pPr>
        <w:spacing w:after="0"/>
        <w:ind w:left="0"/>
        <w:jc w:val="left"/>
      </w:pPr>
      <w:r>
        <w:rPr>
          <w:rFonts w:ascii="Times New Roman"/>
          <w:b/>
          <w:i w:val="false"/>
          <w:color w:val="000000"/>
        </w:rPr>
        <w:t xml:space="preserve"> 
Бөлімше 5. «Мемлекеттік органның ішінде ведомствоаралық</w:t>
      </w:r>
      <w:r>
        <w:br/>
      </w:r>
      <w:r>
        <w:rPr>
          <w:rFonts w:ascii="Times New Roman"/>
          <w:b/>
          <w:i w:val="false"/>
          <w:color w:val="000000"/>
        </w:rPr>
        <w:t>
құжаттарды келісу үлесі» көрсеткіші бойынша бағалау</w:t>
      </w:r>
    </w:p>
    <w:bookmarkEnd w:id="30"/>
    <w:bookmarkStart w:name="z123" w:id="31"/>
    <w:p>
      <w:pPr>
        <w:spacing w:after="0"/>
        <w:ind w:left="0"/>
        <w:jc w:val="both"/>
      </w:pPr>
      <w:r>
        <w:rPr>
          <w:rFonts w:ascii="Times New Roman"/>
          <w:b w:val="false"/>
          <w:i w:val="false"/>
          <w:color w:val="000000"/>
          <w:sz w:val="28"/>
        </w:rPr>
        <w:t>
      38. Осы көрсеткіш бойынша бағалауға кейіннен мемлекеттік органдарға – ЭҚЖ қатысушыларына жолданатын ЭҚАБЖ/ЭҚЖ-де электрондық құжаттардың жобаларын келісу (келісудің бір немесе бірнеше сатылары) және қол қою үдерістерін пайдаланудың толықтайтығы, атап айтқанда электрондық құжаттардың қол қойылған жобалардың жалпы санында электрондық түрде келісілген электрондық құжаттардың қол қойылған жобаларының үлесі жатады.</w:t>
      </w:r>
      <w:r>
        <w:br/>
      </w:r>
      <w:r>
        <w:rPr>
          <w:rFonts w:ascii="Times New Roman"/>
          <w:b w:val="false"/>
          <w:i w:val="false"/>
          <w:color w:val="000000"/>
          <w:sz w:val="28"/>
        </w:rPr>
        <w:t>
</w:t>
      </w:r>
      <w:r>
        <w:rPr>
          <w:rFonts w:ascii="Times New Roman"/>
          <w:b w:val="false"/>
          <w:i w:val="false"/>
          <w:color w:val="000000"/>
          <w:sz w:val="28"/>
        </w:rPr>
        <w:t>
      39. Көрсеткішті бағалау үшін ақпарат көзі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Премьер-Министрінің Кеңсесіне Министрлікпен және Министрлікке берілетін есептілік нысанының 1.1.5-жолындағы 3-бағанында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40. Осы көрсеткіш бойынша бағалау мәні электрондық түрде келісілген, қол қойылған электрондық құжаттардың жобаларының санын электрондық құжаттардың қол қойылған жобаларының жалпы санына бөліп, кейіннен алынған нәтижені 3-ке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электрондық түрде келісілген, сыртқы корреспонденттерге жөнелтілген электрондық құжаттардың қол қойылған жобаларының саны 
</w:t>
      </w:r>
      <w:r>
        <w:rPr>
          <w:rFonts w:ascii="Times New Roman"/>
          <w:b w:val="false"/>
          <w:i w:val="false"/>
          <w:color w:val="000000"/>
          <w:sz w:val="28"/>
        </w:rPr>
        <w:t>
200 құрайды, электрондық құжаттардың қол қойылған жобаларының саны 
</w:t>
      </w:r>
      <w:r>
        <w:rPr>
          <w:rFonts w:ascii="Times New Roman"/>
          <w:b w:val="false"/>
          <w:i w:val="false"/>
          <w:color w:val="000000"/>
          <w:sz w:val="28"/>
        </w:rPr>
        <w:t>
500 құрайды. Есептеме келесі түрде жүргізіледі: 200/500*3=1,2 балл. Осылай келісілген ведомствоаралық электрондық құжаттардың үлесі 
</w:t>
      </w:r>
      <w:r>
        <w:rPr>
          <w:rFonts w:ascii="Times New Roman"/>
          <w:b w:val="false"/>
          <w:i w:val="false"/>
          <w:color w:val="000000"/>
          <w:sz w:val="28"/>
        </w:rPr>
        <w:t>
1,2 баллды құрады.</w:t>
      </w:r>
    </w:p>
    <w:bookmarkEnd w:id="31"/>
    <w:bookmarkStart w:name="z129" w:id="32"/>
    <w:p>
      <w:pPr>
        <w:spacing w:after="0"/>
        <w:ind w:left="0"/>
        <w:jc w:val="left"/>
      </w:pPr>
      <w:r>
        <w:rPr>
          <w:rFonts w:ascii="Times New Roman"/>
          <w:b/>
          <w:i w:val="false"/>
          <w:color w:val="000000"/>
        </w:rPr>
        <w:t xml:space="preserve"> 
Параграф 3.2. «Мемлекеттік органдардың Интранет-порталын</w:t>
      </w:r>
      <w:r>
        <w:br/>
      </w:r>
      <w:r>
        <w:rPr>
          <w:rFonts w:ascii="Times New Roman"/>
          <w:b/>
          <w:i w:val="false"/>
          <w:color w:val="000000"/>
        </w:rPr>
        <w:t>
пайдалану» ішкі критериясы бойынша бағалау</w:t>
      </w:r>
    </w:p>
    <w:bookmarkEnd w:id="32"/>
    <w:bookmarkStart w:name="z131" w:id="33"/>
    <w:p>
      <w:pPr>
        <w:spacing w:after="0"/>
        <w:ind w:left="0"/>
        <w:jc w:val="both"/>
      </w:pPr>
      <w:r>
        <w:rPr>
          <w:rFonts w:ascii="Times New Roman"/>
          <w:b w:val="false"/>
          <w:i w:val="false"/>
          <w:color w:val="000000"/>
          <w:sz w:val="28"/>
        </w:rPr>
        <w:t>
      41. Бағалау МОИП келесі сервистерін пайдалану бойынша жүргізіледі: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келісу;</w:t>
      </w:r>
      <w:r>
        <w:br/>
      </w:r>
      <w:r>
        <w:rPr>
          <w:rFonts w:ascii="Times New Roman"/>
          <w:b w:val="false"/>
          <w:i w:val="false"/>
          <w:color w:val="000000"/>
          <w:sz w:val="28"/>
        </w:rPr>
        <w:t>
</w:t>
      </w:r>
      <w:r>
        <w:rPr>
          <w:rFonts w:ascii="Times New Roman"/>
          <w:b w:val="false"/>
          <w:i w:val="false"/>
          <w:color w:val="000000"/>
          <w:sz w:val="28"/>
        </w:rPr>
        <w:t>
      2) мемлекеттік органдардың анықтамалығын өзектілеу.</w:t>
      </w:r>
    </w:p>
    <w:bookmarkEnd w:id="33"/>
    <w:bookmarkStart w:name="z134" w:id="34"/>
    <w:p>
      <w:pPr>
        <w:spacing w:after="0"/>
        <w:ind w:left="0"/>
        <w:jc w:val="left"/>
      </w:pPr>
      <w:r>
        <w:rPr>
          <w:rFonts w:ascii="Times New Roman"/>
          <w:b/>
          <w:i w:val="false"/>
          <w:color w:val="000000"/>
        </w:rPr>
        <w:t xml:space="preserve"> 
Бөлімше 1. «Нормативтік құқықтық актілерді келісу» көрсеткіші</w:t>
      </w:r>
      <w:r>
        <w:br/>
      </w:r>
      <w:r>
        <w:rPr>
          <w:rFonts w:ascii="Times New Roman"/>
          <w:b/>
          <w:i w:val="false"/>
          <w:color w:val="000000"/>
        </w:rPr>
        <w:t>
бойынша бағалау</w:t>
      </w:r>
    </w:p>
    <w:bookmarkEnd w:id="34"/>
    <w:bookmarkStart w:name="z136" w:id="35"/>
    <w:p>
      <w:pPr>
        <w:spacing w:after="0"/>
        <w:ind w:left="0"/>
        <w:jc w:val="both"/>
      </w:pPr>
      <w:r>
        <w:rPr>
          <w:rFonts w:ascii="Times New Roman"/>
          <w:b w:val="false"/>
          <w:i w:val="false"/>
          <w:color w:val="000000"/>
          <w:sz w:val="28"/>
        </w:rPr>
        <w:t>
      42. Нормативтік құқықтық актілерді келісу ретінде «Нормативтік құқықтық актілерді келісу» модулінде ҚР Үкіметінің Қаулыларын (ҚРҮҚ) келісуге жолданған және келісілген жобалар саны деп түсініледі.</w:t>
      </w:r>
      <w:r>
        <w:br/>
      </w:r>
      <w:r>
        <w:rPr>
          <w:rFonts w:ascii="Times New Roman"/>
          <w:b w:val="false"/>
          <w:i w:val="false"/>
          <w:color w:val="000000"/>
          <w:sz w:val="28"/>
        </w:rPr>
        <w:t>
</w:t>
      </w:r>
      <w:r>
        <w:rPr>
          <w:rFonts w:ascii="Times New Roman"/>
          <w:b w:val="false"/>
          <w:i w:val="false"/>
          <w:color w:val="000000"/>
          <w:sz w:val="28"/>
        </w:rPr>
        <w:t>
      43. Бағалау орталық мемлекеттік органдарда – НҚА әзірлеушілерде жүргізіледі. Жергілікті атқарушы органдарда бағалау жүргізілмейді.</w:t>
      </w:r>
      <w:r>
        <w:br/>
      </w:r>
      <w:r>
        <w:rPr>
          <w:rFonts w:ascii="Times New Roman"/>
          <w:b w:val="false"/>
          <w:i w:val="false"/>
          <w:color w:val="000000"/>
          <w:sz w:val="28"/>
        </w:rPr>
        <w:t>
</w:t>
      </w:r>
      <w:r>
        <w:rPr>
          <w:rFonts w:ascii="Times New Roman"/>
          <w:b w:val="false"/>
          <w:i w:val="false"/>
          <w:color w:val="000000"/>
          <w:sz w:val="28"/>
        </w:rPr>
        <w:t>
      44. Осы көрсеткіш бойынша мемлекеттік орган қызметінің тиімділігін бағалау барысында Министрлік және Қазақстан Республикасы Премьер-Министрінің Кеңсесі келісуге жіберілген және келісілген ҚРҮҚ жобаларының саны бойынша мәліметтерді МОИП қарастырумен, ал жолдауға жататын ҚРҮҚ жобаларының саны бойынша мәліметтерді ҚР Әділет министрлігінен ақпаратты сұрау жолымен алады.</w:t>
      </w:r>
      <w:r>
        <w:br/>
      </w:r>
      <w:r>
        <w:rPr>
          <w:rFonts w:ascii="Times New Roman"/>
          <w:b w:val="false"/>
          <w:i w:val="false"/>
          <w:color w:val="000000"/>
          <w:sz w:val="28"/>
        </w:rPr>
        <w:t>
</w:t>
      </w:r>
      <w:r>
        <w:rPr>
          <w:rFonts w:ascii="Times New Roman"/>
          <w:b w:val="false"/>
          <w:i w:val="false"/>
          <w:color w:val="000000"/>
          <w:sz w:val="28"/>
        </w:rPr>
        <w:t>
      45. НҚА әзірлеушісі болып табылатын орталық мемлекеттік органдар үшін осы көрсеткіш бойынша бағалау екі құраушыдан тұрады: 1,5 балл басқа мемлекеттік органдарға келісімге бағытталуға жататын ҚРҮҚ жобаларының 100% бағытталуы (келісім пайызы бағытталған ҚРҮҚ санын бағытталуға дайын ҚРҮҚ санына бөлу жолымен анықталады) және басқа мемлекеттік органдардан келісімге түскен ҚРҮҚ жобаларының 100% келісуден өткізгені үшін 1,5 балл (келісім пайызы келісілген ҚРҮҚ санын келісілуге жататын ҚРҮҚ санына бөлу жолымен анықталады).</w:t>
      </w:r>
      <w:r>
        <w:br/>
      </w:r>
      <w:r>
        <w:rPr>
          <w:rFonts w:ascii="Times New Roman"/>
          <w:b w:val="false"/>
          <w:i w:val="false"/>
          <w:color w:val="000000"/>
          <w:sz w:val="28"/>
        </w:rPr>
        <w:t>
</w:t>
      </w:r>
      <w:r>
        <w:rPr>
          <w:rFonts w:ascii="Times New Roman"/>
          <w:b w:val="false"/>
          <w:i w:val="false"/>
          <w:color w:val="000000"/>
          <w:sz w:val="28"/>
        </w:rPr>
        <w:t>
      ҚРҮҚ әзірлеуші болып келмейтін орталық мемлекеттік органдар үшін осы көрсеткіш бойынша бағалау келесі түрде жүргізіледі:</w:t>
      </w:r>
      <w:r>
        <w:br/>
      </w:r>
      <w:r>
        <w:rPr>
          <w:rFonts w:ascii="Times New Roman"/>
          <w:b w:val="false"/>
          <w:i w:val="false"/>
          <w:color w:val="000000"/>
          <w:sz w:val="28"/>
        </w:rPr>
        <w:t>
</w:t>
      </w:r>
      <w:r>
        <w:rPr>
          <w:rFonts w:ascii="Times New Roman"/>
          <w:b w:val="false"/>
          <w:i w:val="false"/>
          <w:color w:val="000000"/>
          <w:sz w:val="28"/>
        </w:rPr>
        <w:t>
      1) басқа мемлекеттік органдардан келісімге түскен ҚРҮҚ жобаларының бар болуы кезінде, келісімге түскен ҚРҮҚ жобаларының 100% келісілген кезінде бағалау 3 балл құрайды (келісу пайызы келісілген ҚРҮҚ санын келісуге дайын ҚРҮҚ санына бөліп, алынған нәтижені кейіннен 3-ке көбейту жолымен анықталады);</w:t>
      </w:r>
      <w:r>
        <w:br/>
      </w:r>
      <w:r>
        <w:rPr>
          <w:rFonts w:ascii="Times New Roman"/>
          <w:b w:val="false"/>
          <w:i w:val="false"/>
          <w:color w:val="000000"/>
          <w:sz w:val="28"/>
        </w:rPr>
        <w:t>
</w:t>
      </w:r>
      <w:r>
        <w:rPr>
          <w:rFonts w:ascii="Times New Roman"/>
          <w:b w:val="false"/>
          <w:i w:val="false"/>
          <w:color w:val="000000"/>
          <w:sz w:val="28"/>
        </w:rPr>
        <w:t>
      2) басқа мемлекеттiк органдардан келiсуге түскен ҚРҮҚ жобаларының жоқ болғанда, ең үлкен баға, 3 балл, қойылады.</w:t>
      </w:r>
    </w:p>
    <w:bookmarkEnd w:id="35"/>
    <w:bookmarkStart w:name="z143" w:id="36"/>
    <w:p>
      <w:pPr>
        <w:spacing w:after="0"/>
        <w:ind w:left="0"/>
        <w:jc w:val="left"/>
      </w:pPr>
      <w:r>
        <w:rPr>
          <w:rFonts w:ascii="Times New Roman"/>
          <w:b/>
          <w:i w:val="false"/>
          <w:color w:val="000000"/>
        </w:rPr>
        <w:t xml:space="preserve"> 
Бөлімше 2. «Мемлекеттік органдардың анықтамалығын өзектілеу»</w:t>
      </w:r>
      <w:r>
        <w:br/>
      </w:r>
      <w:r>
        <w:rPr>
          <w:rFonts w:ascii="Times New Roman"/>
          <w:b/>
          <w:i w:val="false"/>
          <w:color w:val="000000"/>
        </w:rPr>
        <w:t>
көрсеткіші бойынша бағалау</w:t>
      </w:r>
    </w:p>
    <w:bookmarkEnd w:id="36"/>
    <w:bookmarkStart w:name="z145" w:id="37"/>
    <w:p>
      <w:pPr>
        <w:spacing w:after="0"/>
        <w:ind w:left="0"/>
        <w:jc w:val="both"/>
      </w:pPr>
      <w:r>
        <w:rPr>
          <w:rFonts w:ascii="Times New Roman"/>
          <w:b w:val="false"/>
          <w:i w:val="false"/>
          <w:color w:val="000000"/>
          <w:sz w:val="28"/>
        </w:rPr>
        <w:t>
      46. Осы көрсеткіш бойынша бағалауға МО қызметкерлері туралы МО анықтамалығында жарияланған ақпараттының толықтайтығы мен өзектілігі жатады.</w:t>
      </w:r>
      <w:r>
        <w:br/>
      </w:r>
      <w:r>
        <w:rPr>
          <w:rFonts w:ascii="Times New Roman"/>
          <w:b w:val="false"/>
          <w:i w:val="false"/>
          <w:color w:val="000000"/>
          <w:sz w:val="28"/>
        </w:rPr>
        <w:t>
</w:t>
      </w:r>
      <w:r>
        <w:rPr>
          <w:rFonts w:ascii="Times New Roman"/>
          <w:b w:val="false"/>
          <w:i w:val="false"/>
          <w:color w:val="000000"/>
          <w:sz w:val="28"/>
        </w:rPr>
        <w:t>
      47. Бағалау орталық және жергілікті мемлекеттік органдарында жүргізіледі.</w:t>
      </w:r>
      <w:r>
        <w:br/>
      </w:r>
      <w:r>
        <w:rPr>
          <w:rFonts w:ascii="Times New Roman"/>
          <w:b w:val="false"/>
          <w:i w:val="false"/>
          <w:color w:val="000000"/>
          <w:sz w:val="28"/>
        </w:rPr>
        <w:t>
</w:t>
      </w:r>
      <w:r>
        <w:rPr>
          <w:rFonts w:ascii="Times New Roman"/>
          <w:b w:val="false"/>
          <w:i w:val="false"/>
          <w:color w:val="000000"/>
          <w:sz w:val="28"/>
        </w:rPr>
        <w:t>
      48. Министрлік және Қазақстан Республикасы Премьер-Министрінің Кеңсесі осы көрсеткіш бойынша мемлекеттік органның қызметін бағалау барысында деректерді МОИП-да «Мемлекеттік органдардың анықтамалығы» модулінде мемлекеттік органдардың және жергілікті атқарушы органдардың қызметкерлері бойынша ақпаратты қарау жолымен алады. Деректердің шынайылығын тексеру таңдалып жүргізіледі (кем дегенде 10 қызметкерлердің деректері).</w:t>
      </w:r>
      <w:r>
        <w:br/>
      </w:r>
      <w:r>
        <w:rPr>
          <w:rFonts w:ascii="Times New Roman"/>
          <w:b w:val="false"/>
          <w:i w:val="false"/>
          <w:color w:val="000000"/>
          <w:sz w:val="28"/>
        </w:rPr>
        <w:t>
</w:t>
      </w:r>
      <w:r>
        <w:rPr>
          <w:rFonts w:ascii="Times New Roman"/>
          <w:b w:val="false"/>
          <w:i w:val="false"/>
          <w:color w:val="000000"/>
          <w:sz w:val="28"/>
        </w:rPr>
        <w:t>
      49. Анықтамалықта мемлекеттік органдардың штаттық қызметкерлерінің кем дегенде 90%-і жөнінде толықтай және өзекті ақпарат болса, орталық мемлекеттік органдар үшін баға 2 баллды құрайды. Анықтамалықта мемлекеттік органдардың 50%-нан аспайтын, бірақ 90% төмен штаттық қызметкерлері туралы ақпарат болса, баға 1 баллды құрайды, мемлекеттік органдардың 50% және одан төмен қызметкерлері жөнінде ақпарат болған жағдайда, баға 0 баллды құрайды.</w:t>
      </w:r>
      <w:r>
        <w:br/>
      </w:r>
      <w:r>
        <w:rPr>
          <w:rFonts w:ascii="Times New Roman"/>
          <w:b w:val="false"/>
          <w:i w:val="false"/>
          <w:color w:val="000000"/>
          <w:sz w:val="28"/>
        </w:rPr>
        <w:t>
</w:t>
      </w:r>
      <w:r>
        <w:rPr>
          <w:rFonts w:ascii="Times New Roman"/>
          <w:b w:val="false"/>
          <w:i w:val="false"/>
          <w:color w:val="000000"/>
          <w:sz w:val="28"/>
        </w:rPr>
        <w:t>
      50. Анықтамалықта мемлекеттік органдардың штаттық қызметкерлерінің кем дегенде 90% жөнінде толықтай және өзекті ақпарат болса жергілікті мемлекеттік органдар үшін баға 5 баллды құрайды. Анықтамалықта мемлекеттік органдардың 50%-нан аспайтын, бірақ 90% төмен штаттық қызметкерлері туралы ақпарат болса, баға 2 баллды құрайды, мемлекеттік органдардың 50% және одан төмен қызметкерлері жөнінде ақпарат болған жағдайда, баға 0 баллды құрайды.</w:t>
      </w:r>
    </w:p>
    <w:bookmarkEnd w:id="37"/>
    <w:bookmarkStart w:name="z150" w:id="38"/>
    <w:p>
      <w:pPr>
        <w:spacing w:after="0"/>
        <w:ind w:left="0"/>
        <w:jc w:val="left"/>
      </w:pPr>
      <w:r>
        <w:rPr>
          <w:rFonts w:ascii="Times New Roman"/>
          <w:b/>
          <w:i w:val="false"/>
          <w:color w:val="000000"/>
        </w:rPr>
        <w:t xml:space="preserve"> 
4. «Мемлекеттік орган функцияларын автоматтандыру» критериясы</w:t>
      </w:r>
      <w:r>
        <w:br/>
      </w:r>
      <w:r>
        <w:rPr>
          <w:rFonts w:ascii="Times New Roman"/>
          <w:b/>
          <w:i w:val="false"/>
          <w:color w:val="000000"/>
        </w:rPr>
        <w:t>
бойынша бағалау</w:t>
      </w:r>
    </w:p>
    <w:bookmarkEnd w:id="38"/>
    <w:bookmarkStart w:name="z152" w:id="39"/>
    <w:p>
      <w:pPr>
        <w:spacing w:after="0"/>
        <w:ind w:left="0"/>
        <w:jc w:val="both"/>
      </w:pPr>
      <w:r>
        <w:rPr>
          <w:rFonts w:ascii="Times New Roman"/>
          <w:b w:val="false"/>
          <w:i w:val="false"/>
          <w:color w:val="000000"/>
          <w:sz w:val="28"/>
        </w:rPr>
        <w:t>
      51. Бағалау келесі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 мемлекеттік органның автоматтандырылған функцияларының (үдерістерінің) үлесі;</w:t>
      </w:r>
      <w:r>
        <w:br/>
      </w:r>
      <w:r>
        <w:rPr>
          <w:rFonts w:ascii="Times New Roman"/>
          <w:b w:val="false"/>
          <w:i w:val="false"/>
          <w:color w:val="000000"/>
          <w:sz w:val="28"/>
        </w:rPr>
        <w:t>
</w:t>
      </w:r>
      <w:r>
        <w:rPr>
          <w:rFonts w:ascii="Times New Roman"/>
          <w:b w:val="false"/>
          <w:i w:val="false"/>
          <w:color w:val="000000"/>
          <w:sz w:val="28"/>
        </w:rPr>
        <w:t>
      2) есепті мерзімде мемлекеттік органның автоматтандырылған функцияларының (үдерістерінің) үлесі;</w:t>
      </w:r>
      <w:r>
        <w:br/>
      </w:r>
      <w:r>
        <w:rPr>
          <w:rFonts w:ascii="Times New Roman"/>
          <w:b w:val="false"/>
          <w:i w:val="false"/>
          <w:color w:val="000000"/>
          <w:sz w:val="28"/>
        </w:rPr>
        <w:t>
</w:t>
      </w:r>
      <w:r>
        <w:rPr>
          <w:rFonts w:ascii="Times New Roman"/>
          <w:b w:val="false"/>
          <w:i w:val="false"/>
          <w:color w:val="000000"/>
          <w:sz w:val="28"/>
        </w:rPr>
        <w:t>
      3) мемлекеттік органның автоматтандырылған функцияларының (үдерістерінің) ішінара/толықтай үлесі.</w:t>
      </w:r>
    </w:p>
    <w:bookmarkEnd w:id="39"/>
    <w:bookmarkStart w:name="z156" w:id="40"/>
    <w:p>
      <w:pPr>
        <w:spacing w:after="0"/>
        <w:ind w:left="0"/>
        <w:jc w:val="left"/>
      </w:pPr>
      <w:r>
        <w:rPr>
          <w:rFonts w:ascii="Times New Roman"/>
          <w:b/>
          <w:i w:val="false"/>
          <w:color w:val="000000"/>
        </w:rPr>
        <w:t xml:space="preserve"> 
Параграф 1. «Мемлекеттік органның автоматтандырылған</w:t>
      </w:r>
      <w:r>
        <w:br/>
      </w:r>
      <w:r>
        <w:rPr>
          <w:rFonts w:ascii="Times New Roman"/>
          <w:b/>
          <w:i w:val="false"/>
          <w:color w:val="000000"/>
        </w:rPr>
        <w:t>
функцияларының (үдерістерінің) үлесі» көрсеткіші бойынша</w:t>
      </w:r>
      <w:r>
        <w:br/>
      </w:r>
      <w:r>
        <w:rPr>
          <w:rFonts w:ascii="Times New Roman"/>
          <w:b/>
          <w:i w:val="false"/>
          <w:color w:val="000000"/>
        </w:rPr>
        <w:t>
бағалау</w:t>
      </w:r>
    </w:p>
    <w:bookmarkEnd w:id="40"/>
    <w:bookmarkStart w:name="z159" w:id="41"/>
    <w:p>
      <w:pPr>
        <w:spacing w:after="0"/>
        <w:ind w:left="0"/>
        <w:jc w:val="both"/>
      </w:pPr>
      <w:r>
        <w:rPr>
          <w:rFonts w:ascii="Times New Roman"/>
          <w:b w:val="false"/>
          <w:i w:val="false"/>
          <w:color w:val="000000"/>
          <w:sz w:val="28"/>
        </w:rPr>
        <w:t>
      52. Осы көрсеткіш бойынша бағалауға мемлекеттік органның ақпараттық жүйелері, бағдарламалық қамтамасыз ету, қораптық шешімдері арқылы автоматтандырылған функциялар санының мемлекеттік органның автоматтандырылуға жататын функциялардың жалпы санына қатынасы жатады. Автоматтандырылуға жататын функциялардың (үдерістердің) тізбесі Министрлікпен анықталады және Қазақстан Республикасы Президенті Әкімшілігінің келісімі бойынша мемлекеттік органдармен бекітіледі.</w:t>
      </w:r>
      <w:r>
        <w:br/>
      </w:r>
      <w:r>
        <w:rPr>
          <w:rFonts w:ascii="Times New Roman"/>
          <w:b w:val="false"/>
          <w:i w:val="false"/>
          <w:color w:val="000000"/>
          <w:sz w:val="28"/>
        </w:rPr>
        <w:t>
</w:t>
      </w:r>
      <w:r>
        <w:rPr>
          <w:rFonts w:ascii="Times New Roman"/>
          <w:b w:val="false"/>
          <w:i w:val="false"/>
          <w:color w:val="000000"/>
          <w:sz w:val="28"/>
        </w:rPr>
        <w:t>
      53. Министрлік және Қазақстан Республикасы Премьер-Министрінің Кеңсесі осы көрсеткіш бойынша мемлекеттік органмен ақпараттық технологияларды қолдану тиімділігін бағалау барысында мемлекеттік органның функцияларының (үдерістерінің) автоматтандырылу дерегін ведомстволық ақпараттық жүйелерді зерттеу жолымен тексереді.</w:t>
      </w:r>
      <w:r>
        <w:br/>
      </w:r>
      <w:r>
        <w:rPr>
          <w:rFonts w:ascii="Times New Roman"/>
          <w:b w:val="false"/>
          <w:i w:val="false"/>
          <w:color w:val="000000"/>
          <w:sz w:val="28"/>
        </w:rPr>
        <w:t>
</w:t>
      </w:r>
      <w:r>
        <w:rPr>
          <w:rFonts w:ascii="Times New Roman"/>
          <w:b w:val="false"/>
          <w:i w:val="false"/>
          <w:color w:val="000000"/>
          <w:sz w:val="28"/>
        </w:rPr>
        <w:t>
      54. Бағалау мәні мемлекеттік органның ішінара/толықтай автоматтандырылған функциялар (үдерістер) санын мемлекеттік органның автоматтандырылуға жататын функцияларының (үдерістерінің) жалпы санына бөліп, алынған нәтижені кейіннен 25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мемлекеттік органның автоматтандырылуға жататын функцияларының (үдерістерінің) жалпы саны 50 құрайды, мемлекеттік органның ақпараттық жүйелер арқылы автоматтандырылған функциялар (үдерістер) саны 20 құрайды. Есептеме келесі түрде жүргізіледі: 20/50*25=10 балл. Осылай «Мемлекеттік органның автоматтандырылған функцияларының (үдерістерінің) үлесі» көрсеткіші бойынша баға 10 баллды құрады.</w:t>
      </w:r>
    </w:p>
    <w:bookmarkEnd w:id="41"/>
    <w:bookmarkStart w:name="z163" w:id="42"/>
    <w:p>
      <w:pPr>
        <w:spacing w:after="0"/>
        <w:ind w:left="0"/>
        <w:jc w:val="left"/>
      </w:pPr>
      <w:r>
        <w:rPr>
          <w:rFonts w:ascii="Times New Roman"/>
          <w:b/>
          <w:i w:val="false"/>
          <w:color w:val="000000"/>
        </w:rPr>
        <w:t xml:space="preserve"> 
Параграф 2. «Есептік мерзімде мемлекеттік органның</w:t>
      </w:r>
      <w:r>
        <w:br/>
      </w:r>
      <w:r>
        <w:rPr>
          <w:rFonts w:ascii="Times New Roman"/>
          <w:b/>
          <w:i w:val="false"/>
          <w:color w:val="000000"/>
        </w:rPr>
        <w:t>
автоматтандырылған функцияларының (үдерістерінің) үлесі»</w:t>
      </w:r>
      <w:r>
        <w:br/>
      </w:r>
      <w:r>
        <w:rPr>
          <w:rFonts w:ascii="Times New Roman"/>
          <w:b/>
          <w:i w:val="false"/>
          <w:color w:val="000000"/>
        </w:rPr>
        <w:t>
көрсеткіші бойынша бағалау</w:t>
      </w:r>
    </w:p>
    <w:bookmarkEnd w:id="42"/>
    <w:bookmarkStart w:name="z166" w:id="43"/>
    <w:p>
      <w:pPr>
        <w:spacing w:after="0"/>
        <w:ind w:left="0"/>
        <w:jc w:val="both"/>
      </w:pPr>
      <w:r>
        <w:rPr>
          <w:rFonts w:ascii="Times New Roman"/>
          <w:b w:val="false"/>
          <w:i w:val="false"/>
          <w:color w:val="000000"/>
          <w:sz w:val="28"/>
        </w:rPr>
        <w:t>
      55. Осы көрсеткіш бойынша бағалауға есепті мерзімде мемлекеттік органның автоматтандырылған функциялар (үдерістер) санының мемлекеттік органның автоматтандырылған функциялардың (үдерістердің) жалпы санына қатынасы жатады.</w:t>
      </w:r>
      <w:r>
        <w:br/>
      </w:r>
      <w:r>
        <w:rPr>
          <w:rFonts w:ascii="Times New Roman"/>
          <w:b w:val="false"/>
          <w:i w:val="false"/>
          <w:color w:val="000000"/>
          <w:sz w:val="28"/>
        </w:rPr>
        <w:t>
</w:t>
      </w:r>
      <w:r>
        <w:rPr>
          <w:rFonts w:ascii="Times New Roman"/>
          <w:b w:val="false"/>
          <w:i w:val="false"/>
          <w:color w:val="000000"/>
          <w:sz w:val="28"/>
        </w:rPr>
        <w:t>
      56. Министрлік және Қазақстан Республикасы Премьер-Министрінің Кеңсесі осы көрсеткіш бойынша мемлекеттік органмен ақпараттық технологияларды қолдану тиімділігін бағалау барысында есепті мерзімде мемлекеттік органның функцияларының (үдерістерінің) автоматтандырылу фактісін растайтын, мемлекеттік орган ұсынған құжаттарды тексереді.</w:t>
      </w:r>
      <w:r>
        <w:br/>
      </w:r>
      <w:r>
        <w:rPr>
          <w:rFonts w:ascii="Times New Roman"/>
          <w:b w:val="false"/>
          <w:i w:val="false"/>
          <w:color w:val="000000"/>
          <w:sz w:val="28"/>
        </w:rPr>
        <w:t>
</w:t>
      </w:r>
      <w:r>
        <w:rPr>
          <w:rFonts w:ascii="Times New Roman"/>
          <w:b w:val="false"/>
          <w:i w:val="false"/>
          <w:color w:val="000000"/>
          <w:sz w:val="28"/>
        </w:rPr>
        <w:t>
      57. Бағалау мәні мемлекеттік органның есепті мерзімде ішінара/толықтай автоматтандырылған функциялар (үдерістер) санын мемлекеттік органның есепті мерзімде ішінара/толықтай автоматтандырылған және автоматтандыруға жататын функцияларының (үдерістерінің) сандарының сомасына бөліп, алынған нәтижені кейіннен 10 көбейту жолымен анықталады.</w:t>
      </w:r>
      <w:r>
        <w:br/>
      </w:r>
      <w:r>
        <w:rPr>
          <w:rFonts w:ascii="Times New Roman"/>
          <w:b w:val="false"/>
          <w:i w:val="false"/>
          <w:color w:val="000000"/>
          <w:sz w:val="28"/>
        </w:rPr>
        <w:t>
</w:t>
      </w:r>
      <w:r>
        <w:rPr>
          <w:rFonts w:ascii="Times New Roman"/>
          <w:b w:val="false"/>
          <w:i w:val="false"/>
          <w:color w:val="000000"/>
          <w:sz w:val="28"/>
        </w:rPr>
        <w:t>
      58. Егер есепті мерзімге дейін мемлекеттік органның барлық функциялары (үдерістері) толықтай автоматтандырылған болса, онда мемлекеттік органға осы көрсеткіш бойынша 10 балл қойылады.</w:t>
      </w:r>
      <w:r>
        <w:br/>
      </w:r>
      <w:r>
        <w:rPr>
          <w:rFonts w:ascii="Times New Roman"/>
          <w:b w:val="false"/>
          <w:i w:val="false"/>
          <w:color w:val="000000"/>
          <w:sz w:val="28"/>
        </w:rPr>
        <w:t>
</w:t>
      </w:r>
      <w:r>
        <w:rPr>
          <w:rFonts w:ascii="Times New Roman"/>
          <w:b w:val="false"/>
          <w:i w:val="false"/>
          <w:color w:val="000000"/>
          <w:sz w:val="28"/>
        </w:rPr>
        <w:t>
      Мысалы, мемлекеттік органның есепті мерзімде ішінара/толықтай автоматтандырылған және автоматтандыруға жататын функцияларының (үдерістерінің) саны 20 құрайды, оның ішінде мемлекеттік органның есепті мерзім ішінде автоматтандырылған функциялар (үдерістер) саны 5 құрайды. Есептеме келесі түрде жүргізіледі: 5/20*10=2,5 балл. Осылай «есепті мерзімде мемлекеттік органның автоматтандырылған функцияларының үлесі» көрсеткіші бойынша баға 2,5 баллды құрайды.</w:t>
      </w:r>
    </w:p>
    <w:bookmarkEnd w:id="43"/>
    <w:bookmarkStart w:name="z171" w:id="44"/>
    <w:p>
      <w:pPr>
        <w:spacing w:after="0"/>
        <w:ind w:left="0"/>
        <w:jc w:val="left"/>
      </w:pPr>
      <w:r>
        <w:rPr>
          <w:rFonts w:ascii="Times New Roman"/>
          <w:b/>
          <w:i w:val="false"/>
          <w:color w:val="000000"/>
        </w:rPr>
        <w:t xml:space="preserve"> 
Параграф 3. «Мемлекеттік органның ішінара/толықтай</w:t>
      </w:r>
      <w:r>
        <w:br/>
      </w:r>
      <w:r>
        <w:rPr>
          <w:rFonts w:ascii="Times New Roman"/>
          <w:b/>
          <w:i w:val="false"/>
          <w:color w:val="000000"/>
        </w:rPr>
        <w:t>
автоматтандырылған функциялар (үдерістер) үлесі» көрсеткіші</w:t>
      </w:r>
      <w:r>
        <w:br/>
      </w:r>
      <w:r>
        <w:rPr>
          <w:rFonts w:ascii="Times New Roman"/>
          <w:b/>
          <w:i w:val="false"/>
          <w:color w:val="000000"/>
        </w:rPr>
        <w:t>
бойынша бағалау</w:t>
      </w:r>
    </w:p>
    <w:bookmarkEnd w:id="44"/>
    <w:bookmarkStart w:name="z174" w:id="45"/>
    <w:p>
      <w:pPr>
        <w:spacing w:after="0"/>
        <w:ind w:left="0"/>
        <w:jc w:val="both"/>
      </w:pPr>
      <w:r>
        <w:rPr>
          <w:rFonts w:ascii="Times New Roman"/>
          <w:b w:val="false"/>
          <w:i w:val="false"/>
          <w:color w:val="000000"/>
          <w:sz w:val="28"/>
        </w:rPr>
        <w:t>
      59. Осы көрсеткіш бойынша бағалауға мемлекеттік орган функцияларын (үдерістерін) автоматтандыру дәрежесі, оның ішінде ішінара автоматтандырылған функциялар (үдерістер) үлесі мен мемлекеттік органның толықтай автоматтандырылған функциялары (үдерістері) жатады.</w:t>
      </w:r>
      <w:r>
        <w:br/>
      </w:r>
      <w:r>
        <w:rPr>
          <w:rFonts w:ascii="Times New Roman"/>
          <w:b w:val="false"/>
          <w:i w:val="false"/>
          <w:color w:val="000000"/>
          <w:sz w:val="28"/>
        </w:rPr>
        <w:t>
</w:t>
      </w:r>
      <w:r>
        <w:rPr>
          <w:rFonts w:ascii="Times New Roman"/>
          <w:b w:val="false"/>
          <w:i w:val="false"/>
          <w:color w:val="000000"/>
          <w:sz w:val="28"/>
        </w:rPr>
        <w:t>
      60. Министрлік және Қазақстан Республикасы Премьер-Министрінің Кеңсесі осы көрсеткіш бойынша мемлекеттік органмен ақпараттық технологияларды қолдану тиімділігін бағалау барысында мемлекеттік органның функцияларының (үдерістерінің) автоматтандырылу дәрежесін ведомстволық ақпараттық жүйелерді зерттеу жолымен тексереді.</w:t>
      </w:r>
      <w:r>
        <w:br/>
      </w:r>
      <w:r>
        <w:rPr>
          <w:rFonts w:ascii="Times New Roman"/>
          <w:b w:val="false"/>
          <w:i w:val="false"/>
          <w:color w:val="000000"/>
          <w:sz w:val="28"/>
        </w:rPr>
        <w:t>
</w:t>
      </w:r>
      <w:r>
        <w:rPr>
          <w:rFonts w:ascii="Times New Roman"/>
          <w:b w:val="false"/>
          <w:i w:val="false"/>
          <w:color w:val="000000"/>
          <w:sz w:val="28"/>
        </w:rPr>
        <w:t>
      61. Бағалау нәтижесі мемлекеттік органның ішінара автоматтандырылған функциялары (үдерістері) үлесінің мәнін және мемлекеттік органның толықтай автоматтандырылған функциялары (үдерістер) үлесінің мәнін қосып, алынған нәтижені кейіннен 15 көбейту жолымен анықталады. Ішінара автоматтандырылған функциялар үлесі мемлекеттік органның ішінара автоматтандырылған функциялар (үдерістер) санының автоматтандырылған функциялар (үдерістер) санына қатынасын кейіннен 0,3 коэффициентке көбейтуіне тең. Толық автоматтандырылған функциялар (үдерістер) үлесі мемлекеттік органның толықтай автоматтандырылған функциялары (үдерістер) санының автоматтандырылған функциялары (үдерістер) санының қатынасын кейіннен 1 коэффициентке көбейтуіне тең.</w:t>
      </w:r>
      <w:r>
        <w:br/>
      </w:r>
      <w:r>
        <w:rPr>
          <w:rFonts w:ascii="Times New Roman"/>
          <w:b w:val="false"/>
          <w:i w:val="false"/>
          <w:color w:val="000000"/>
          <w:sz w:val="28"/>
        </w:rPr>
        <w:t>
</w:t>
      </w:r>
      <w:r>
        <w:rPr>
          <w:rFonts w:ascii="Times New Roman"/>
          <w:b w:val="false"/>
          <w:i w:val="false"/>
          <w:color w:val="000000"/>
          <w:sz w:val="28"/>
        </w:rPr>
        <w:t>
      Мысалы, мемлекеттік органның автоматтандырылған функциялардың жалпы саны 15 құрайды, мемлекеттік органның толықтай автоматтандырылған функциялар саны 5 құрайды, мемлекеттік органның ішінара автоматтандырылған функциялар саны 10 құрайды. Есептемесі келесі түрде жүргізіледі: ((5*1+10*0,3)/15)*15=8 балл. Осылай «мемлекеттік органның ішінара/толықтай автоматтандырылған функциялар (үдерістер) үлесі» көрсеткіші бойынша баға 8 баллды құрады.</w:t>
      </w:r>
    </w:p>
    <w:bookmarkEnd w:id="45"/>
    <w:bookmarkStart w:name="z178" w:id="46"/>
    <w:p>
      <w:pPr>
        <w:spacing w:after="0"/>
        <w:ind w:left="0"/>
        <w:jc w:val="left"/>
      </w:pPr>
      <w:r>
        <w:rPr>
          <w:rFonts w:ascii="Times New Roman"/>
          <w:b/>
          <w:i w:val="false"/>
          <w:color w:val="000000"/>
        </w:rPr>
        <w:t xml:space="preserve"> 
5. «Қолданыстағы ведомстволық ақпараттық жүйелердің</w:t>
      </w:r>
      <w:r>
        <w:br/>
      </w:r>
      <w:r>
        <w:rPr>
          <w:rFonts w:ascii="Times New Roman"/>
          <w:b/>
          <w:i w:val="false"/>
          <w:color w:val="000000"/>
        </w:rPr>
        <w:t>
нәтижелілігі» критериясы бойынша бағалау</w:t>
      </w:r>
    </w:p>
    <w:bookmarkEnd w:id="46"/>
    <w:bookmarkStart w:name="z180" w:id="47"/>
    <w:p>
      <w:pPr>
        <w:spacing w:after="0"/>
        <w:ind w:left="0"/>
        <w:jc w:val="both"/>
      </w:pPr>
      <w:r>
        <w:rPr>
          <w:rFonts w:ascii="Times New Roman"/>
          <w:b w:val="false"/>
          <w:i w:val="false"/>
          <w:color w:val="000000"/>
          <w:sz w:val="28"/>
        </w:rPr>
        <w:t>
      62. Осы критерий бойынша бағалау кезінде Әдістеменің </w:t>
      </w:r>
      <w:r>
        <w:rPr>
          <w:rFonts w:ascii="Times New Roman"/>
          <w:b w:val="false"/>
          <w:i w:val="false"/>
          <w:color w:val="000000"/>
          <w:sz w:val="28"/>
        </w:rPr>
        <w:t>6-қосымшасындағы</w:t>
      </w:r>
      <w:r>
        <w:rPr>
          <w:rFonts w:ascii="Times New Roman"/>
          <w:b w:val="false"/>
          <w:i w:val="false"/>
          <w:color w:val="000000"/>
          <w:sz w:val="28"/>
        </w:rPr>
        <w:t xml:space="preserve"> кестеде көрсетілген, мемлекеттік органдарымен құрастырылған ақпараттық жүйелерінің жұмыс істеуінің мәселелері қарастырылады.</w:t>
      </w:r>
      <w:r>
        <w:br/>
      </w:r>
      <w:r>
        <w:rPr>
          <w:rFonts w:ascii="Times New Roman"/>
          <w:b w:val="false"/>
          <w:i w:val="false"/>
          <w:color w:val="000000"/>
          <w:sz w:val="28"/>
        </w:rPr>
        <w:t>
</w:t>
      </w:r>
      <w:r>
        <w:rPr>
          <w:rFonts w:ascii="Times New Roman"/>
          <w:b w:val="false"/>
          <w:i w:val="false"/>
          <w:color w:val="000000"/>
          <w:sz w:val="28"/>
        </w:rPr>
        <w:t>
      63. Мемлекеттік органмен ақпараттық технологияларды қолдану тиіміділігін бағалау барысында Министрлік және Қазақстан Республикасы Премьер-Министрінің Кеңсесі осы критерия бойынша ақпараттық жүйенің функционалдылығын оларды пайдалануға енгізу кезінде күтілетін (жоспарланған) нәтижелеріне сәйкестігін тексереді. Ақпараттық жүйенің нәтижелігі көрсеткішінің тізбесі (бұдан әрі – нәтижелік көрсеткіш) ақпараттық жүйенің бекітілген нормативтік техникалық құжаттамасы (бұдан әрі – НТҚ) бойынша Министрліктің мемлекеттік органдарда бағалауды жүргізетін сарапшыларымен (бұдан әрі – сарапшылар) қалыптасады. Нәтижелік көрсеткіш келесілерді көрсетуі тиіс:</w:t>
      </w:r>
      <w:r>
        <w:br/>
      </w:r>
      <w:r>
        <w:rPr>
          <w:rFonts w:ascii="Times New Roman"/>
          <w:b w:val="false"/>
          <w:i w:val="false"/>
          <w:color w:val="000000"/>
          <w:sz w:val="28"/>
        </w:rPr>
        <w:t>
</w:t>
      </w:r>
      <w:r>
        <w:rPr>
          <w:rFonts w:ascii="Times New Roman"/>
          <w:b w:val="false"/>
          <w:i w:val="false"/>
          <w:color w:val="000000"/>
          <w:sz w:val="28"/>
        </w:rPr>
        <w:t>
      жүйенің функцоналын толықтай іске асыру;</w:t>
      </w:r>
      <w:r>
        <w:br/>
      </w:r>
      <w:r>
        <w:rPr>
          <w:rFonts w:ascii="Times New Roman"/>
          <w:b w:val="false"/>
          <w:i w:val="false"/>
          <w:color w:val="000000"/>
          <w:sz w:val="28"/>
        </w:rPr>
        <w:t>
</w:t>
      </w:r>
      <w:r>
        <w:rPr>
          <w:rFonts w:ascii="Times New Roman"/>
          <w:b w:val="false"/>
          <w:i w:val="false"/>
          <w:color w:val="000000"/>
          <w:sz w:val="28"/>
        </w:rPr>
        <w:t>
      жүйедегі деректерді өзектілеу;</w:t>
      </w:r>
      <w:r>
        <w:br/>
      </w:r>
      <w:r>
        <w:rPr>
          <w:rFonts w:ascii="Times New Roman"/>
          <w:b w:val="false"/>
          <w:i w:val="false"/>
          <w:color w:val="000000"/>
          <w:sz w:val="28"/>
        </w:rPr>
        <w:t>
</w:t>
      </w:r>
      <w:r>
        <w:rPr>
          <w:rFonts w:ascii="Times New Roman"/>
          <w:b w:val="false"/>
          <w:i w:val="false"/>
          <w:color w:val="000000"/>
          <w:sz w:val="28"/>
        </w:rPr>
        <w:t>
      жүйені пайдалану және т.б.</w:t>
      </w:r>
      <w:r>
        <w:br/>
      </w:r>
      <w:r>
        <w:rPr>
          <w:rFonts w:ascii="Times New Roman"/>
          <w:b w:val="false"/>
          <w:i w:val="false"/>
          <w:color w:val="000000"/>
          <w:sz w:val="28"/>
        </w:rPr>
        <w:t>
</w:t>
      </w:r>
      <w:r>
        <w:rPr>
          <w:rFonts w:ascii="Times New Roman"/>
          <w:b w:val="false"/>
          <w:i w:val="false"/>
          <w:color w:val="000000"/>
          <w:sz w:val="28"/>
        </w:rPr>
        <w:t>
      64. Бағаланатын ведомстволық ақпараттық жүйелердің, дайын шешімдерді қоспағанда, НТҚ болмаған жағдайда, осы критерий бойынша 0 балл қойылады.</w:t>
      </w:r>
      <w:r>
        <w:br/>
      </w:r>
      <w:r>
        <w:rPr>
          <w:rFonts w:ascii="Times New Roman"/>
          <w:b w:val="false"/>
          <w:i w:val="false"/>
          <w:color w:val="000000"/>
          <w:sz w:val="28"/>
        </w:rPr>
        <w:t>
</w:t>
      </w:r>
      <w:r>
        <w:rPr>
          <w:rFonts w:ascii="Times New Roman"/>
          <w:b w:val="false"/>
          <w:i w:val="false"/>
          <w:color w:val="000000"/>
          <w:sz w:val="28"/>
        </w:rPr>
        <w:t>
      65. Егер бағаланатын ведомстволық ақпараттық жүйе мемлекеттік органның бірде бір функциясын автоматтандырмаса, онда осы критерий бойынша 0 балл меншіктеледі.</w:t>
      </w:r>
      <w:r>
        <w:br/>
      </w:r>
      <w:r>
        <w:rPr>
          <w:rFonts w:ascii="Times New Roman"/>
          <w:b w:val="false"/>
          <w:i w:val="false"/>
          <w:color w:val="000000"/>
          <w:sz w:val="28"/>
        </w:rPr>
        <w:t>
</w:t>
      </w:r>
      <w:r>
        <w:rPr>
          <w:rFonts w:ascii="Times New Roman"/>
          <w:b w:val="false"/>
          <w:i w:val="false"/>
          <w:color w:val="000000"/>
          <w:sz w:val="28"/>
        </w:rPr>
        <w:t>
      66. Егер мемлекеттік органда ведомстволық ақпараттық жүйе болмаса, онда осы критерия бойынша бағаланбайды және осы критерияның салмақтық мәні «Мемлекеттік органның функцияларының (үдерістерінің) толықтай/ішінара автоматтандырылған үлесі» көрсеткіші «Мемлекеттік органдардың функцияларын (үрдістерін) автоматтандыру» критериясының салмақтық мәніне қосылады.</w:t>
      </w:r>
      <w:r>
        <w:br/>
      </w:r>
      <w:r>
        <w:rPr>
          <w:rFonts w:ascii="Times New Roman"/>
          <w:b w:val="false"/>
          <w:i w:val="false"/>
          <w:color w:val="000000"/>
          <w:sz w:val="28"/>
        </w:rPr>
        <w:t>
</w:t>
      </w:r>
      <w:r>
        <w:rPr>
          <w:rFonts w:ascii="Times New Roman"/>
          <w:b w:val="false"/>
          <w:i w:val="false"/>
          <w:color w:val="000000"/>
          <w:sz w:val="28"/>
        </w:rPr>
        <w:t>
      67. Осы критерий бойынша бағалау іске асырылған нәтижелік көрсеткіш қалыптастырылған нәтижелік көрсеткіш жалпы санына бөліп, кейіннен 10-ға көбейту арқылы бағаланады.</w:t>
      </w:r>
      <w:r>
        <w:br/>
      </w:r>
      <w:r>
        <w:rPr>
          <w:rFonts w:ascii="Times New Roman"/>
          <w:b w:val="false"/>
          <w:i w:val="false"/>
          <w:color w:val="000000"/>
          <w:sz w:val="28"/>
        </w:rPr>
        <w:t>
</w:t>
      </w:r>
      <w:r>
        <w:rPr>
          <w:rFonts w:ascii="Times New Roman"/>
          <w:b w:val="false"/>
          <w:i w:val="false"/>
          <w:color w:val="000000"/>
          <w:sz w:val="28"/>
        </w:rPr>
        <w:t>
      68. Мысалы, 2 ведомстволық ақпараттық жүйесі бағалануға жатады. Олар бойынша 15 нәтижелік көрсеткіш қалыптастырылды, олардан 9 нәтижелік көрсеткіш іске асырылды. Есептеме келесідей жүргізіледі: 9/15*10=6 балл. Сонымен, «Қолданыстағы ведомстволық ақпараттық жүйелердің нәтижелігі» критериясы бойынша бағалау 6 баллды құрайды.</w:t>
      </w:r>
    </w:p>
    <w:bookmarkEnd w:id="47"/>
    <w:bookmarkStart w:name="z190" w:id="48"/>
    <w:p>
      <w:pPr>
        <w:spacing w:after="0"/>
        <w:ind w:left="0"/>
        <w:jc w:val="left"/>
      </w:pPr>
      <w:r>
        <w:rPr>
          <w:rFonts w:ascii="Times New Roman"/>
          <w:b/>
          <w:i w:val="false"/>
          <w:color w:val="000000"/>
        </w:rPr>
        <w:t xml:space="preserve"> 
6. «Ведомстволық ақпараттық жүйелердің ықпалдастыру үлесі»</w:t>
      </w:r>
      <w:r>
        <w:br/>
      </w:r>
      <w:r>
        <w:rPr>
          <w:rFonts w:ascii="Times New Roman"/>
          <w:b/>
          <w:i w:val="false"/>
          <w:color w:val="000000"/>
        </w:rPr>
        <w:t>
көрсеткіші бойынша бағалау</w:t>
      </w:r>
    </w:p>
    <w:bookmarkEnd w:id="48"/>
    <w:bookmarkStart w:name="z192" w:id="49"/>
    <w:p>
      <w:pPr>
        <w:spacing w:after="0"/>
        <w:ind w:left="0"/>
        <w:jc w:val="both"/>
      </w:pPr>
      <w:r>
        <w:rPr>
          <w:rFonts w:ascii="Times New Roman"/>
          <w:b w:val="false"/>
          <w:i w:val="false"/>
          <w:color w:val="000000"/>
          <w:sz w:val="28"/>
        </w:rPr>
        <w:t>
      69. Осы критерий бойынша бағалауға, ведомстволық ақпараттық жүйенің жалпы санының «электрондық үкімет» құрамдас бөліктерімен және/немесе МО АЖ ықпалдастыруға жататын, бірақ ықпалдастырылмаған ақпараттық жүйелері жатады.</w:t>
      </w:r>
      <w:r>
        <w:br/>
      </w:r>
      <w:r>
        <w:rPr>
          <w:rFonts w:ascii="Times New Roman"/>
          <w:b w:val="false"/>
          <w:i w:val="false"/>
          <w:color w:val="000000"/>
          <w:sz w:val="28"/>
        </w:rPr>
        <w:t>
</w:t>
      </w:r>
      <w:r>
        <w:rPr>
          <w:rFonts w:ascii="Times New Roman"/>
          <w:b w:val="false"/>
          <w:i w:val="false"/>
          <w:color w:val="000000"/>
          <w:sz w:val="28"/>
        </w:rPr>
        <w:t>
      70. Критерийді бағалау үшін ақпараттың көзі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Министрлікпен Қазақстан Республикасы Премьер-Министрінің Кеңсесіне және Министрлікке берілетін есептілік нысанының 2.1 жолындағы 3 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71. Осы көрсеткіш бойынша мемлекеттік органмен ақпараттық технологияларды қолдану тиімділігін бағалау барысында Министрлік және Қазақстан Республикасы Премьер-Министрінің Кеңсесі «электрондық үкімет» құрамдас бөліктерімен және/немесе МО АЖ ықпалдастырылуын растайтын құжаттарды және электрондық үкіметтің құрамдас бөліктерімен және/немесе МО АЖ ықпалдастырылу қажеттілігіне ведомстволық ақпараттық жүйелерін талдау жолымен есептілікте көрсетілген ақпаратты тексереді. Бағалау барысында сарапшылар мемлекеттік органның ведомстволық ақпараттық жүйесін талдау арқылы қосымша ықпалдастыру қажеттілігін көрсете алады.</w:t>
      </w:r>
      <w:r>
        <w:br/>
      </w:r>
      <w:r>
        <w:rPr>
          <w:rFonts w:ascii="Times New Roman"/>
          <w:b w:val="false"/>
          <w:i w:val="false"/>
          <w:color w:val="000000"/>
          <w:sz w:val="28"/>
        </w:rPr>
        <w:t>
</w:t>
      </w:r>
      <w:r>
        <w:rPr>
          <w:rFonts w:ascii="Times New Roman"/>
          <w:b w:val="false"/>
          <w:i w:val="false"/>
          <w:color w:val="000000"/>
          <w:sz w:val="28"/>
        </w:rPr>
        <w:t>
      72. Бағалау «электрондық үкімет» құрамдас бөліктерімен ықпалдастырылмаған ақпараттық жүйенің және/немесе МО АЖ санын ықпалдастыруға жататын ведомстволық ақпараттық жүйенің жалпы санына бөліп, алынған нәтижені кейіннен (-5) көбейту жолымен анықталады.</w:t>
      </w:r>
      <w:r>
        <w:br/>
      </w:r>
      <w:r>
        <w:rPr>
          <w:rFonts w:ascii="Times New Roman"/>
          <w:b w:val="false"/>
          <w:i w:val="false"/>
          <w:color w:val="000000"/>
          <w:sz w:val="28"/>
        </w:rPr>
        <w:t>
</w:t>
      </w:r>
      <w:r>
        <w:rPr>
          <w:rFonts w:ascii="Times New Roman"/>
          <w:b w:val="false"/>
          <w:i w:val="false"/>
          <w:color w:val="000000"/>
          <w:sz w:val="28"/>
        </w:rPr>
        <w:t>
      73. Мысалы, «электрондық үкімет» құрамдас бөліктерімен және/немесе МО АЖ ықпалдастыру талап етілетін мемлекеттік органдағы ақпараттық жүйелердің саны 3-ке тең. «Электрондық үкімет» құрамдас бөліктерімен және/немесе МО АЖ қажетті ықпалдастырудың жалпы саны 9.3 ақпараттық жүйелер бойынша ықпалдастыруы жүзеге асырылмағанның саны 5-ке тең. Есептеме мынадай түрде жүргізіледі: 5/9*(-5) = 2,7 балл. Осылай «ведомстволық ақпараттық жүйелердің ықпалдастыру үлесі» критериясы бойынша бағалау 2,7 баллды құрайды.</w:t>
      </w:r>
      <w:r>
        <w:br/>
      </w:r>
      <w:r>
        <w:rPr>
          <w:rFonts w:ascii="Times New Roman"/>
          <w:b w:val="false"/>
          <w:i w:val="false"/>
          <w:color w:val="000000"/>
          <w:sz w:val="28"/>
        </w:rPr>
        <w:t>
</w:t>
      </w:r>
      <w:r>
        <w:rPr>
          <w:rFonts w:ascii="Times New Roman"/>
          <w:b w:val="false"/>
          <w:i w:val="false"/>
          <w:color w:val="000000"/>
          <w:sz w:val="28"/>
        </w:rPr>
        <w:t>
      «Электрондық үкімет» құрамдас бөліктерімен және/немесе МО АЖ ақпараттық жүйені ықпалдастыру қажет болмаған кезінде, осы критериясы бойынша мемлекеттік орган бағаланбайды.</w:t>
      </w:r>
      <w:r>
        <w:br/>
      </w:r>
      <w:r>
        <w:rPr>
          <w:rFonts w:ascii="Times New Roman"/>
          <w:b w:val="false"/>
          <w:i w:val="false"/>
          <w:color w:val="000000"/>
          <w:sz w:val="28"/>
        </w:rPr>
        <w:t>
</w:t>
      </w:r>
      <w:r>
        <w:rPr>
          <w:rFonts w:ascii="Times New Roman"/>
          <w:b w:val="false"/>
          <w:i w:val="false"/>
          <w:color w:val="000000"/>
          <w:sz w:val="28"/>
        </w:rPr>
        <w:t>
      Қайтадан тексеру барысында ықпалдастыру талап етілетін АЖ жеке иеленушісі – мемлекеттік органның ықпалдастыру әрекетіне – мемлекеттік органның дәлелсіз бас тартуы есепке алынады. Мемлекеттік органның «электрондық үкімет» құрамдас бөліктерімен және/немесе МО АЖ ықпалдастыру қызметтерін қажет ету туралы сұранымды растайтын және мемлекеттік органның дәлелсіз бас тартуын растайтын құжаттың бар болуы кезінде мемлекеттік органның – АЖ иеленушісінің баллы осы критериясы бойынша 20% төмендейді.</w:t>
      </w:r>
    </w:p>
    <w:bookmarkEnd w:id="49"/>
    <w:bookmarkStart w:name="z199" w:id="50"/>
    <w:p>
      <w:pPr>
        <w:spacing w:after="0"/>
        <w:ind w:left="0"/>
        <w:jc w:val="left"/>
      </w:pPr>
      <w:r>
        <w:rPr>
          <w:rFonts w:ascii="Times New Roman"/>
          <w:b/>
          <w:i w:val="false"/>
          <w:color w:val="000000"/>
        </w:rPr>
        <w:t xml:space="preserve"> 
7. Ақпараттық технологияларды пайдалануды бағалау бойынша</w:t>
      </w:r>
      <w:r>
        <w:br/>
      </w:r>
      <w:r>
        <w:rPr>
          <w:rFonts w:ascii="Times New Roman"/>
          <w:b/>
          <w:i w:val="false"/>
          <w:color w:val="000000"/>
        </w:rPr>
        <w:t>
мемлекеттік органмен есептілікті толтыру нысаны</w:t>
      </w:r>
    </w:p>
    <w:bookmarkEnd w:id="50"/>
    <w:bookmarkStart w:name="z201" w:id="51"/>
    <w:p>
      <w:pPr>
        <w:spacing w:after="0"/>
        <w:ind w:left="0"/>
        <w:jc w:val="both"/>
      </w:pPr>
      <w:r>
        <w:rPr>
          <w:rFonts w:ascii="Times New Roman"/>
          <w:b w:val="false"/>
          <w:i w:val="false"/>
          <w:color w:val="000000"/>
          <w:sz w:val="28"/>
        </w:rPr>
        <w:t>
      74.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органмен ұсынылатын есептілік, келесі әдіс бойынша толтырылады:</w:t>
      </w:r>
      <w:r>
        <w:br/>
      </w:r>
      <w:r>
        <w:rPr>
          <w:rFonts w:ascii="Times New Roman"/>
          <w:b w:val="false"/>
          <w:i w:val="false"/>
          <w:color w:val="000000"/>
          <w:sz w:val="28"/>
        </w:rPr>
        <w:t>
</w:t>
      </w:r>
      <w:r>
        <w:rPr>
          <w:rFonts w:ascii="Times New Roman"/>
          <w:b w:val="false"/>
          <w:i w:val="false"/>
          <w:color w:val="000000"/>
          <w:sz w:val="28"/>
        </w:rPr>
        <w:t>
      1) «электрондық құжат айналымы жүйелерін пайдалану» ішкі критериясы бойынша:</w:t>
      </w:r>
      <w:r>
        <w:br/>
      </w:r>
      <w:r>
        <w:rPr>
          <w:rFonts w:ascii="Times New Roman"/>
          <w:b w:val="false"/>
          <w:i w:val="false"/>
          <w:color w:val="000000"/>
          <w:sz w:val="28"/>
        </w:rPr>
        <w:t>
</w:t>
      </w:r>
      <w:r>
        <w:rPr>
          <w:rFonts w:ascii="Times New Roman"/>
          <w:b w:val="false"/>
          <w:i w:val="false"/>
          <w:color w:val="000000"/>
          <w:sz w:val="28"/>
        </w:rPr>
        <w:t>
      1.1.1 жолдағы 3 бағанда электрондық түрде ғана ведомствоаралық электрондық құжат айналымының үлесі көрсетіледі;</w:t>
      </w:r>
      <w:r>
        <w:br/>
      </w:r>
      <w:r>
        <w:rPr>
          <w:rFonts w:ascii="Times New Roman"/>
          <w:b w:val="false"/>
          <w:i w:val="false"/>
          <w:color w:val="000000"/>
          <w:sz w:val="28"/>
        </w:rPr>
        <w:t>
</w:t>
      </w:r>
      <w:r>
        <w:rPr>
          <w:rFonts w:ascii="Times New Roman"/>
          <w:b w:val="false"/>
          <w:i w:val="false"/>
          <w:color w:val="000000"/>
          <w:sz w:val="28"/>
        </w:rPr>
        <w:t>
      1.1.2 жолындағы 3 бағанда электрондық түрде ғана ішкі электрондық құжат айналымының үлесі көрсетіледі;</w:t>
      </w:r>
      <w:r>
        <w:br/>
      </w:r>
      <w:r>
        <w:rPr>
          <w:rFonts w:ascii="Times New Roman"/>
          <w:b w:val="false"/>
          <w:i w:val="false"/>
          <w:color w:val="000000"/>
          <w:sz w:val="28"/>
        </w:rPr>
        <w:t>
</w:t>
      </w:r>
      <w:r>
        <w:rPr>
          <w:rFonts w:ascii="Times New Roman"/>
          <w:b w:val="false"/>
          <w:i w:val="false"/>
          <w:color w:val="000000"/>
          <w:sz w:val="28"/>
        </w:rPr>
        <w:t>
      1.1.3 жолындағы 3 бағанда уақытылы тіркелген электрондық құжаттардың үлесі көрсетіледі;</w:t>
      </w:r>
      <w:r>
        <w:br/>
      </w:r>
      <w:r>
        <w:rPr>
          <w:rFonts w:ascii="Times New Roman"/>
          <w:b w:val="false"/>
          <w:i w:val="false"/>
          <w:color w:val="000000"/>
          <w:sz w:val="28"/>
        </w:rPr>
        <w:t>
</w:t>
      </w:r>
      <w:r>
        <w:rPr>
          <w:rFonts w:ascii="Times New Roman"/>
          <w:b w:val="false"/>
          <w:i w:val="false"/>
          <w:color w:val="000000"/>
          <w:sz w:val="28"/>
        </w:rPr>
        <w:t>
      1.1.4 жолындағы 3 бағанда «электрондық үкімет» порталынан түскен жеке және заңды тұлғалардың тіркелген электрондық өтініштерінің үлесі көрсетіледі;</w:t>
      </w:r>
      <w:r>
        <w:br/>
      </w:r>
      <w:r>
        <w:rPr>
          <w:rFonts w:ascii="Times New Roman"/>
          <w:b w:val="false"/>
          <w:i w:val="false"/>
          <w:color w:val="000000"/>
          <w:sz w:val="28"/>
        </w:rPr>
        <w:t>
</w:t>
      </w:r>
      <w:r>
        <w:rPr>
          <w:rFonts w:ascii="Times New Roman"/>
          <w:b w:val="false"/>
          <w:i w:val="false"/>
          <w:color w:val="000000"/>
          <w:sz w:val="28"/>
        </w:rPr>
        <w:t>
      1.1.5 жолындағы 3 бағанда келісілген ведомствоаралық электрондық құжат айналымының үлесі көрсетіледі.</w:t>
      </w:r>
      <w:r>
        <w:br/>
      </w:r>
      <w:r>
        <w:rPr>
          <w:rFonts w:ascii="Times New Roman"/>
          <w:b w:val="false"/>
          <w:i w:val="false"/>
          <w:color w:val="000000"/>
          <w:sz w:val="28"/>
        </w:rPr>
        <w:t>
</w:t>
      </w:r>
      <w:r>
        <w:rPr>
          <w:rFonts w:ascii="Times New Roman"/>
          <w:b w:val="false"/>
          <w:i w:val="false"/>
          <w:color w:val="000000"/>
          <w:sz w:val="28"/>
        </w:rPr>
        <w:t>
      2) «Ведомстволық ақпараттық жүйелерді ықпалдастыру үлесі» критериясы бойынша:</w:t>
      </w:r>
      <w:r>
        <w:br/>
      </w:r>
      <w:r>
        <w:rPr>
          <w:rFonts w:ascii="Times New Roman"/>
          <w:b w:val="false"/>
          <w:i w:val="false"/>
          <w:color w:val="000000"/>
          <w:sz w:val="28"/>
        </w:rPr>
        <w:t>
</w:t>
      </w:r>
      <w:r>
        <w:rPr>
          <w:rFonts w:ascii="Times New Roman"/>
          <w:b w:val="false"/>
          <w:i w:val="false"/>
          <w:color w:val="000000"/>
          <w:sz w:val="28"/>
        </w:rPr>
        <w:t>
      2.1 жолындағы 3 бағанда «электрондық үкіметтің» құрамдас бөліктерімен немесе мемлекеттік органның ақпараттық жүйесімен ықпалдастырылуға жататын ақпараттық жүйенің атауы және «электрондық үкімет» құрамдас бөліктері мен мемлекеттік органның ақпараттық жүйесінің атауы көрсетіледі;</w:t>
      </w:r>
      <w:r>
        <w:br/>
      </w:r>
      <w:r>
        <w:rPr>
          <w:rFonts w:ascii="Times New Roman"/>
          <w:b w:val="false"/>
          <w:i w:val="false"/>
          <w:color w:val="000000"/>
          <w:sz w:val="28"/>
        </w:rPr>
        <w:t>
</w:t>
      </w:r>
      <w:r>
        <w:rPr>
          <w:rFonts w:ascii="Times New Roman"/>
          <w:b w:val="false"/>
          <w:i w:val="false"/>
          <w:color w:val="000000"/>
          <w:sz w:val="28"/>
        </w:rPr>
        <w:t>
      3) «Мемлекеттік органның функцияларын (үрдістерін) автоматтандыру» критериясы бойынша:</w:t>
      </w:r>
      <w:r>
        <w:br/>
      </w:r>
      <w:r>
        <w:rPr>
          <w:rFonts w:ascii="Times New Roman"/>
          <w:b w:val="false"/>
          <w:i w:val="false"/>
          <w:color w:val="000000"/>
          <w:sz w:val="28"/>
        </w:rPr>
        <w:t>
</w:t>
      </w:r>
      <w:r>
        <w:rPr>
          <w:rFonts w:ascii="Times New Roman"/>
          <w:b w:val="false"/>
          <w:i w:val="false"/>
          <w:color w:val="000000"/>
          <w:sz w:val="28"/>
        </w:rPr>
        <w:t>
      3.1 жолындағы 3 бағанда мемлекеттік органның автоматтандырылған функцияларынның (үрдістерінің) үлесі көрсетіледі;</w:t>
      </w:r>
      <w:r>
        <w:br/>
      </w:r>
      <w:r>
        <w:rPr>
          <w:rFonts w:ascii="Times New Roman"/>
          <w:b w:val="false"/>
          <w:i w:val="false"/>
          <w:color w:val="000000"/>
          <w:sz w:val="28"/>
        </w:rPr>
        <w:t>
</w:t>
      </w:r>
      <w:r>
        <w:rPr>
          <w:rFonts w:ascii="Times New Roman"/>
          <w:b w:val="false"/>
          <w:i w:val="false"/>
          <w:color w:val="000000"/>
          <w:sz w:val="28"/>
        </w:rPr>
        <w:t>
      3.2 жолындағы 3 бағанда есепті мерзімде мемлекеттік органның автоматтандырылған функцияларының (үрдістерінің) үлесі көрсетіледі;</w:t>
      </w:r>
      <w:r>
        <w:br/>
      </w:r>
      <w:r>
        <w:rPr>
          <w:rFonts w:ascii="Times New Roman"/>
          <w:b w:val="false"/>
          <w:i w:val="false"/>
          <w:color w:val="000000"/>
          <w:sz w:val="28"/>
        </w:rPr>
        <w:t>
</w:t>
      </w:r>
      <w:r>
        <w:rPr>
          <w:rFonts w:ascii="Times New Roman"/>
          <w:b w:val="false"/>
          <w:i w:val="false"/>
          <w:color w:val="000000"/>
          <w:sz w:val="28"/>
        </w:rPr>
        <w:t>
      3.3 жолындағы 3 бағанда мемлекеттік органның ішінара/толықтай автоматтандырылған функцияларынның (үрдістерінің) үлесі көрсетіледі.</w:t>
      </w:r>
      <w:r>
        <w:br/>
      </w:r>
      <w:r>
        <w:rPr>
          <w:rFonts w:ascii="Times New Roman"/>
          <w:b w:val="false"/>
          <w:i w:val="false"/>
          <w:color w:val="000000"/>
          <w:sz w:val="28"/>
        </w:rPr>
        <w:t>
</w:t>
      </w:r>
      <w:r>
        <w:rPr>
          <w:rFonts w:ascii="Times New Roman"/>
          <w:b w:val="false"/>
          <w:i w:val="false"/>
          <w:color w:val="000000"/>
          <w:sz w:val="28"/>
        </w:rPr>
        <w:t>
      75.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органмен ұсынылатын электрондық құжат айналым жүйесін пайдалану бойынша есептілік келесі әдіспен толтырылады:</w:t>
      </w:r>
      <w:r>
        <w:br/>
      </w:r>
      <w:r>
        <w:rPr>
          <w:rFonts w:ascii="Times New Roman"/>
          <w:b w:val="false"/>
          <w:i w:val="false"/>
          <w:color w:val="000000"/>
          <w:sz w:val="28"/>
        </w:rPr>
        <w:t>
</w:t>
      </w:r>
      <w:r>
        <w:rPr>
          <w:rFonts w:ascii="Times New Roman"/>
          <w:b w:val="false"/>
          <w:i w:val="false"/>
          <w:color w:val="000000"/>
          <w:sz w:val="28"/>
        </w:rPr>
        <w:t>
      1-бағанда басқа мемлекеттік органға ЭҚБЖ орталығы арқылы бағытталған ЭҚЖ қатысушылар электронды түрдегі құжаттар саны көрсетіледі</w:t>
      </w:r>
      <w:r>
        <w:rPr>
          <w:rFonts w:ascii="Times New Roman"/>
          <w:b w:val="false"/>
          <w:i w:val="false"/>
          <w:color w:val="000000"/>
          <w:vertAlign w:val="superscript"/>
        </w:rPr>
        <w:t>1</w:t>
      </w:r>
      <w:r>
        <w:rPr>
          <w:rFonts w:ascii="Times New Roman"/>
          <w:b w:val="false"/>
          <w:i w:val="false"/>
          <w:color w:val="000000"/>
          <w:sz w:val="28"/>
        </w:rPr>
        <w:t xml:space="preserve"> (мемлекеттік басқарудың әртүрлі салаларындағы ЭҚЖ қатысушыларының арасындағы 10</w:t>
      </w:r>
      <w:r>
        <w:rPr>
          <w:rFonts w:ascii="Times New Roman"/>
          <w:b w:val="false"/>
          <w:i w:val="false"/>
          <w:color w:val="000000"/>
          <w:vertAlign w:val="superscript"/>
        </w:rPr>
        <w:t>2</w:t>
      </w:r>
      <w:r>
        <w:rPr>
          <w:rFonts w:ascii="Times New Roman"/>
          <w:b w:val="false"/>
          <w:i w:val="false"/>
          <w:color w:val="000000"/>
          <w:sz w:val="28"/>
        </w:rPr>
        <w:t xml:space="preserve"> жылға дейін сақтау мерзімімен мемлекеттік органмен бекітілген құжаттар мен істердің номенклатурасы тізбесінің құрамына кіретін электрондық құжаттар алмасуы);</w:t>
      </w:r>
      <w:r>
        <w:br/>
      </w:r>
      <w:r>
        <w:rPr>
          <w:rFonts w:ascii="Times New Roman"/>
          <w:b w:val="false"/>
          <w:i w:val="false"/>
          <w:color w:val="000000"/>
          <w:sz w:val="28"/>
        </w:rPr>
        <w:t>
</w:t>
      </w:r>
      <w:r>
        <w:rPr>
          <w:rFonts w:ascii="Times New Roman"/>
          <w:b w:val="false"/>
          <w:i w:val="false"/>
          <w:color w:val="000000"/>
          <w:sz w:val="28"/>
        </w:rPr>
        <w:t>
      2-бағанда басқа мемлекеттік органға ЭҚБЖ орталығы арқылы бағытталатын ЭҚЖ қатысушылар электронды түрде құжаттар саны көрсетіледі</w:t>
      </w:r>
      <w:r>
        <w:rPr>
          <w:rFonts w:ascii="Times New Roman"/>
          <w:b w:val="false"/>
          <w:i w:val="false"/>
          <w:color w:val="000000"/>
          <w:vertAlign w:val="superscript"/>
        </w:rPr>
        <w:t>3</w:t>
      </w:r>
      <w:r>
        <w:rPr>
          <w:rFonts w:ascii="Times New Roman"/>
          <w:b w:val="false"/>
          <w:i w:val="false"/>
          <w:color w:val="000000"/>
          <w:sz w:val="28"/>
        </w:rPr>
        <w:t xml:space="preserve"> (мемлекеттік басқарудың әртүрлі салаларындағы ЭҚЖ қатысушыларының арасындағы 10</w:t>
      </w:r>
      <w:r>
        <w:rPr>
          <w:rFonts w:ascii="Times New Roman"/>
          <w:b w:val="false"/>
          <w:i w:val="false"/>
          <w:color w:val="000000"/>
          <w:vertAlign w:val="superscript"/>
        </w:rPr>
        <w:t>4</w:t>
      </w:r>
      <w:r>
        <w:rPr>
          <w:rFonts w:ascii="Times New Roman"/>
          <w:b w:val="false"/>
          <w:i w:val="false"/>
          <w:color w:val="000000"/>
          <w:sz w:val="28"/>
        </w:rPr>
        <w:t xml:space="preserve"> жылға дейін сақтау мерзімімен мемлекеттік органмен бекітілген құжаттар мен істердің номенклатурасы тізбесінің құрамына кіретін электрондық құжаттар алмасуы);</w:t>
      </w:r>
      <w:r>
        <w:br/>
      </w:r>
      <w:r>
        <w:rPr>
          <w:rFonts w:ascii="Times New Roman"/>
          <w:b w:val="false"/>
          <w:i w:val="false"/>
          <w:color w:val="000000"/>
          <w:sz w:val="28"/>
        </w:rPr>
        <w:t>
</w:t>
      </w:r>
      <w:r>
        <w:rPr>
          <w:rFonts w:ascii="Times New Roman"/>
          <w:b w:val="false"/>
          <w:i w:val="false"/>
          <w:color w:val="000000"/>
          <w:sz w:val="28"/>
        </w:rPr>
        <w:t>
      3-бағанда қағаз тасығыштарда көшірусіз мемлекеттік басқаруға қатысты ЭҚЖ қатысушы – мемлекеттік органдардың ішінде құрылымдық бөлімшелерге бағытталған</w:t>
      </w:r>
      <w:r>
        <w:rPr>
          <w:rFonts w:ascii="Times New Roman"/>
          <w:b w:val="false"/>
          <w:i w:val="false"/>
          <w:color w:val="000000"/>
          <w:vertAlign w:val="superscript"/>
        </w:rPr>
        <w:t>2</w:t>
      </w:r>
      <w:r>
        <w:rPr>
          <w:rFonts w:ascii="Times New Roman"/>
          <w:b w:val="false"/>
          <w:i w:val="false"/>
          <w:color w:val="000000"/>
          <w:sz w:val="28"/>
        </w:rPr>
        <w:t xml:space="preserve"> ішкі құжаттардың жалпы саны көрсетіледі, оның ішінде нормативтік актілер мен ұйымдастыру-өкімдік құжаттамалардың (құпиялық сипаттағы және қызмет бабында пайдалану үшін құжаттамалардан басқа), мемлекеттік басқарудың әртүрлі салаларындағы ЭҚЖ қатысушыларының арасындағы 10</w:t>
      </w:r>
      <w:r>
        <w:rPr>
          <w:rFonts w:ascii="Times New Roman"/>
          <w:b w:val="false"/>
          <w:i w:val="false"/>
          <w:color w:val="000000"/>
          <w:vertAlign w:val="superscript"/>
        </w:rPr>
        <w:t>1</w:t>
      </w:r>
      <w:r>
        <w:rPr>
          <w:rFonts w:ascii="Times New Roman"/>
          <w:b w:val="false"/>
          <w:i w:val="false"/>
          <w:color w:val="000000"/>
          <w:sz w:val="28"/>
        </w:rPr>
        <w:t xml:space="preserve"> жылға дейін сақтау мерзімімен мемлекеттік органмен бекітілген құжаттар мен істердің номенклатурасы тізбесінің құрамына кіретін электрондық құжаттар алмасуы);</w:t>
      </w:r>
      <w:r>
        <w:br/>
      </w:r>
      <w:r>
        <w:rPr>
          <w:rFonts w:ascii="Times New Roman"/>
          <w:b w:val="false"/>
          <w:i w:val="false"/>
          <w:color w:val="000000"/>
          <w:sz w:val="28"/>
        </w:rPr>
        <w:t>
</w:t>
      </w:r>
      <w:r>
        <w:rPr>
          <w:rFonts w:ascii="Times New Roman"/>
          <w:b w:val="false"/>
          <w:i w:val="false"/>
          <w:color w:val="000000"/>
          <w:sz w:val="28"/>
        </w:rPr>
        <w:t>
      4-бағанда қағаз тасығыштарда көшірусіз мемлекеттік басқаруға қатысты ЭҚЖ қатысушы – мемлекеттік органдардың ішінде құрылымдық бөлімшелерге бағытталуға жататын</w:t>
      </w:r>
      <w:r>
        <w:rPr>
          <w:rFonts w:ascii="Times New Roman"/>
          <w:b w:val="false"/>
          <w:i w:val="false"/>
          <w:color w:val="000000"/>
          <w:vertAlign w:val="superscript"/>
        </w:rPr>
        <w:t>2</w:t>
      </w:r>
      <w:r>
        <w:rPr>
          <w:rFonts w:ascii="Times New Roman"/>
          <w:b w:val="false"/>
          <w:i w:val="false"/>
          <w:color w:val="000000"/>
          <w:sz w:val="28"/>
        </w:rPr>
        <w:t xml:space="preserve"> ішкі құжаттардың жалпы саны көрсетіледі, оның ішінде нормативтік актілер мен ұйымдастыру-өкімдік құжаттамалардың (құпиялық сипаттағы және қызмет бабында пайдалану үшін құжаттамалардан басқа), мемлекеттік басқарудың әртүрлі салаларындағы ЭҚЖ қатысушыларының арасындағы 10</w:t>
      </w:r>
      <w:r>
        <w:rPr>
          <w:rFonts w:ascii="Times New Roman"/>
          <w:b w:val="false"/>
          <w:i w:val="false"/>
          <w:color w:val="000000"/>
          <w:vertAlign w:val="superscript"/>
        </w:rPr>
        <w:t>1</w:t>
      </w:r>
      <w:r>
        <w:rPr>
          <w:rFonts w:ascii="Times New Roman"/>
          <w:b w:val="false"/>
          <w:i w:val="false"/>
          <w:color w:val="000000"/>
          <w:sz w:val="28"/>
        </w:rPr>
        <w:t xml:space="preserve"> жылға дейін сақтау мерзімімен мемлекеттік органмен бекітілген құжаттар мен істердің номенклатурасы тізбесінің құрамына кіретін электрондық құжаттар алмасуы);</w:t>
      </w:r>
      <w:r>
        <w:br/>
      </w:r>
      <w:r>
        <w:rPr>
          <w:rFonts w:ascii="Times New Roman"/>
          <w:b w:val="false"/>
          <w:i w:val="false"/>
          <w:color w:val="000000"/>
          <w:sz w:val="28"/>
        </w:rPr>
        <w:t>
</w:t>
      </w:r>
      <w:r>
        <w:rPr>
          <w:rFonts w:ascii="Times New Roman"/>
          <w:b w:val="false"/>
          <w:i w:val="false"/>
          <w:color w:val="000000"/>
          <w:sz w:val="28"/>
        </w:rPr>
        <w:t>
      5-бағанда СЭД (ЭҚЖ) қатысушысында – мемлекеттік органға келіп түскен сыртқы/ішкі кіріс құжаттардың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6-бағанда уақытында тіркелген электрондық сыртқы/ішкі кіріс құжаттардың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7-бағанда «электрондық үкіметтің» порталынан ЭҚЖ қатысушысына – мемлекеттік органға келіп түскен, тіркелген электрондық өтінімнің жалпы саны көрсетіледі;</w:t>
      </w:r>
      <w:r>
        <w:br/>
      </w:r>
      <w:r>
        <w:rPr>
          <w:rFonts w:ascii="Times New Roman"/>
          <w:b w:val="false"/>
          <w:i w:val="false"/>
          <w:color w:val="000000"/>
          <w:sz w:val="28"/>
        </w:rPr>
        <w:t>
</w:t>
      </w:r>
      <w:r>
        <w:rPr>
          <w:rFonts w:ascii="Times New Roman"/>
          <w:b w:val="false"/>
          <w:i w:val="false"/>
          <w:color w:val="000000"/>
          <w:sz w:val="28"/>
        </w:rPr>
        <w:t>
      8-бағанда «электрондық үкіметтің» порталынан ЭҚЖ қатысушысына – мемлекеттік органға келіп түскен электрондық өтінімнің саны көрсетіледі;</w:t>
      </w:r>
      <w:r>
        <w:br/>
      </w:r>
      <w:r>
        <w:rPr>
          <w:rFonts w:ascii="Times New Roman"/>
          <w:b w:val="false"/>
          <w:i w:val="false"/>
          <w:color w:val="000000"/>
          <w:sz w:val="28"/>
        </w:rPr>
        <w:t>
</w:t>
      </w:r>
      <w:r>
        <w:rPr>
          <w:rFonts w:ascii="Times New Roman"/>
          <w:b w:val="false"/>
          <w:i w:val="false"/>
          <w:color w:val="000000"/>
          <w:sz w:val="28"/>
        </w:rPr>
        <w:t>
      9-бағанда электрондық түрде келісілген және сыртқы корреспенденттерге жолданған электрондық құжаттардың қол қойылған жобаларының саны көрсетіледі;</w:t>
      </w:r>
      <w:r>
        <w:br/>
      </w:r>
      <w:r>
        <w:rPr>
          <w:rFonts w:ascii="Times New Roman"/>
          <w:b w:val="false"/>
          <w:i w:val="false"/>
          <w:color w:val="000000"/>
          <w:sz w:val="28"/>
        </w:rPr>
        <w:t>
</w:t>
      </w:r>
      <w:r>
        <w:rPr>
          <w:rFonts w:ascii="Times New Roman"/>
          <w:b w:val="false"/>
          <w:i w:val="false"/>
          <w:color w:val="000000"/>
          <w:sz w:val="28"/>
        </w:rPr>
        <w:t>
      10-бағанда сыртқы корреспенденттерге жолданған электрондық құжаттардың қол қойылған жобаларының жалпы саны көрсетіледі.</w:t>
      </w:r>
      <w:r>
        <w:br/>
      </w:r>
      <w:r>
        <w:rPr>
          <w:rFonts w:ascii="Times New Roman"/>
          <w:b w:val="false"/>
          <w:i w:val="false"/>
          <w:color w:val="000000"/>
          <w:sz w:val="28"/>
        </w:rPr>
        <w:t>
</w:t>
      </w:r>
      <w:r>
        <w:rPr>
          <w:rFonts w:ascii="Times New Roman"/>
          <w:b w:val="false"/>
          <w:i w:val="false"/>
          <w:color w:val="000000"/>
          <w:sz w:val="28"/>
        </w:rPr>
        <w:t>
      76.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органмен ұсынылатын мемлекеттік органның функцияларын (үрдістерін) автоматтандыру бойынша есептілік келесі әдіспен толтырылады:</w:t>
      </w:r>
      <w:r>
        <w:br/>
      </w:r>
      <w:r>
        <w:rPr>
          <w:rFonts w:ascii="Times New Roman"/>
          <w:b w:val="false"/>
          <w:i w:val="false"/>
          <w:color w:val="000000"/>
          <w:sz w:val="28"/>
        </w:rPr>
        <w:t>
      1-бағанда мемлекеттік органның бекітілген функциялар тізіміне сәйкес автоматтандыруға жататын функциялардың (үрдістердің) реттік нөмірі көрсетіледі;</w:t>
      </w:r>
      <w:r>
        <w:br/>
      </w:r>
      <w:r>
        <w:rPr>
          <w:rFonts w:ascii="Times New Roman"/>
          <w:b w:val="false"/>
          <w:i w:val="false"/>
          <w:color w:val="000000"/>
          <w:sz w:val="28"/>
        </w:rPr>
        <w:t>
</w:t>
      </w:r>
      <w:r>
        <w:rPr>
          <w:rFonts w:ascii="Times New Roman"/>
          <w:b w:val="false"/>
          <w:i w:val="false"/>
          <w:color w:val="000000"/>
          <w:sz w:val="28"/>
        </w:rPr>
        <w:t>
      2-бағанда автоматтандыруға жататын мемлекеттік органның бекітілген функциялар тізіміне сәйкес функциялар (үрдістер) атауы көрсетіледі;</w:t>
      </w:r>
      <w:r>
        <w:br/>
      </w:r>
      <w:r>
        <w:rPr>
          <w:rFonts w:ascii="Times New Roman"/>
          <w:b w:val="false"/>
          <w:i w:val="false"/>
          <w:color w:val="000000"/>
          <w:sz w:val="28"/>
        </w:rPr>
        <w:t>
</w:t>
      </w:r>
      <w:r>
        <w:rPr>
          <w:rFonts w:ascii="Times New Roman"/>
          <w:b w:val="false"/>
          <w:i w:val="false"/>
          <w:color w:val="000000"/>
          <w:sz w:val="28"/>
        </w:rPr>
        <w:t>
      3-бағанда мемлекеттік органның автоматтандырылатын функцияларының (үрдістерінің) дәрежесі (ішінара/толықтай) көрсетіледі;</w:t>
      </w:r>
      <w:r>
        <w:br/>
      </w:r>
      <w:r>
        <w:rPr>
          <w:rFonts w:ascii="Times New Roman"/>
          <w:b w:val="false"/>
          <w:i w:val="false"/>
          <w:color w:val="000000"/>
          <w:sz w:val="28"/>
        </w:rPr>
        <w:t>
</w:t>
      </w:r>
      <w:r>
        <w:rPr>
          <w:rFonts w:ascii="Times New Roman"/>
          <w:b w:val="false"/>
          <w:i w:val="false"/>
          <w:color w:val="000000"/>
          <w:sz w:val="28"/>
        </w:rPr>
        <w:t>
      4-бағанда функцияны (үрдісті) автоматтандыратын ақпарат жүйенің атауы көрсетіледі;</w:t>
      </w:r>
      <w:r>
        <w:br/>
      </w:r>
      <w:r>
        <w:rPr>
          <w:rFonts w:ascii="Times New Roman"/>
          <w:b w:val="false"/>
          <w:i w:val="false"/>
          <w:color w:val="000000"/>
          <w:sz w:val="28"/>
        </w:rPr>
        <w:t>
</w:t>
      </w:r>
      <w:r>
        <w:rPr>
          <w:rFonts w:ascii="Times New Roman"/>
          <w:b w:val="false"/>
          <w:i w:val="false"/>
          <w:color w:val="000000"/>
          <w:sz w:val="28"/>
        </w:rPr>
        <w:t>
      5-бағанда функция (үрдіс) есепті мерзімде автоматтандырылған жағдайда, «иә» деп көрсетіледі, функция есептілік кезеңге дейін автоматтандырылған жағдайда, немесе жалпы автоматтандырылмаған жағдайда «жоқ» деп көрсетіледі.</w:t>
      </w:r>
    </w:p>
    <w:bookmarkEnd w:id="51"/>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2013 жылдың 1 қаңтарына дейін жіберілген электрондық құжаттар 5 жылға дейін сақтау мерзімімен электронды құжат нысанында электрондық құжат айналым жүйесіне қатысушы - мемлекеттік органның қызметінде пайда болатын, құжат тізімі және номенклатура істері бойынша бағаланады.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2012 жылдың 31 қазанындағы № 1380 қаулысына сәйкес.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2013 жылдың 1 қаңтарына дейін жіберілген электрондық құжаттар 5 жылға дейін сақтау мерзімімен электронды құжат нысанында электрондық құжат айналым жүйесіне қатысушы - мемлекеттік органның қызметінде пайда болатын, құжат тізімі және номенклатура істері бойынша бағаланады.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2012 жылдың 31 қазанындағы № 1380 қаулысына сәйкес.</w:t>
      </w:r>
    </w:p>
    <w:bookmarkStart w:name="z230" w:id="52"/>
    <w:p>
      <w:pPr>
        <w:spacing w:after="0"/>
        <w:ind w:left="0"/>
        <w:jc w:val="left"/>
      </w:pPr>
      <w:r>
        <w:rPr>
          <w:rFonts w:ascii="Times New Roman"/>
          <w:b/>
          <w:i w:val="false"/>
          <w:color w:val="000000"/>
        </w:rPr>
        <w:t xml:space="preserve"> 
8. Бағалау нәтижелерін қайта тексеру</w:t>
      </w:r>
    </w:p>
    <w:bookmarkEnd w:id="52"/>
    <w:bookmarkStart w:name="z231" w:id="53"/>
    <w:p>
      <w:pPr>
        <w:spacing w:after="0"/>
        <w:ind w:left="0"/>
        <w:jc w:val="both"/>
      </w:pPr>
      <w:r>
        <w:rPr>
          <w:rFonts w:ascii="Times New Roman"/>
          <w:b w:val="false"/>
          <w:i w:val="false"/>
          <w:color w:val="000000"/>
          <w:sz w:val="28"/>
        </w:rPr>
        <w:t>
      77. Бағалауды жүргізу үшін Министрлікке мемлекеттік органдармен ұсынылатын ақпараттың дұрыстығы тікелей сол органдармен қамтамасыз етіледі.</w:t>
      </w:r>
      <w:r>
        <w:br/>
      </w:r>
      <w:r>
        <w:rPr>
          <w:rFonts w:ascii="Times New Roman"/>
          <w:b w:val="false"/>
          <w:i w:val="false"/>
          <w:color w:val="000000"/>
          <w:sz w:val="28"/>
        </w:rPr>
        <w:t>
</w:t>
      </w:r>
      <w:r>
        <w:rPr>
          <w:rFonts w:ascii="Times New Roman"/>
          <w:b w:val="false"/>
          <w:i w:val="false"/>
          <w:color w:val="000000"/>
          <w:sz w:val="28"/>
        </w:rPr>
        <w:t>
      Бағалау көрсеткіштері бойынша деректерді қайта тексеру үшін Министрлікпен қабылданатын ұйымдастырушылық шараларының кешені, т.б. мыналарды қамтиды:</w:t>
      </w:r>
      <w:r>
        <w:br/>
      </w:r>
      <w:r>
        <w:rPr>
          <w:rFonts w:ascii="Times New Roman"/>
          <w:b w:val="false"/>
          <w:i w:val="false"/>
          <w:color w:val="000000"/>
          <w:sz w:val="28"/>
        </w:rPr>
        <w:t>
</w:t>
      </w:r>
      <w:r>
        <w:rPr>
          <w:rFonts w:ascii="Times New Roman"/>
          <w:b w:val="false"/>
          <w:i w:val="false"/>
          <w:color w:val="000000"/>
          <w:sz w:val="28"/>
        </w:rPr>
        <w:t>
      1) Министрлікпен ұсынылған деректердің нақты деректерге сәйкестігін анықтау бойынша осы Әдістемеде көзделген шараларды жүргізу;</w:t>
      </w:r>
      <w:r>
        <w:br/>
      </w:r>
      <w:r>
        <w:rPr>
          <w:rFonts w:ascii="Times New Roman"/>
          <w:b w:val="false"/>
          <w:i w:val="false"/>
          <w:color w:val="000000"/>
          <w:sz w:val="28"/>
        </w:rPr>
        <w:t>
</w:t>
      </w:r>
      <w:r>
        <w:rPr>
          <w:rFonts w:ascii="Times New Roman"/>
          <w:b w:val="false"/>
          <w:i w:val="false"/>
          <w:color w:val="000000"/>
          <w:sz w:val="28"/>
        </w:rPr>
        <w:t>
      2) бағаланатын және өзге де мемлекеттік органдарға қосымша мәліметтерді ұсыну туралы осы Әдістемеде көзделгенге сәйкестігін орнату жөніндегі сұраныстарды бағыттау.</w:t>
      </w:r>
      <w:r>
        <w:br/>
      </w:r>
      <w:r>
        <w:rPr>
          <w:rFonts w:ascii="Times New Roman"/>
          <w:b w:val="false"/>
          <w:i w:val="false"/>
          <w:color w:val="000000"/>
          <w:sz w:val="28"/>
        </w:rPr>
        <w:t>
</w:t>
      </w:r>
      <w:r>
        <w:rPr>
          <w:rFonts w:ascii="Times New Roman"/>
          <w:b w:val="false"/>
          <w:i w:val="false"/>
          <w:color w:val="000000"/>
          <w:sz w:val="28"/>
        </w:rPr>
        <w:t>
      78. Министрлікпен мемлекеттік органдарда қайта тексеру шараларын өткізу Әдістемедегі </w:t>
      </w:r>
      <w:r>
        <w:rPr>
          <w:rFonts w:ascii="Times New Roman"/>
          <w:b w:val="false"/>
          <w:i w:val="false"/>
          <w:color w:val="000000"/>
          <w:sz w:val="28"/>
        </w:rPr>
        <w:t>87-тармақта</w:t>
      </w:r>
      <w:r>
        <w:rPr>
          <w:rFonts w:ascii="Times New Roman"/>
          <w:b w:val="false"/>
          <w:i w:val="false"/>
          <w:color w:val="000000"/>
          <w:sz w:val="28"/>
        </w:rPr>
        <w:t xml:space="preserve"> көрcетiлген тәртіпте мемлекеттiк органдардың қарсылығы қарастырылғаннан кейiн үш апта iшiнде жүзеге асырылады.</w:t>
      </w:r>
      <w:r>
        <w:br/>
      </w:r>
      <w:r>
        <w:rPr>
          <w:rFonts w:ascii="Times New Roman"/>
          <w:b w:val="false"/>
          <w:i w:val="false"/>
          <w:color w:val="000000"/>
          <w:sz w:val="28"/>
        </w:rPr>
        <w:t>
</w:t>
      </w:r>
      <w:r>
        <w:rPr>
          <w:rFonts w:ascii="Times New Roman"/>
          <w:b w:val="false"/>
          <w:i w:val="false"/>
          <w:color w:val="000000"/>
          <w:sz w:val="28"/>
        </w:rPr>
        <w:t>
      79. Критерияның нақты көрсеткіші бойынша мемлекеттік орган ұсынған мәліметтердің рас еместігі айқындалған кезде, мемлекеттік органның жалпы бағасы жаңа деректермен сәйкес келтіріледі.</w:t>
      </w:r>
      <w:r>
        <w:br/>
      </w:r>
      <w:r>
        <w:rPr>
          <w:rFonts w:ascii="Times New Roman"/>
          <w:b w:val="false"/>
          <w:i w:val="false"/>
          <w:color w:val="000000"/>
          <w:sz w:val="28"/>
        </w:rPr>
        <w:t>
</w:t>
      </w:r>
      <w:r>
        <w:rPr>
          <w:rFonts w:ascii="Times New Roman"/>
          <w:b w:val="false"/>
          <w:i w:val="false"/>
          <w:color w:val="000000"/>
          <w:sz w:val="28"/>
        </w:rPr>
        <w:t>
      80. Есептілік ақпаратты уақытылы емес, толық емес, немесе дұрыс емес ұсынылған жағдайда, осы бағыты бойынша айыппұл баллы мемлекеттік органның қорытынды бағасынан алынады.</w:t>
      </w:r>
      <w:r>
        <w:br/>
      </w:r>
      <w:r>
        <w:rPr>
          <w:rFonts w:ascii="Times New Roman"/>
          <w:b w:val="false"/>
          <w:i w:val="false"/>
          <w:color w:val="000000"/>
          <w:sz w:val="28"/>
        </w:rPr>
        <w:t>
</w:t>
      </w:r>
      <w:r>
        <w:rPr>
          <w:rFonts w:ascii="Times New Roman"/>
          <w:b w:val="false"/>
          <w:i w:val="false"/>
          <w:color w:val="000000"/>
          <w:sz w:val="28"/>
        </w:rPr>
        <w:t>
      81. Министрілікке Кестемен көзделген мерзімнен кеш ұсынылған есептік ақпарат уақытылы берілмеді деп есептеледі. Мемлекеттік органмен уақытында берілмеген есептік ақпарат үшін 1,5 айыппұл баллын шегеру көзделуде.</w:t>
      </w:r>
      <w:r>
        <w:br/>
      </w:r>
      <w:r>
        <w:rPr>
          <w:rFonts w:ascii="Times New Roman"/>
          <w:b w:val="false"/>
          <w:i w:val="false"/>
          <w:color w:val="000000"/>
          <w:sz w:val="28"/>
        </w:rPr>
        <w:t>
</w:t>
      </w:r>
      <w:r>
        <w:rPr>
          <w:rFonts w:ascii="Times New Roman"/>
          <w:b w:val="false"/>
          <w:i w:val="false"/>
          <w:color w:val="000000"/>
          <w:sz w:val="28"/>
        </w:rPr>
        <w:t>
      82. Әдістеменің қосымшаларына сәйкес есептілік ақпарат құрылымына белгіленген талаптарымен көзделген элементтері (қосымшалары, бөлімдері, басты бөлімдері, кестелері, көрсеткіштерінің мәні және т.б.) болмаған есептілік ақпарат толық емес деп есептеледі. Мемлекеттік органмен толық емес есептілік ақпарат берілгені үшін 2 айыппұл баллдарын шегеру көзделуде.</w:t>
      </w:r>
      <w:r>
        <w:br/>
      </w:r>
      <w:r>
        <w:rPr>
          <w:rFonts w:ascii="Times New Roman"/>
          <w:b w:val="false"/>
          <w:i w:val="false"/>
          <w:color w:val="000000"/>
          <w:sz w:val="28"/>
        </w:rPr>
        <w:t>
</w:t>
      </w:r>
      <w:r>
        <w:rPr>
          <w:rFonts w:ascii="Times New Roman"/>
          <w:b w:val="false"/>
          <w:i w:val="false"/>
          <w:color w:val="000000"/>
          <w:sz w:val="28"/>
        </w:rPr>
        <w:t>
      83. Қайта тексеру кезінде нақты фактілерінің сәйкес еместігі анықталған жағдайда, есеп беру ақпараты дұрыс емес деп есептеледі.</w:t>
      </w:r>
      <w:r>
        <w:br/>
      </w:r>
      <w:r>
        <w:rPr>
          <w:rFonts w:ascii="Times New Roman"/>
          <w:b w:val="false"/>
          <w:i w:val="false"/>
          <w:color w:val="000000"/>
          <w:sz w:val="28"/>
        </w:rPr>
        <w:t>
</w:t>
      </w:r>
      <w:r>
        <w:rPr>
          <w:rFonts w:ascii="Times New Roman"/>
          <w:b w:val="false"/>
          <w:i w:val="false"/>
          <w:color w:val="000000"/>
          <w:sz w:val="28"/>
        </w:rPr>
        <w:t>
      84. Аталған фактілер бағаланатын мемлекеттік органдардың есеп беру ақпаратындағы деректерді қайта тексеру нәтижелері бойынша </w:t>
      </w:r>
      <w:r>
        <w:rPr>
          <w:rFonts w:ascii="Times New Roman"/>
          <w:b w:val="false"/>
          <w:i w:val="false"/>
          <w:color w:val="000000"/>
          <w:sz w:val="28"/>
        </w:rPr>
        <w:t>9-қосымшаға</w:t>
      </w:r>
      <w:r>
        <w:rPr>
          <w:rFonts w:ascii="Times New Roman"/>
          <w:b w:val="false"/>
          <w:i w:val="false"/>
          <w:color w:val="000000"/>
          <w:sz w:val="28"/>
        </w:rPr>
        <w:t xml:space="preserve"> сәйкес құрастырылған тексеру актісінде нысаны бойынша жазылады.</w:t>
      </w:r>
      <w:r>
        <w:br/>
      </w:r>
      <w:r>
        <w:rPr>
          <w:rFonts w:ascii="Times New Roman"/>
          <w:b w:val="false"/>
          <w:i w:val="false"/>
          <w:color w:val="000000"/>
          <w:sz w:val="28"/>
        </w:rPr>
        <w:t>
</w:t>
      </w:r>
      <w:r>
        <w:rPr>
          <w:rFonts w:ascii="Times New Roman"/>
          <w:b w:val="false"/>
          <w:i w:val="false"/>
          <w:color w:val="000000"/>
          <w:sz w:val="28"/>
        </w:rPr>
        <w:t>
      85. Есеп беруінде дұрыс емес ақпарат ұсынған мемлекеттік орган үшін әрбір тіркелген фактісі үшін 0,2 айыппұл шегеріледі. Дұрыс емес ақпаратты ұсынған үшін шегерілетін баллдарының сомасы 5 баллдан аспауы тиіс.</w:t>
      </w:r>
      <w:r>
        <w:br/>
      </w:r>
      <w:r>
        <w:rPr>
          <w:rFonts w:ascii="Times New Roman"/>
          <w:b w:val="false"/>
          <w:i w:val="false"/>
          <w:color w:val="000000"/>
          <w:sz w:val="28"/>
        </w:rPr>
        <w:t>
</w:t>
      </w:r>
      <w:r>
        <w:rPr>
          <w:rFonts w:ascii="Times New Roman"/>
          <w:b w:val="false"/>
          <w:i w:val="false"/>
          <w:color w:val="000000"/>
          <w:sz w:val="28"/>
        </w:rPr>
        <w:t>
      86. Анықталған фактілер бойынша ақпарат мемлекеттік орган қызметінің тиімділігін бағалау нәтижелері туралы қорытындының «Шешімдер мен ұсыныстар» бөлімінде көрсетілуі тиіс.</w:t>
      </w:r>
      <w:r>
        <w:br/>
      </w:r>
      <w:r>
        <w:rPr>
          <w:rFonts w:ascii="Times New Roman"/>
          <w:b w:val="false"/>
          <w:i w:val="false"/>
          <w:color w:val="000000"/>
          <w:sz w:val="28"/>
        </w:rPr>
        <w:t>
</w:t>
      </w:r>
      <w:r>
        <w:rPr>
          <w:rFonts w:ascii="Times New Roman"/>
          <w:b w:val="false"/>
          <w:i w:val="false"/>
          <w:color w:val="000000"/>
          <w:sz w:val="28"/>
        </w:rPr>
        <w:t>
      87. Қайта тексеру іс-шаралары бағаланатын мемлекеттік органдардың растаушы құжаттармен шағымдар түскен кезде, Қазақстан Республикасы Президентінің Әкімшілігінің тапсырмасы бойынша жүзеге асырылады.</w:t>
      </w:r>
      <w:r>
        <w:br/>
      </w:r>
      <w:r>
        <w:rPr>
          <w:rFonts w:ascii="Times New Roman"/>
          <w:b w:val="false"/>
          <w:i w:val="false"/>
          <w:color w:val="000000"/>
          <w:sz w:val="28"/>
        </w:rPr>
        <w:t>
</w:t>
      </w:r>
      <w:r>
        <w:rPr>
          <w:rFonts w:ascii="Times New Roman"/>
          <w:b w:val="false"/>
          <w:i w:val="false"/>
          <w:color w:val="000000"/>
          <w:sz w:val="28"/>
        </w:rPr>
        <w:t>
      88. Бағалаудың объективтілігін және шынайылығын қамтамасыз ету мақсатында мемлекеттік органның бағалау нәтижелерін қайта тексеру үшін Министрлікте арнайы комиссия қалыптастырылады, оның құрамына мемлекеттік органды бағалауда қатысқан қызметкерлер кіре алмайды.</w:t>
      </w:r>
    </w:p>
    <w:bookmarkEnd w:id="53"/>
    <w:bookmarkStart w:name="z246" w:id="54"/>
    <w:p>
      <w:pPr>
        <w:spacing w:after="0"/>
        <w:ind w:left="0"/>
        <w:jc w:val="left"/>
      </w:pPr>
      <w:r>
        <w:rPr>
          <w:rFonts w:ascii="Times New Roman"/>
          <w:b/>
          <w:i w:val="false"/>
          <w:color w:val="000000"/>
        </w:rPr>
        <w:t xml:space="preserve"> 
9. Қайта ұйымдастырылған және қысқартылған мемлекеттiк</w:t>
      </w:r>
      <w:r>
        <w:br/>
      </w:r>
      <w:r>
        <w:rPr>
          <w:rFonts w:ascii="Times New Roman"/>
          <w:b/>
          <w:i w:val="false"/>
          <w:color w:val="000000"/>
        </w:rPr>
        <w:t>
органдардың бағалауды өткiзудің тәртібі</w:t>
      </w:r>
    </w:p>
    <w:bookmarkEnd w:id="54"/>
    <w:bookmarkStart w:name="z248" w:id="55"/>
    <w:p>
      <w:pPr>
        <w:spacing w:after="0"/>
        <w:ind w:left="0"/>
        <w:jc w:val="both"/>
      </w:pPr>
      <w:r>
        <w:rPr>
          <w:rFonts w:ascii="Times New Roman"/>
          <w:b w:val="false"/>
          <w:i w:val="false"/>
          <w:color w:val="000000"/>
          <w:sz w:val="28"/>
        </w:rPr>
        <w:t>
      89. Бағаланатын жылдың бірінші жарты жылдығында бағаланатын мемлекеттік орган қайта құрылған немесе таратылған жағдайда, осы органның бағалануы мемлекеттік органды – құқықтық мұрагерді бағалау аясында жүзеге асырылады және мемлекеттiк органды – құқықтық мұрагерді бағалаудың қорытынды баллын есептеу кезінде есепке алынады.</w:t>
      </w:r>
      <w:r>
        <w:br/>
      </w:r>
      <w:r>
        <w:rPr>
          <w:rFonts w:ascii="Times New Roman"/>
          <w:b w:val="false"/>
          <w:i w:val="false"/>
          <w:color w:val="000000"/>
          <w:sz w:val="28"/>
        </w:rPr>
        <w:t>
</w:t>
      </w:r>
      <w:r>
        <w:rPr>
          <w:rFonts w:ascii="Times New Roman"/>
          <w:b w:val="false"/>
          <w:i w:val="false"/>
          <w:color w:val="000000"/>
          <w:sz w:val="28"/>
        </w:rPr>
        <w:t>
      90. Бағаланатын жылдың екінші жарты жылдығында бағаланатын мемлекеттік орган қайта құрылған немесе таратылған жағдайда, осы орган бағаланбайды.</w:t>
      </w:r>
      <w:r>
        <w:br/>
      </w:r>
      <w:r>
        <w:rPr>
          <w:rFonts w:ascii="Times New Roman"/>
          <w:b w:val="false"/>
          <w:i w:val="false"/>
          <w:color w:val="000000"/>
          <w:sz w:val="28"/>
        </w:rPr>
        <w:t>
</w:t>
      </w:r>
      <w:r>
        <w:rPr>
          <w:rFonts w:ascii="Times New Roman"/>
          <w:b w:val="false"/>
          <w:i w:val="false"/>
          <w:color w:val="000000"/>
          <w:sz w:val="28"/>
        </w:rPr>
        <w:t>
      91. Бағаланатын жылдың екінші жарты жылдығында қайта құрылған және таратылған мемлекеттік органның қызметін талдау мемлекеттік органды – құқықтық мұрагерді бағалау аясында есепке алынып, ұсыныс ретінде пайдаланылады және мемлекеттік органның – құқықтық мұрагердің қорытынды баллына кірмейді.</w:t>
      </w:r>
    </w:p>
    <w:bookmarkEnd w:id="55"/>
    <w:bookmarkStart w:name="z251" w:id="56"/>
    <w:p>
      <w:pPr>
        <w:spacing w:after="0"/>
        <w:ind w:left="0"/>
        <w:jc w:val="left"/>
      </w:pPr>
      <w:r>
        <w:rPr>
          <w:rFonts w:ascii="Times New Roman"/>
          <w:b/>
          <w:i w:val="false"/>
          <w:color w:val="000000"/>
        </w:rPr>
        <w:t xml:space="preserve"> 
10. Бағалар нәтижелерiнiң шағым берудің тәртібі</w:t>
      </w:r>
    </w:p>
    <w:bookmarkEnd w:id="56"/>
    <w:bookmarkStart w:name="z252" w:id="57"/>
    <w:p>
      <w:pPr>
        <w:spacing w:after="0"/>
        <w:ind w:left="0"/>
        <w:jc w:val="both"/>
      </w:pPr>
      <w:r>
        <w:rPr>
          <w:rFonts w:ascii="Times New Roman"/>
          <w:b w:val="false"/>
          <w:i w:val="false"/>
          <w:color w:val="000000"/>
          <w:sz w:val="28"/>
        </w:rPr>
        <w:t>
      92. Бағалау нәтижелерін алған кезеңнен бастап, бағаланатын мемлекеттік орган бағалау нәтижелерімен келіспеген жағдайда, бес жұмыс күні ішінде мемлекеттік органды бағалауға уәкілеттіге растайтын құжаттарымен наразылығын, қарсы екендігін жолдайды.</w:t>
      </w:r>
      <w:r>
        <w:br/>
      </w:r>
      <w:r>
        <w:rPr>
          <w:rFonts w:ascii="Times New Roman"/>
          <w:b w:val="false"/>
          <w:i w:val="false"/>
          <w:color w:val="000000"/>
          <w:sz w:val="28"/>
        </w:rPr>
        <w:t>
</w:t>
      </w:r>
      <w:r>
        <w:rPr>
          <w:rFonts w:ascii="Times New Roman"/>
          <w:b w:val="false"/>
          <w:i w:val="false"/>
          <w:color w:val="000000"/>
          <w:sz w:val="28"/>
        </w:rPr>
        <w:t>
      93. Бағалау нәтижелерге қарсылық болмаған жағдайда, бағаланатын мемлекеттік орган бес жұмыс күн ішінде мемлекеттік органды бағалауға уәкілетті мемлекеттік органға тиісті хабарламаны ұсынады.</w:t>
      </w:r>
      <w:r>
        <w:br/>
      </w:r>
      <w:r>
        <w:rPr>
          <w:rFonts w:ascii="Times New Roman"/>
          <w:b w:val="false"/>
          <w:i w:val="false"/>
          <w:color w:val="000000"/>
          <w:sz w:val="28"/>
        </w:rPr>
        <w:t>
</w:t>
      </w:r>
      <w:r>
        <w:rPr>
          <w:rFonts w:ascii="Times New Roman"/>
          <w:b w:val="false"/>
          <w:i w:val="false"/>
          <w:color w:val="000000"/>
          <w:sz w:val="28"/>
        </w:rPr>
        <w:t>
      94. Белгіленген мерзім өткеннен бағаланатын мемлекеттік органдардың қарсылығы қабылданбайды.</w:t>
      </w:r>
      <w:r>
        <w:br/>
      </w:r>
      <w:r>
        <w:rPr>
          <w:rFonts w:ascii="Times New Roman"/>
          <w:b w:val="false"/>
          <w:i w:val="false"/>
          <w:color w:val="000000"/>
          <w:sz w:val="28"/>
        </w:rPr>
        <w:t>
</w:t>
      </w:r>
      <w:r>
        <w:rPr>
          <w:rFonts w:ascii="Times New Roman"/>
          <w:b w:val="false"/>
          <w:i w:val="false"/>
          <w:color w:val="000000"/>
          <w:sz w:val="28"/>
        </w:rPr>
        <w:t>
      95. Мемлекеттік органды бағалауға уәкілетті мемлекеттік органда шағымдану рәсімін жүргізу үшін Арнайы комиссия қалыптастырылады, оның құрамында қарсылық білдірген мемлекеттік органдарды бағалауға қатысқан қызметкерлер кірмеуі тиіс. Арнайы комиссия құрамы бағалауға уәкілетті мемлекеттік органмен белгіленеді, бірақ 5 адамнан кем болмауы тиіс.</w:t>
      </w:r>
      <w:r>
        <w:br/>
      </w:r>
      <w:r>
        <w:rPr>
          <w:rFonts w:ascii="Times New Roman"/>
          <w:b w:val="false"/>
          <w:i w:val="false"/>
          <w:color w:val="000000"/>
          <w:sz w:val="28"/>
        </w:rPr>
        <w:t>
</w:t>
      </w:r>
      <w:r>
        <w:rPr>
          <w:rFonts w:ascii="Times New Roman"/>
          <w:b w:val="false"/>
          <w:i w:val="false"/>
          <w:color w:val="000000"/>
          <w:sz w:val="28"/>
        </w:rPr>
        <w:t>
      96. Мемлекеттік органдарды бағалауға уәкілетті мемлекеттік органмен бағаланатын мемлекеттік органдардың расталған құжаттарымен қарсылықтарын Сарапшы комиссияның жұмыс органынан алған кезеңінен бастап 5 күн жұмыс күні ішінде қалыптастырылады және Келіспеушілік кестесі Арнайы комиссияға қарауға шығарылады (</w:t>
      </w:r>
      <w:r>
        <w:rPr>
          <w:rFonts w:ascii="Times New Roman"/>
          <w:b w:val="false"/>
          <w:i w:val="false"/>
          <w:color w:val="000000"/>
          <w:sz w:val="28"/>
        </w:rPr>
        <w:t>8-қосымша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97. Қарсылықтарды қарау және бағалау нәтижелерін әділетті анықтауы бойынша бағаланатын мемлекеттік органдардың өкілдері, сондай-ақ мүдделi салалық орталық мемлекеттiк органдардың өкiлдері шақырылып, мәжiлiс арнайы комиссиясымен өткізіледі.</w:t>
      </w:r>
      <w:r>
        <w:br/>
      </w:r>
      <w:r>
        <w:rPr>
          <w:rFonts w:ascii="Times New Roman"/>
          <w:b w:val="false"/>
          <w:i w:val="false"/>
          <w:color w:val="000000"/>
          <w:sz w:val="28"/>
        </w:rPr>
        <w:t>
</w:t>
      </w:r>
      <w:r>
        <w:rPr>
          <w:rFonts w:ascii="Times New Roman"/>
          <w:b w:val="false"/>
          <w:i w:val="false"/>
          <w:color w:val="000000"/>
          <w:sz w:val="28"/>
        </w:rPr>
        <w:t>
      98. Арнайы комиссияның мәжiлiстерiнiң нәтижелерi және қаралатын қарсылықтардың қорытындылары туралы алқа шешiмі қабылдануы бойынша қарсылық кестесі арнайы комиссияның төрағасымен және бағаланатын мемлекеттік органның төрағасымен жетілдіріледі және қол қойылады.</w:t>
      </w:r>
      <w:r>
        <w:br/>
      </w:r>
      <w:r>
        <w:rPr>
          <w:rFonts w:ascii="Times New Roman"/>
          <w:b w:val="false"/>
          <w:i w:val="false"/>
          <w:color w:val="000000"/>
          <w:sz w:val="28"/>
        </w:rPr>
        <w:t>
</w:t>
      </w:r>
      <w:r>
        <w:rPr>
          <w:rFonts w:ascii="Times New Roman"/>
          <w:b w:val="false"/>
          <w:i w:val="false"/>
          <w:color w:val="000000"/>
          <w:sz w:val="28"/>
        </w:rPr>
        <w:t>
      99. Мемлекеттік органды бағалауға уәкілетті Арнайы комиссиясымен қайта тексеру нәтижелері бойынша расталған құжаттармен бағаланатын мемлекеттік органның қарсылықтарын Сарапшы комиссиядан алынған кезеңінен бастап он бес жұмыс күнінің ішінде Сарапшы комиссияның жұмыс органына және бағаланатын мемлекеттік органдар қабылдау немесе қарсылықтарды қабылдамауы туралы негізделген қорытындыны бағаланатын мемлекеттiк органдарға жолдайды. Қарсылықтарды қабылдаған жағдайда нәтижелер туралы түзетiлген шешiмдер бiр уақытта жолданылады.</w:t>
      </w:r>
    </w:p>
    <w:bookmarkEnd w:id="57"/>
    <w:bookmarkStart w:name="z260" w:id="58"/>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1-қосымша             </w:t>
      </w:r>
    </w:p>
    <w:bookmarkEnd w:id="58"/>
    <w:bookmarkStart w:name="z263" w:id="59"/>
    <w:p>
      <w:pPr>
        <w:spacing w:after="0"/>
        <w:ind w:left="0"/>
        <w:jc w:val="both"/>
      </w:pPr>
      <w:r>
        <w:rPr>
          <w:rFonts w:ascii="Times New Roman"/>
          <w:b w:val="false"/>
          <w:i w:val="false"/>
          <w:color w:val="000000"/>
          <w:sz w:val="28"/>
        </w:rPr>
        <w:t>
Нысан</w:t>
      </w:r>
    </w:p>
    <w:bookmarkEnd w:id="59"/>
    <w:bookmarkStart w:name="z264" w:id="60"/>
    <w:p>
      <w:pPr>
        <w:spacing w:after="0"/>
        <w:ind w:left="0"/>
        <w:jc w:val="left"/>
      </w:pPr>
      <w:r>
        <w:rPr>
          <w:rFonts w:ascii="Times New Roman"/>
          <w:b/>
          <w:i w:val="false"/>
          <w:color w:val="000000"/>
        </w:rPr>
        <w:t xml:space="preserve"> 
Ақпараттық технологияларды қолдануды бағалау жөніндегі есеп</w:t>
      </w:r>
      <w:r>
        <w:br/>
      </w:r>
      <w:r>
        <w:rPr>
          <w:rFonts w:ascii="Times New Roman"/>
          <w:b/>
          <w:i w:val="false"/>
          <w:color w:val="000000"/>
        </w:rPr>
        <w:t>
_________________________________________________________</w:t>
      </w:r>
      <w:r>
        <w:br/>
      </w:r>
      <w:r>
        <w:rPr>
          <w:rFonts w:ascii="Times New Roman"/>
          <w:b/>
          <w:i w:val="false"/>
          <w:color w:val="000000"/>
        </w:rPr>
        <w:t>
(орталық мемлекеттік/жергілікті атқарушы органның атауы)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9829"/>
        <w:gridCol w:w="3128"/>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р/c</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rPr>
                <w:rFonts w:ascii="Times New Roman"/>
                <w:b w:val="false"/>
                <w:i w:val="false"/>
                <w:color w:val="000000"/>
                <w:sz w:val="20"/>
              </w:rPr>
              <w:t>(мемлекеттік органмен толтырылады)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 пайдалану» критериясы</w:t>
            </w:r>
          </w:p>
        </w:tc>
      </w:tr>
      <w:tr>
        <w:trPr>
          <w:trHeight w:val="1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жүргізуде электрондық құжат айналымы жүйесін пайдалану» ішкі критериясы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ведомствоаралық электрондық құжат айналымының үлесі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ішкі электрондық құжат айналымының үлесі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тіркелген электрондық құжаттардың үлесі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түскен жеке және заңды тұлғалардың тіркелген электрондық өтініштерінің үлесі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ведомствоаралық құжаттарды келісу үлесі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ақпараттық жүйелердің ықпалдастыру үлесі» критериясы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және/немесе мемлекеттік органдардың ақпараттық жүйелермен ықпалдастыруға жататын ақпараттық жүйелердің атауы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функцияларын (үрдістерін) автоматтандыру</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автоматтандырылған функциялар (үрдістер) үлесі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мемлекеттік органның функцияларын (үрдістерін) автоматтандырудың үлесі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(ішінара/толықтай) автоматтандырылған функциялар (үрдістер) үлесі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61"/>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2-қосымша             </w:t>
      </w:r>
    </w:p>
    <w:bookmarkEnd w:id="61"/>
    <w:bookmarkStart w:name="z270" w:id="62"/>
    <w:p>
      <w:pPr>
        <w:spacing w:after="0"/>
        <w:ind w:left="0"/>
        <w:jc w:val="both"/>
      </w:pPr>
      <w:r>
        <w:rPr>
          <w:rFonts w:ascii="Times New Roman"/>
          <w:b w:val="false"/>
          <w:i w:val="false"/>
          <w:color w:val="000000"/>
          <w:sz w:val="28"/>
        </w:rPr>
        <w:t>
Нысан</w:t>
      </w:r>
    </w:p>
    <w:bookmarkEnd w:id="62"/>
    <w:bookmarkStart w:name="z271" w:id="63"/>
    <w:p>
      <w:pPr>
        <w:spacing w:after="0"/>
        <w:ind w:left="0"/>
        <w:jc w:val="left"/>
      </w:pPr>
      <w:r>
        <w:rPr>
          <w:rFonts w:ascii="Times New Roman"/>
          <w:b/>
          <w:i w:val="false"/>
          <w:color w:val="000000"/>
        </w:rPr>
        <w:t xml:space="preserve"> 
Электронды құжат айналымы жүйесін пайдалануды бағалау жөніндегі</w:t>
      </w:r>
      <w:r>
        <w:br/>
      </w:r>
      <w:r>
        <w:rPr>
          <w:rFonts w:ascii="Times New Roman"/>
          <w:b/>
          <w:i w:val="false"/>
          <w:color w:val="000000"/>
        </w:rPr>
        <w:t>
есеп</w:t>
      </w:r>
      <w:r>
        <w:br/>
      </w:r>
      <w:r>
        <w:rPr>
          <w:rFonts w:ascii="Times New Roman"/>
          <w:b/>
          <w:i w:val="false"/>
          <w:color w:val="000000"/>
        </w:rPr>
        <w:t>
__________________________________________________________</w:t>
      </w:r>
      <w:r>
        <w:br/>
      </w:r>
      <w:r>
        <w:rPr>
          <w:rFonts w:ascii="Times New Roman"/>
          <w:b/>
          <w:i w:val="false"/>
          <w:color w:val="000000"/>
        </w:rPr>
        <w:t>
(орталық мемлекеттік/жергілікті атқарушы органның атауы)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1938"/>
        <w:gridCol w:w="1298"/>
        <w:gridCol w:w="1491"/>
        <w:gridCol w:w="1320"/>
        <w:gridCol w:w="1512"/>
        <w:gridCol w:w="1875"/>
        <w:gridCol w:w="1940"/>
        <w:gridCol w:w="1579"/>
        <w:gridCol w:w="2030"/>
      </w:tblGrid>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ведомствоаралық электрондық құжат айналымының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ішкі электрондық құжат айналымының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тіркелген электрондық құжаттардың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түскен жеке және заңды тұлғалардың тіркелген электрондық өтініштерінің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ведомствоаралық құжаттарды келісу үлесі</w:t>
            </w:r>
          </w:p>
        </w:tc>
      </w:tr>
      <w:tr>
        <w:trPr>
          <w:trHeight w:val="3645"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нысанда ғана ЭҚАБЖ Орталығы арқылы ЭҚЖ қатысушыларына – басқадай МО бағытталған құжаттардың саны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нысанда ғана ЭҚАБЖ Орталығы арқылы ЭҚЖ қатысушыларына – басқадай МО бағытталуға жататын құжаттардың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бағытталған ішкі шығыстардың саны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бағыттауға жататын ішкі шығыс құжаттардың саны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Ішкі/сыртқы кіріс құжаттарының жалпы саны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тіркелген электрондық ішкі/сыртқы кіріс құжаттарының жалпы саны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өтініштердің жалпы саны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электрондық өтініштердің жалпы саны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электрондық құжаттардың барлық қол қойылған жобалары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электрондық құжаттардың барлық қол қойылған және келісілген жобалары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75" w:id="64"/>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3-қосымша             </w:t>
      </w:r>
    </w:p>
    <w:bookmarkEnd w:id="64"/>
    <w:bookmarkStart w:name="z278" w:id="65"/>
    <w:p>
      <w:pPr>
        <w:spacing w:after="0"/>
        <w:ind w:left="0"/>
        <w:jc w:val="both"/>
      </w:pPr>
      <w:r>
        <w:rPr>
          <w:rFonts w:ascii="Times New Roman"/>
          <w:b w:val="false"/>
          <w:i w:val="false"/>
          <w:color w:val="000000"/>
          <w:sz w:val="28"/>
        </w:rPr>
        <w:t>
Нысан</w:t>
      </w:r>
    </w:p>
    <w:bookmarkEnd w:id="65"/>
    <w:bookmarkStart w:name="z279" w:id="66"/>
    <w:p>
      <w:pPr>
        <w:spacing w:after="0"/>
        <w:ind w:left="0"/>
        <w:jc w:val="left"/>
      </w:pPr>
      <w:r>
        <w:rPr>
          <w:rFonts w:ascii="Times New Roman"/>
          <w:b/>
          <w:i w:val="false"/>
          <w:color w:val="000000"/>
        </w:rPr>
        <w:t xml:space="preserve"> 
Мемлекеттік органның функцияларын (үрдістерін) автоматтандыру</w:t>
      </w:r>
      <w:r>
        <w:br/>
      </w:r>
      <w:r>
        <w:rPr>
          <w:rFonts w:ascii="Times New Roman"/>
          <w:b/>
          <w:i w:val="false"/>
          <w:color w:val="000000"/>
        </w:rPr>
        <w:t>
бойынша есеп</w:t>
      </w:r>
      <w:r>
        <w:br/>
      </w:r>
      <w:r>
        <w:rPr>
          <w:rFonts w:ascii="Times New Roman"/>
          <w:b/>
          <w:i w:val="false"/>
          <w:color w:val="000000"/>
        </w:rPr>
        <w:t>
________________________________________________________</w:t>
      </w:r>
      <w:r>
        <w:br/>
      </w:r>
      <w:r>
        <w:rPr>
          <w:rFonts w:ascii="Times New Roman"/>
          <w:b/>
          <w:i w:val="false"/>
          <w:color w:val="000000"/>
        </w:rPr>
        <w:t>
(орталық мемлекеттік/жергілікті атқарушы органның атауы)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122"/>
        <w:gridCol w:w="2825"/>
        <w:gridCol w:w="2777"/>
        <w:gridCol w:w="1825"/>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жататын, бекітілген тізім бойынша МО функцияларының (үрдістерінің)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дәрежесі (ішінара/толықтай)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Функцияны (үрдісті) автоматтандыратын ақпараттық жүйесінің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мерзімде функцияларды автоматтандыру (иә/жоқ)</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67"/>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4-қосымша             </w:t>
      </w:r>
    </w:p>
    <w:bookmarkEnd w:id="67"/>
    <w:bookmarkStart w:name="z286" w:id="68"/>
    <w:p>
      <w:pPr>
        <w:spacing w:after="0"/>
        <w:ind w:left="0"/>
        <w:jc w:val="both"/>
      </w:pPr>
      <w:r>
        <w:rPr>
          <w:rFonts w:ascii="Times New Roman"/>
          <w:b w:val="false"/>
          <w:i w:val="false"/>
          <w:color w:val="000000"/>
          <w:sz w:val="28"/>
        </w:rPr>
        <w:t>
Нысан</w:t>
      </w:r>
    </w:p>
    <w:bookmarkEnd w:id="68"/>
    <w:bookmarkStart w:name="z287" w:id="69"/>
    <w:p>
      <w:pPr>
        <w:spacing w:after="0"/>
        <w:ind w:left="0"/>
        <w:jc w:val="left"/>
      </w:pPr>
      <w:r>
        <w:rPr>
          <w:rFonts w:ascii="Times New Roman"/>
          <w:b/>
          <w:i w:val="false"/>
          <w:color w:val="000000"/>
        </w:rPr>
        <w:t xml:space="preserve"> 
Ақпараттық технологияларды қолдануды бағалау нәтижелері</w:t>
      </w:r>
      <w:r>
        <w:br/>
      </w:r>
      <w:r>
        <w:rPr>
          <w:rFonts w:ascii="Times New Roman"/>
          <w:b/>
          <w:i w:val="false"/>
          <w:color w:val="000000"/>
        </w:rPr>
        <w:t>
туралы қорытынды</w:t>
      </w:r>
      <w:r>
        <w:br/>
      </w:r>
      <w:r>
        <w:rPr>
          <w:rFonts w:ascii="Times New Roman"/>
          <w:b/>
          <w:i w:val="false"/>
          <w:color w:val="000000"/>
        </w:rPr>
        <w:t>
________________________________________________________</w:t>
      </w:r>
      <w:r>
        <w:br/>
      </w:r>
      <w:r>
        <w:rPr>
          <w:rFonts w:ascii="Times New Roman"/>
          <w:b/>
          <w:i w:val="false"/>
          <w:color w:val="000000"/>
        </w:rPr>
        <w:t>
(орталық мемлекеттік/жергілікті атқарушы органның атауы)</w:t>
      </w:r>
    </w:p>
    <w:bookmarkEnd w:id="69"/>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(есепті мерзім)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8743"/>
        <w:gridCol w:w="3694"/>
      </w:tblGrid>
      <w:tr>
        <w:trPr>
          <w:trHeight w:val="6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критериясы/ішкі критериясы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критерияны/ішкі критерияны бағалау баллдары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тиімділігі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жүргізуде электрондық құжат айналымы жүйесін пайдалану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Интранет-порталын пайдалану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функцияларын автоматтандыру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ақпараттық жүйелердің нәтижелілігі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ақпараттық жүйелердің ықпалдастыру үлесі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70"/>
    <w:p>
      <w:pPr>
        <w:spacing w:after="0"/>
        <w:ind w:left="0"/>
        <w:jc w:val="both"/>
      </w:pPr>
      <w:r>
        <w:rPr>
          <w:rFonts w:ascii="Times New Roman"/>
          <w:b w:val="false"/>
          <w:i w:val="false"/>
          <w:color w:val="000000"/>
          <w:sz w:val="28"/>
        </w:rPr>
        <w:t>
Бағалау критериялары бойынша орталық мемлекеттік/жергілікті атқарушы органның қызметі тиімділігін талдау:</w:t>
      </w:r>
    </w:p>
    <w:bookmarkEnd w:id="70"/>
    <w:bookmarkStart w:name="z294" w:id="71"/>
    <w:p>
      <w:pPr>
        <w:spacing w:after="0"/>
        <w:ind w:left="0"/>
        <w:jc w:val="both"/>
      </w:pPr>
      <w:r>
        <w:rPr>
          <w:rFonts w:ascii="Times New Roman"/>
          <w:b w:val="false"/>
          <w:i w:val="false"/>
          <w:color w:val="000000"/>
          <w:sz w:val="28"/>
        </w:rPr>
        <w:t>
1. «Интернет-ресурстың тиімділігі» критериясы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«Іс жүргізуде электрондық құжат айналымы жүйесін пайдалану» критериясы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«Мемлекеттік органдардың Интранет-порталын пайдалану» критериясы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«Мемлекеттік орган функцияларын автоматтандыру» критериясы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«Ведомстволық ақпараттық жүйелердің нәтижелілігі» критериясы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«Ведомстволық ақпараттық жүйелердің ықпалдастыру үлесі» критериясы бойынша:</w:t>
      </w:r>
      <w:r>
        <w:br/>
      </w:r>
      <w:r>
        <w:rPr>
          <w:rFonts w:ascii="Times New Roman"/>
          <w:b w:val="false"/>
          <w:i w:val="false"/>
          <w:color w:val="000000"/>
          <w:sz w:val="28"/>
        </w:rPr>
        <w:t>
_____________________________________________________________________</w:t>
      </w:r>
    </w:p>
    <w:bookmarkEnd w:id="71"/>
    <w:p>
      <w:pPr>
        <w:spacing w:after="0"/>
        <w:ind w:left="0"/>
        <w:jc w:val="both"/>
      </w:pPr>
      <w:r>
        <w:rPr>
          <w:rFonts w:ascii="Times New Roman"/>
          <w:b w:val="false"/>
          <w:i w:val="false"/>
          <w:color w:val="000000"/>
          <w:sz w:val="28"/>
        </w:rPr>
        <w:t>Ұсыныстар мен қорытындылар: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Уәкілетті орган Басшысының орынбасары   ________   __________________</w:t>
      </w:r>
      <w:r>
        <w:br/>
      </w:r>
      <w:r>
        <w:rPr>
          <w:rFonts w:ascii="Times New Roman"/>
          <w:b w:val="false"/>
          <w:i w:val="false"/>
          <w:color w:val="000000"/>
          <w:sz w:val="28"/>
        </w:rPr>
        <w:t>
                                         (қолы)      (қол кіммен</w:t>
      </w:r>
      <w:r>
        <w:br/>
      </w:r>
      <w:r>
        <w:rPr>
          <w:rFonts w:ascii="Times New Roman"/>
          <w:b w:val="false"/>
          <w:i w:val="false"/>
          <w:color w:val="000000"/>
          <w:sz w:val="28"/>
        </w:rPr>
        <w:t>
                                           қойылғанын толықтай жазу)</w:t>
      </w:r>
    </w:p>
    <w:p>
      <w:pPr>
        <w:spacing w:after="0"/>
        <w:ind w:left="0"/>
        <w:jc w:val="both"/>
      </w:pPr>
      <w:r>
        <w:rPr>
          <w:rFonts w:ascii="Times New Roman"/>
          <w:b w:val="false"/>
          <w:i w:val="false"/>
          <w:color w:val="000000"/>
          <w:sz w:val="28"/>
        </w:rPr>
        <w:t>                                       2012 ж. «____ »_____________</w:t>
      </w:r>
    </w:p>
    <w:bookmarkStart w:name="z312" w:id="72"/>
    <w:p>
      <w:pPr>
        <w:spacing w:after="0"/>
        <w:ind w:left="0"/>
        <w:jc w:val="left"/>
      </w:pPr>
      <w:r>
        <w:rPr>
          <w:rFonts w:ascii="Times New Roman"/>
          <w:b/>
          <w:i w:val="false"/>
          <w:color w:val="000000"/>
        </w:rPr>
        <w:t xml:space="preserve"> 
Мемлекеттік органмен ақпараттық технологияларды қолдануын</w:t>
      </w:r>
      <w:r>
        <w:br/>
      </w:r>
      <w:r>
        <w:rPr>
          <w:rFonts w:ascii="Times New Roman"/>
          <w:b/>
          <w:i w:val="false"/>
          <w:color w:val="000000"/>
        </w:rPr>
        <w:t>
бағалау нәтижелері бойынша қорытындыға қосымшалар</w:t>
      </w:r>
    </w:p>
    <w:bookmarkEnd w:id="72"/>
    <w:bookmarkStart w:name="z9" w:id="73"/>
    <w:p>
      <w:pPr>
        <w:spacing w:after="0"/>
        <w:ind w:left="0"/>
        <w:jc w:val="both"/>
      </w:pPr>
      <w:r>
        <w:rPr>
          <w:rFonts w:ascii="Times New Roman"/>
          <w:b w:val="false"/>
          <w:i w:val="false"/>
          <w:color w:val="000000"/>
          <w:sz w:val="28"/>
        </w:rPr>
        <w:t>
1. Интернет-ресурсының тиімділігі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4109"/>
        <w:gridCol w:w="4225"/>
        <w:gridCol w:w="2781"/>
      </w:tblGrid>
      <w:tr>
        <w:trPr>
          <w:trHeight w:val="945"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 gov.kz домендік атаудың бар болуы</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Интернет-ресурсының алға басуы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толықтайтығы мен сапасы</w:t>
            </w:r>
          </w:p>
        </w:tc>
      </w:tr>
      <w:tr>
        <w:trPr>
          <w:trHeight w:val="225"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74"/>
    <w:p>
      <w:pPr>
        <w:spacing w:after="0"/>
        <w:ind w:left="0"/>
        <w:jc w:val="both"/>
      </w:pPr>
      <w:r>
        <w:rPr>
          <w:rFonts w:ascii="Times New Roman"/>
          <w:b w:val="false"/>
          <w:i w:val="false"/>
          <w:color w:val="000000"/>
          <w:sz w:val="28"/>
        </w:rPr>
        <w:t>
2. Іс жүргізуде электрондық құжат айналымы жүйесін пайдалану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3599"/>
        <w:gridCol w:w="2656"/>
        <w:gridCol w:w="2467"/>
        <w:gridCol w:w="2865"/>
        <w:gridCol w:w="2657"/>
      </w:tblGrid>
      <w:tr>
        <w:trPr>
          <w:trHeight w:val="304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ведомствоаралық электрондық құжат айналымының үлесі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ішкі электрондық құжат айналымының үлесі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тіркелген электрондық құжаттардың үлесі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түскен жеке және заңды тұлғалардың тіркелген электрондық өтініштердің үлесі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ведомствоаралық құжаттарды келісу үлесі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16" w:id="75"/>
    <w:p>
      <w:pPr>
        <w:spacing w:after="0"/>
        <w:ind w:left="0"/>
        <w:jc w:val="both"/>
      </w:pPr>
      <w:r>
        <w:rPr>
          <w:rFonts w:ascii="Times New Roman"/>
          <w:b w:val="false"/>
          <w:i w:val="false"/>
          <w:color w:val="000000"/>
          <w:sz w:val="28"/>
        </w:rPr>
        <w:t>
3. Мемлекеттік органдардың Интранет-порталы жүйесін пайдалану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4800"/>
        <w:gridCol w:w="7311"/>
      </w:tblGrid>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МОИП сервистерін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келісу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анықтамалықты жаңғырту</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76"/>
    <w:p>
      <w:pPr>
        <w:spacing w:after="0"/>
        <w:ind w:left="0"/>
        <w:jc w:val="both"/>
      </w:pPr>
      <w:r>
        <w:rPr>
          <w:rFonts w:ascii="Times New Roman"/>
          <w:b w:val="false"/>
          <w:i w:val="false"/>
          <w:color w:val="000000"/>
          <w:sz w:val="28"/>
        </w:rPr>
        <w:t>
4. Мемлекеттік орган функцияларын автоматтандыру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5285"/>
        <w:gridCol w:w="4908"/>
        <w:gridCol w:w="2535"/>
      </w:tblGrid>
      <w:tr>
        <w:trPr>
          <w:trHeight w:val="178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автоматтандырылған функцияларының (үдерістерінің) үлесі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мерзімде мемлекеттік органның автоматтандырылған функцияларының (үдерістерінің) үлесі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автоматтандырылған функцияларының (үдерістерінің) ішінара/толықтай үлесі</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18" w:id="77"/>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5-қосымша              </w:t>
      </w:r>
    </w:p>
    <w:bookmarkEnd w:id="77"/>
    <w:bookmarkStart w:name="z321" w:id="78"/>
    <w:p>
      <w:pPr>
        <w:spacing w:after="0"/>
        <w:ind w:left="0"/>
        <w:jc w:val="left"/>
      </w:pPr>
      <w:r>
        <w:rPr>
          <w:rFonts w:ascii="Times New Roman"/>
          <w:b/>
          <w:i w:val="false"/>
          <w:color w:val="000000"/>
        </w:rPr>
        <w:t xml:space="preserve"> 
Ақпараттық технологияларды қолданудың</w:t>
      </w:r>
      <w:r>
        <w:br/>
      </w:r>
      <w:r>
        <w:rPr>
          <w:rFonts w:ascii="Times New Roman"/>
          <w:b/>
          <w:i w:val="false"/>
          <w:color w:val="000000"/>
        </w:rPr>
        <w:t>
тиімділігін бағалаудың критериялары мен көрсеткіштері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0286"/>
        <w:gridCol w:w="232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Критерияның/көрсеткіштің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тиімділігі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 gov.kz домендік атаудың бар болуы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Интернет-ресурстың алға басуы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толықтайтығы мен сапасы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 пайдалану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жүргізуде электрондық құжат айналымының жүйесін пайдалану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ведомствоаралық құжат айналымының үлесі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ішкі электрондық құжат айналымының үлесі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тіркелген электрондық құжаттардың үлесі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түскен жеке және заңды тұлғалардың тіркелген электрондық өтініштерінің үлесі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органның ішінде ведомствоаралық құжаттарды келісу үлесі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Интранет-порталын пайдалану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МОИП сервистерін пайдаланудың жиілігі:</w:t>
            </w:r>
            <w:r>
              <w:br/>
            </w:r>
            <w:r>
              <w:rPr>
                <w:rFonts w:ascii="Times New Roman"/>
                <w:b w:val="false"/>
                <w:i w:val="false"/>
                <w:color w:val="000000"/>
                <w:sz w:val="20"/>
              </w:rPr>
              <w:t>
</w:t>
            </w:r>
            <w:r>
              <w:rPr>
                <w:rFonts w:ascii="Times New Roman"/>
                <w:b w:val="false"/>
                <w:i w:val="false"/>
                <w:color w:val="000000"/>
                <w:sz w:val="20"/>
              </w:rPr>
              <w:t>1) нормативтік құқықтық актілерді келісу;</w:t>
            </w:r>
            <w:r>
              <w:br/>
            </w:r>
            <w:r>
              <w:rPr>
                <w:rFonts w:ascii="Times New Roman"/>
                <w:b w:val="false"/>
                <w:i w:val="false"/>
                <w:color w:val="000000"/>
                <w:sz w:val="20"/>
              </w:rPr>
              <w:t>
</w:t>
            </w:r>
            <w:r>
              <w:rPr>
                <w:rFonts w:ascii="Times New Roman"/>
                <w:b w:val="false"/>
                <w:i w:val="false"/>
                <w:color w:val="000000"/>
                <w:sz w:val="20"/>
              </w:rPr>
              <w:t>2) МО анықтамалығын жаңғырту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функцияларын автоматтандыру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автоматтандырылған функцияларының (үдерістерінің) үлес</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мерзімде мемлекеттік органның автоматтандырылған функцияларының (үдерістерінің) үлесі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автоматтандырылған функцияларының (үдерістерінің) ішінара/толықтай үлесі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ақпараттық жүйелердің нәтижелілігі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ақпараттық жүйелерді ықпалдастыру үлесі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ЖАО үшін</w:t>
      </w:r>
    </w:p>
    <w:bookmarkStart w:name="z324" w:id="79"/>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6-қосымша              </w:t>
      </w:r>
    </w:p>
    <w:bookmarkEnd w:id="79"/>
    <w:bookmarkStart w:name="z327" w:id="80"/>
    <w:p>
      <w:pPr>
        <w:spacing w:after="0"/>
        <w:ind w:left="0"/>
        <w:jc w:val="left"/>
      </w:pPr>
      <w:r>
        <w:rPr>
          <w:rFonts w:ascii="Times New Roman"/>
          <w:b/>
          <w:i w:val="false"/>
          <w:color w:val="000000"/>
        </w:rPr>
        <w:t xml:space="preserve"> 
Бағалауға жататын ақпараттық жүйелердің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736"/>
        <w:gridCol w:w="10855"/>
      </w:tblGrid>
      <w:tr>
        <w:trPr>
          <w:trHeight w:val="30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атауы</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мемлекеттік қызмет кадрларын ақпараттандыру және тестілеу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ТҮҚКІА</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мемлекеттік қала құрылысының кадастрі» ААЖ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ДШСІА</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«ARTA SYNERGY» ақпараттық жүйесі</w:t>
            </w:r>
          </w:p>
        </w:tc>
      </w:tr>
      <w:tr>
        <w:trPr>
          <w:trHeight w:val="40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ТРРА</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«Монополистер қызметі мониторингі бойынша электрондық деректер қоры»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статистикалық тіркелімі»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статистикалық деректерін сақтау» ақпараттық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ЖРБА</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автоматтандырылған ақпараттық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2005-2015 жылдарға арналған бірыңғай ақпараттық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«Профемдеу» кіші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автоматтандырылған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халықаралық келісім шарттарының электрондық мұрағаты»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бақылау»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«Каталогтау» ААЖ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кітапханалық қоры</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қойнауын басқару бірыңғай мемлекеттік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білімді басқарудың бірыңғай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бірыңғай ақпараттық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табиғи ресурстар мемлекеттік кадастры» ақпараттық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аграрлық сектордағы электрондық саудалар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деректер қоры және тасымалдау қауіпсіздігі серпінінің мониторингі ақпараттық-аналитикалық жүйесі (Ақпараттық-аналитикалық жүйе және көлік деректер қоры)</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тұлғалар деректерінің орталықтандырылған базасы»</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ААЖ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ААЖ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 ААЖ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АЫАЖ (ЭМС ЭМСА)</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талдау жүйесі» (БАТЖ)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ақпараттық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бойынша республикалық автоматтандырылған ақпараттық-басқару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Электрондық ақпараттық маркетингтік орталығы»</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мемлекеттік деректер қоры (ЖТ МДҚ)</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мемлекеттік деректер қоры (ЗТ МДҚ)</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тіркелімі» мемлекеттік деректер қоры (ЖМТ МДҚ)</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ХБ</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аукцион» автоматтандырылған ақпараттық кіші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ХБ</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экспорт-импорттық валюталық бақылау нәтижелерін талдау және жинақтау» автоматтандырылған ақпараттық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ХБ</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Халық банкінде нормативтік-анықтамалық ақпаратты жүргізу" автоматтандырылған ақпараттық кіші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және мәдени ескерткіштер» ДҚ</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сапасы мониторингі»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облыстық маңызы бар автомобиль жолдарына мониторингі» ААЖ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«Халықтар» ДҚ</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геоақпараттық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үйге өтініштер тізіміне мониторингі» ААЖ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«Leox контроль» геоақпараттық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«Алматы қаласына уақытша тұруға келуші шетел азаматтарын тіркеу» ААЖ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бірыңғай ақпараттық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мекемелерінің электрондық құжат айналымы жүйесі»</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аумағында өмірлік қиын жағдайда жүрген және аз қамтылған отбасылар балалары бойынша өңірлік деректер базасы»</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портал»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«Е-өңір»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ақпараттық-талдаулық жүйесі (БАТЖ)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мемлекеттік мұрағаты»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ауыл шаруашылығын зерттеу үшін географиялық ақпараттық деректер қоры</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УЗО ААЖ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«Парус» АЖ (модулдер: бюджеттік қаржыландыру, муниципалдық мүлікті есепке алу)</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«Барлығына оқыту»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«Сайлаушылар» АЖ</w:t>
            </w:r>
          </w:p>
        </w:tc>
      </w:tr>
      <w:tr>
        <w:trPr>
          <w:trHeight w:val="7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әлеуметтік көмек көрсету» АЖ</w:t>
            </w:r>
          </w:p>
        </w:tc>
      </w:tr>
    </w:tbl>
    <w:p>
      <w:pPr>
        <w:spacing w:after="0"/>
        <w:ind w:left="0"/>
        <w:jc w:val="both"/>
      </w:pPr>
      <w:r>
        <w:rPr>
          <w:rFonts w:ascii="Times New Roman"/>
          <w:b w:val="false"/>
          <w:i w:val="false"/>
          <w:color w:val="000000"/>
          <w:sz w:val="28"/>
        </w:rPr>
        <w:t>БҚА – ведомстволық ақпараттық жүйелері жоқ;</w:t>
      </w:r>
      <w:r>
        <w:br/>
      </w:r>
      <w:r>
        <w:rPr>
          <w:rFonts w:ascii="Times New Roman"/>
          <w:b w:val="false"/>
          <w:i w:val="false"/>
          <w:color w:val="000000"/>
          <w:sz w:val="28"/>
        </w:rPr>
        <w:t>
ҰҒА - ведомстволық ақпараттық жүйелері жоқ.</w:t>
      </w:r>
    </w:p>
    <w:bookmarkStart w:name="z330" w:id="81"/>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7-қосымша               </w:t>
      </w:r>
    </w:p>
    <w:bookmarkEnd w:id="81"/>
    <w:bookmarkStart w:name="z333" w:id="82"/>
    <w:p>
      <w:pPr>
        <w:spacing w:after="0"/>
        <w:ind w:left="0"/>
        <w:jc w:val="left"/>
      </w:pPr>
      <w:r>
        <w:rPr>
          <w:rFonts w:ascii="Times New Roman"/>
          <w:b/>
          <w:i w:val="false"/>
          <w:color w:val="000000"/>
        </w:rPr>
        <w:t xml:space="preserve"> 
Орталық мемлекеттік органдардың интернет-ресурстары үшін</w:t>
      </w:r>
      <w:r>
        <w:br/>
      </w:r>
      <w:r>
        <w:rPr>
          <w:rFonts w:ascii="Times New Roman"/>
          <w:b/>
          <w:i w:val="false"/>
          <w:color w:val="000000"/>
        </w:rPr>
        <w:t>
«Ақпараттың толықтығы мен сапасы» көрсеткіші бойынша бағалау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599"/>
        <w:gridCol w:w="7339"/>
        <w:gridCol w:w="1104"/>
        <w:gridCol w:w="1222"/>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 бөлімінің атауы</w:t>
            </w:r>
          </w:p>
        </w:tc>
        <w:tc>
          <w:tcPr>
            <w:tcW w:w="7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бар болған кезде тағайындалатын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 Мемлекеттік Елтаңба, Мемлекеттік Әнұран.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туралы жалпы ақпарат</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Пошталық мекенжайы;</w:t>
            </w:r>
            <w:r>
              <w:br/>
            </w:r>
            <w:r>
              <w:rPr>
                <w:rFonts w:ascii="Times New Roman"/>
                <w:b w:val="false"/>
                <w:i w:val="false"/>
                <w:color w:val="000000"/>
                <w:sz w:val="20"/>
              </w:rPr>
              <w:t>
</w:t>
            </w:r>
            <w:r>
              <w:rPr>
                <w:rFonts w:ascii="Times New Roman"/>
                <w:b w:val="false"/>
                <w:i w:val="false"/>
                <w:color w:val="000000"/>
                <w:sz w:val="20"/>
              </w:rPr>
              <w:t>2. Электрондық пошта адресі;</w:t>
            </w:r>
            <w:r>
              <w:br/>
            </w:r>
            <w:r>
              <w:rPr>
                <w:rFonts w:ascii="Times New Roman"/>
                <w:b w:val="false"/>
                <w:i w:val="false"/>
                <w:color w:val="000000"/>
                <w:sz w:val="20"/>
              </w:rPr>
              <w:t>
</w:t>
            </w:r>
            <w:r>
              <w:rPr>
                <w:rFonts w:ascii="Times New Roman"/>
                <w:b w:val="false"/>
                <w:i w:val="false"/>
                <w:color w:val="000000"/>
                <w:sz w:val="20"/>
              </w:rPr>
              <w:t>3. Анықтамалық қызметтердің телефондары;</w:t>
            </w:r>
            <w:r>
              <w:br/>
            </w:r>
            <w:r>
              <w:rPr>
                <w:rFonts w:ascii="Times New Roman"/>
                <w:b w:val="false"/>
                <w:i w:val="false"/>
                <w:color w:val="000000"/>
                <w:sz w:val="20"/>
              </w:rPr>
              <w:t>
</w:t>
            </w:r>
            <w:r>
              <w:rPr>
                <w:rFonts w:ascii="Times New Roman"/>
                <w:b w:val="false"/>
                <w:i w:val="false"/>
                <w:color w:val="000000"/>
                <w:sz w:val="20"/>
              </w:rPr>
              <w:t>4. Мемлекеттік органның ережесі (Өкілеттілікті сипаттау);</w:t>
            </w:r>
            <w:r>
              <w:br/>
            </w:r>
            <w:r>
              <w:rPr>
                <w:rFonts w:ascii="Times New Roman"/>
                <w:b w:val="false"/>
                <w:i w:val="false"/>
                <w:color w:val="000000"/>
                <w:sz w:val="20"/>
              </w:rPr>
              <w:t>
</w:t>
            </w:r>
            <w:r>
              <w:rPr>
                <w:rFonts w:ascii="Times New Roman"/>
                <w:b w:val="false"/>
                <w:i w:val="false"/>
                <w:color w:val="000000"/>
                <w:sz w:val="20"/>
              </w:rPr>
              <w:t>5. Өкілеттілікті, міндеттерді және функцияларды анықтайтын заңдардың, нормативтік актілердің тізбесі;</w:t>
            </w:r>
            <w:r>
              <w:br/>
            </w:r>
            <w:r>
              <w:rPr>
                <w:rFonts w:ascii="Times New Roman"/>
                <w:b w:val="false"/>
                <w:i w:val="false"/>
                <w:color w:val="000000"/>
                <w:sz w:val="20"/>
              </w:rPr>
              <w:t>
</w:t>
            </w:r>
            <w:r>
              <w:rPr>
                <w:rFonts w:ascii="Times New Roman"/>
                <w:b w:val="false"/>
                <w:i w:val="false"/>
                <w:color w:val="000000"/>
                <w:sz w:val="20"/>
              </w:rPr>
              <w:t>6) Т.А.Ә., телефондардың нөмірлерін және электрондық пошта адрестерін көрсетумен графикалық схема түріндегі орталық аппараттың құрылымы;</w:t>
            </w:r>
            <w:r>
              <w:br/>
            </w:r>
            <w:r>
              <w:rPr>
                <w:rFonts w:ascii="Times New Roman"/>
                <w:b w:val="false"/>
                <w:i w:val="false"/>
                <w:color w:val="000000"/>
                <w:sz w:val="20"/>
              </w:rPr>
              <w:t>
</w:t>
            </w:r>
            <w:r>
              <w:rPr>
                <w:rFonts w:ascii="Times New Roman"/>
                <w:b w:val="false"/>
                <w:i w:val="false"/>
                <w:color w:val="000000"/>
                <w:sz w:val="20"/>
              </w:rPr>
              <w:t>7) Т.А.Ә., телефондардың нөмірлерін және электрондық пошта адрестерін көрсетумен ведомствоға бағынысты және аумақтық бөлімшелердің тізбесі.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имиджі</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Елбасының жыл сайынғы жолдауы;</w:t>
            </w:r>
            <w:r>
              <w:br/>
            </w:r>
            <w:r>
              <w:rPr>
                <w:rFonts w:ascii="Times New Roman"/>
                <w:b w:val="false"/>
                <w:i w:val="false"/>
                <w:color w:val="000000"/>
                <w:sz w:val="20"/>
              </w:rPr>
              <w:t>
</w:t>
            </w:r>
            <w:r>
              <w:rPr>
                <w:rFonts w:ascii="Times New Roman"/>
                <w:b w:val="false"/>
                <w:i w:val="false"/>
                <w:color w:val="000000"/>
                <w:sz w:val="20"/>
              </w:rPr>
              <w:t>2) Елбасының жыл сайынғы Жолдауын іске асыру жөніндегі іс-шаралар жоспарлары;</w:t>
            </w:r>
            <w:r>
              <w:br/>
            </w:r>
            <w:r>
              <w:rPr>
                <w:rFonts w:ascii="Times New Roman"/>
                <w:b w:val="false"/>
                <w:i w:val="false"/>
                <w:color w:val="000000"/>
                <w:sz w:val="20"/>
              </w:rPr>
              <w:t>
</w:t>
            </w:r>
            <w:r>
              <w:rPr>
                <w:rFonts w:ascii="Times New Roman"/>
                <w:b w:val="false"/>
                <w:i w:val="false"/>
                <w:color w:val="000000"/>
                <w:sz w:val="20"/>
              </w:rPr>
              <w:t>3) Елбасының жыл сайынғы Жолдауын іске асыру жөніндегі іс-шаралар Жоспарын іске асырудың нәтижелері;</w:t>
            </w:r>
            <w:r>
              <w:br/>
            </w:r>
            <w:r>
              <w:rPr>
                <w:rFonts w:ascii="Times New Roman"/>
                <w:b w:val="false"/>
                <w:i w:val="false"/>
                <w:color w:val="000000"/>
                <w:sz w:val="20"/>
              </w:rPr>
              <w:t>
</w:t>
            </w:r>
            <w:r>
              <w:rPr>
                <w:rFonts w:ascii="Times New Roman"/>
                <w:b w:val="false"/>
                <w:i w:val="false"/>
                <w:color w:val="000000"/>
                <w:sz w:val="20"/>
              </w:rPr>
              <w:t>4) Мемлекеттік органдар басшыларының дербес блогы (вебкүнделік);</w:t>
            </w:r>
            <w:r>
              <w:br/>
            </w:r>
            <w:r>
              <w:rPr>
                <w:rFonts w:ascii="Times New Roman"/>
                <w:b w:val="false"/>
                <w:i w:val="false"/>
                <w:color w:val="000000"/>
                <w:sz w:val="20"/>
              </w:rPr>
              <w:t>
</w:t>
            </w:r>
            <w:r>
              <w:rPr>
                <w:rFonts w:ascii="Times New Roman"/>
                <w:b w:val="false"/>
                <w:i w:val="false"/>
                <w:color w:val="000000"/>
                <w:sz w:val="20"/>
              </w:rPr>
              <w:t xml:space="preserve">5) Мемлекеттік қызмет, Қазақстан Республикасы мемлекеттік қызметшілерінің ар-намыс </w:t>
            </w:r>
            <w:r>
              <w:rPr>
                <w:rFonts w:ascii="Times New Roman"/>
                <w:b w:val="false"/>
                <w:i w:val="false"/>
                <w:color w:val="000000"/>
                <w:sz w:val="20"/>
              </w:rPr>
              <w:t>кодексі</w:t>
            </w:r>
            <w:r>
              <w:rPr>
                <w:rFonts w:ascii="Times New Roman"/>
                <w:b w:val="false"/>
                <w:i w:val="false"/>
                <w:color w:val="000000"/>
                <w:sz w:val="20"/>
              </w:rPr>
              <w:t>, мемлекеттік қызметшілердің қызметтік этикасының ережелері туралы позитивті имиджді қалыптастыру және нығайту туралы ақпарат;</w:t>
            </w:r>
            <w:r>
              <w:br/>
            </w:r>
            <w:r>
              <w:rPr>
                <w:rFonts w:ascii="Times New Roman"/>
                <w:b w:val="false"/>
                <w:i w:val="false"/>
                <w:color w:val="000000"/>
                <w:sz w:val="20"/>
              </w:rPr>
              <w:t>
</w:t>
            </w:r>
            <w:r>
              <w:rPr>
                <w:rFonts w:ascii="Times New Roman"/>
                <w:b w:val="false"/>
                <w:i w:val="false"/>
                <w:color w:val="000000"/>
                <w:sz w:val="20"/>
              </w:rPr>
              <w:t>6) Сыбайлас жемқорлық іс-қимылына қарсы қабылданатын шаралар туралы ақпарат.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шығармашылық қызмет</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шығарылған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Нормативтік құқықтық актілер жобаларының мәтіндері.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ағымдағы қызметі туралы ақпарат</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органның стратегиялық жоспары;</w:t>
            </w:r>
            <w:r>
              <w:br/>
            </w:r>
            <w:r>
              <w:rPr>
                <w:rFonts w:ascii="Times New Roman"/>
                <w:b w:val="false"/>
                <w:i w:val="false"/>
                <w:color w:val="000000"/>
                <w:sz w:val="20"/>
              </w:rPr>
              <w:t>
</w:t>
            </w:r>
            <w:r>
              <w:rPr>
                <w:rFonts w:ascii="Times New Roman"/>
                <w:b w:val="false"/>
                <w:i w:val="false"/>
                <w:color w:val="000000"/>
                <w:sz w:val="20"/>
              </w:rPr>
              <w:t>2) Стратегиялық жоспарды орындау туралы есептер;</w:t>
            </w:r>
            <w:r>
              <w:br/>
            </w:r>
            <w:r>
              <w:rPr>
                <w:rFonts w:ascii="Times New Roman"/>
                <w:b w:val="false"/>
                <w:i w:val="false"/>
                <w:color w:val="000000"/>
                <w:sz w:val="20"/>
              </w:rPr>
              <w:t>
</w:t>
            </w:r>
            <w:r>
              <w:rPr>
                <w:rFonts w:ascii="Times New Roman"/>
                <w:b w:val="false"/>
                <w:i w:val="false"/>
                <w:color w:val="000000"/>
                <w:sz w:val="20"/>
              </w:rPr>
              <w:t>3) Орындаушысы мемлекеттік орган болып табылатын мемлекеттік бағдарламалар (салалық бағдарламалар, аумақты дамыту бағдарламалары);</w:t>
            </w:r>
            <w:r>
              <w:br/>
            </w:r>
            <w:r>
              <w:rPr>
                <w:rFonts w:ascii="Times New Roman"/>
                <w:b w:val="false"/>
                <w:i w:val="false"/>
                <w:color w:val="000000"/>
                <w:sz w:val="20"/>
              </w:rPr>
              <w:t>
</w:t>
            </w:r>
            <w:r>
              <w:rPr>
                <w:rFonts w:ascii="Times New Roman"/>
                <w:b w:val="false"/>
                <w:i w:val="false"/>
                <w:color w:val="000000"/>
                <w:sz w:val="20"/>
              </w:rPr>
              <w:t>4) Мемлекеттік бағдарламаларды (құзыреті шегінде) салалық бағдарламаларды, аумақты дамыту бағдарламаларын орындау туралы есептер;</w:t>
            </w:r>
            <w:r>
              <w:br/>
            </w:r>
            <w:r>
              <w:rPr>
                <w:rFonts w:ascii="Times New Roman"/>
                <w:b w:val="false"/>
                <w:i w:val="false"/>
                <w:color w:val="000000"/>
                <w:sz w:val="20"/>
              </w:rPr>
              <w:t>
</w:t>
            </w:r>
            <w:r>
              <w:rPr>
                <w:rFonts w:ascii="Times New Roman"/>
                <w:b w:val="false"/>
                <w:i w:val="false"/>
                <w:color w:val="000000"/>
                <w:sz w:val="20"/>
              </w:rPr>
              <w:t>5) Мемлекеттік органның құзыретіне жататын бөлігінде саланы дамытудың жағдайы мен серпінін сипаттайтын статистикалық деректер мен көрсеткіштер;</w:t>
            </w:r>
            <w:r>
              <w:br/>
            </w:r>
            <w:r>
              <w:rPr>
                <w:rFonts w:ascii="Times New Roman"/>
                <w:b w:val="false"/>
                <w:i w:val="false"/>
                <w:color w:val="000000"/>
                <w:sz w:val="20"/>
              </w:rPr>
              <w:t>
</w:t>
            </w:r>
            <w:r>
              <w:rPr>
                <w:rFonts w:ascii="Times New Roman"/>
                <w:b w:val="false"/>
                <w:i w:val="false"/>
                <w:color w:val="000000"/>
                <w:sz w:val="20"/>
              </w:rPr>
              <w:t>6) Мемлекеттік органның қызметі туралы аналитикалық баяндамалар және ақпараттық сипаттағы шолулар;</w:t>
            </w:r>
            <w:r>
              <w:br/>
            </w:r>
            <w:r>
              <w:rPr>
                <w:rFonts w:ascii="Times New Roman"/>
                <w:b w:val="false"/>
                <w:i w:val="false"/>
                <w:color w:val="000000"/>
                <w:sz w:val="20"/>
              </w:rPr>
              <w:t>
</w:t>
            </w:r>
            <w:r>
              <w:rPr>
                <w:rFonts w:ascii="Times New Roman"/>
                <w:b w:val="false"/>
                <w:i w:val="false"/>
                <w:color w:val="000000"/>
                <w:sz w:val="20"/>
              </w:rPr>
              <w:t>7) Халықаралық шарттарды, ведомствоаралық шарттарды және халықаралық ынтымақтастық бағдарламаларын (қызметіне мемлекеттік орган қатысатын халықаралық ұйымдардың тізбесі; мемлекеттік органның басшысымен жасасылған (қол қойылған) халықаралық шарттар мен келісімдердің тізбесі және мәтіндері) іске асыруда мемлекеттік органның қатысуы туралы мәлімет.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орындау</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органның жұмыс істеуіне бөлінген бюджет қаражатының жалпы сомасы туралы ақпарат, сондай-ақ оларды пайдалану туралы есебі;</w:t>
            </w:r>
            <w:r>
              <w:br/>
            </w:r>
            <w:r>
              <w:rPr>
                <w:rFonts w:ascii="Times New Roman"/>
                <w:b w:val="false"/>
                <w:i w:val="false"/>
                <w:color w:val="000000"/>
                <w:sz w:val="20"/>
              </w:rPr>
              <w:t>
</w:t>
            </w:r>
            <w:r>
              <w:rPr>
                <w:rFonts w:ascii="Times New Roman"/>
                <w:b w:val="false"/>
                <w:i w:val="false"/>
                <w:color w:val="000000"/>
                <w:sz w:val="20"/>
              </w:rPr>
              <w:t>2) Әлеуметтік маңызды жобаларға (мектептер, ауруханалар, бала бақшалар және т.б.) бөлінген бюджеттік қаражаттар және оларды игеру туралы ақпарат (олар бар болса), сондай-ақ оларды пайдалану туралы есебі.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Конкурстар, тендерлер өткізу</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сатып алуларды реттейтін нормативтік құқықтық актілер; </w:t>
            </w:r>
            <w:r>
              <w:br/>
            </w:r>
            <w:r>
              <w:rPr>
                <w:rFonts w:ascii="Times New Roman"/>
                <w:b w:val="false"/>
                <w:i w:val="false"/>
                <w:color w:val="000000"/>
                <w:sz w:val="20"/>
              </w:rPr>
              <w:t>
</w:t>
            </w:r>
            <w:r>
              <w:rPr>
                <w:rFonts w:ascii="Times New Roman"/>
                <w:b w:val="false"/>
                <w:i w:val="false"/>
                <w:color w:val="000000"/>
                <w:sz w:val="20"/>
              </w:rPr>
              <w:t>2) Ашық конкурстар, аукциондар, тендерлер, сараптамалар және басқадай іс-шаралармен оларды өткізудің шарттары туралы мәлімет;</w:t>
            </w:r>
            <w:r>
              <w:br/>
            </w:r>
            <w:r>
              <w:rPr>
                <w:rFonts w:ascii="Times New Roman"/>
                <w:b w:val="false"/>
                <w:i w:val="false"/>
                <w:color w:val="000000"/>
                <w:sz w:val="20"/>
              </w:rPr>
              <w:t>
</w:t>
            </w:r>
            <w:r>
              <w:rPr>
                <w:rFonts w:ascii="Times New Roman"/>
                <w:b w:val="false"/>
                <w:i w:val="false"/>
                <w:color w:val="000000"/>
                <w:sz w:val="20"/>
              </w:rPr>
              <w:t>3) Электрондық нысанда конкурс өткізілген жағдайда – мемлекеттік органмен өткізілетін, конкурс туралы орналасқан хабарландырулардың электрондық мемлекетті сатып алулардың сәйкес беттеріне сілтемелердің болуы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жүзеге асырылатын рұқсат беру әрекеттерінің тізбесі (лицензиялау, аккредитациялау, тіркеу және басқалар);</w:t>
            </w:r>
            <w:r>
              <w:br/>
            </w:r>
            <w:r>
              <w:rPr>
                <w:rFonts w:ascii="Times New Roman"/>
                <w:b w:val="false"/>
                <w:i w:val="false"/>
                <w:color w:val="000000"/>
                <w:sz w:val="20"/>
              </w:rPr>
              <w:t>
</w:t>
            </w:r>
            <w:r>
              <w:rPr>
                <w:rFonts w:ascii="Times New Roman"/>
                <w:b w:val="false"/>
                <w:i w:val="false"/>
                <w:color w:val="000000"/>
                <w:sz w:val="20"/>
              </w:rPr>
              <w:t>2) Мемлекеттік органмен рұқсат беруді жүзеге асырудың тәртібі (лицензиялау, аккредитациялау, тіркеу және басқалар);</w:t>
            </w:r>
            <w:r>
              <w:br/>
            </w:r>
            <w:r>
              <w:rPr>
                <w:rFonts w:ascii="Times New Roman"/>
                <w:b w:val="false"/>
                <w:i w:val="false"/>
                <w:color w:val="000000"/>
                <w:sz w:val="20"/>
              </w:rPr>
              <w:t>
</w:t>
            </w:r>
            <w:r>
              <w:rPr>
                <w:rFonts w:ascii="Times New Roman"/>
                <w:b w:val="false"/>
                <w:i w:val="false"/>
                <w:color w:val="000000"/>
                <w:sz w:val="20"/>
              </w:rPr>
              <w:t>3) Бизнесті мемлекеттік қолдау шаралары ( кәсіпкерлік мәселелері бойынша мемлекеттік орган жанында құрылған сараптамалық кеңес қызметі туралы мәліметтері, сараптамалық кеңеске шығарылған, әрбір қолданыстағы нормативтік құқықтық акті бойынша сараптамалық қорытындылары мен хаттамалары және өзге де ақпараты);</w:t>
            </w:r>
            <w:r>
              <w:br/>
            </w:r>
            <w:r>
              <w:rPr>
                <w:rFonts w:ascii="Times New Roman"/>
                <w:b w:val="false"/>
                <w:i w:val="false"/>
                <w:color w:val="000000"/>
                <w:sz w:val="20"/>
              </w:rPr>
              <w:t>
</w:t>
            </w:r>
            <w:r>
              <w:rPr>
                <w:rFonts w:ascii="Times New Roman"/>
                <w:b w:val="false"/>
                <w:i w:val="false"/>
                <w:color w:val="000000"/>
                <w:sz w:val="20"/>
              </w:rPr>
              <w:t>4) Заңмен және басқадай нормативтік актілермен сәйкес қарауға органмен қабылданған мәлімдемеленген құжаттардың нысандары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оның ішінде электрондық форматта көрсету</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көрсетілетін мемлекеттік қызметтердің тізбесі, халыққа қызмет көрсету орталықтары арқылы көрсетілетін, мемлекеттік қызметтер тізбесі (бар болса); электрондық түрде көрсетілетін қызметтер тізбесі веб-порталына өтудің сілтемесін орналастырумен, қызметтер көрсету тәртібі (мемлекет қызмет атаулары, мемлекеттік қызметті көрсететін ұйымдар атауы мен байланыс мәліметтері, оларды көшірмелеу мүмкіндігімен үлгілік бланктер үлгісі, қажетті құжаттар тізбесі, мемлекеттік қызмет көрсету мерзімдері, мемлекеттік жарнама төлемі және жинақтау үшін реквизиттері туралы ақпарат, мемлекеттік қызмет көрсету нәтижелері, шағымдану тәртібі);</w:t>
            </w:r>
            <w:r>
              <w:br/>
            </w:r>
            <w:r>
              <w:rPr>
                <w:rFonts w:ascii="Times New Roman"/>
                <w:b w:val="false"/>
                <w:i w:val="false"/>
                <w:color w:val="000000"/>
                <w:sz w:val="20"/>
              </w:rPr>
              <w:t>
</w:t>
            </w:r>
            <w:r>
              <w:rPr>
                <w:rFonts w:ascii="Times New Roman"/>
                <w:b w:val="false"/>
                <w:i w:val="false"/>
                <w:color w:val="000000"/>
                <w:sz w:val="20"/>
              </w:rPr>
              <w:t>2) Мемлекеттік қызмет көрсету стандарттары мен регламенттерінің бар болуы;</w:t>
            </w:r>
            <w:r>
              <w:br/>
            </w:r>
            <w:r>
              <w:rPr>
                <w:rFonts w:ascii="Times New Roman"/>
                <w:b w:val="false"/>
                <w:i w:val="false"/>
                <w:color w:val="000000"/>
                <w:sz w:val="20"/>
              </w:rPr>
              <w:t>
</w:t>
            </w:r>
            <w:r>
              <w:rPr>
                <w:rFonts w:ascii="Times New Roman"/>
                <w:b w:val="false"/>
                <w:i w:val="false"/>
                <w:color w:val="000000"/>
                <w:sz w:val="20"/>
              </w:rPr>
              <w:t>3) Пайдаланушылар үшін электрондық мемлекеттік қызмет нұсқаулығының бар болуы.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кадрмен қамтамасыз ету</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қызметке азаматтардың түсу тәртібі (рәсімдерді сипаттау, норматив құқықтық база);</w:t>
            </w:r>
            <w:r>
              <w:br/>
            </w:r>
            <w:r>
              <w:rPr>
                <w:rFonts w:ascii="Times New Roman"/>
                <w:b w:val="false"/>
                <w:i w:val="false"/>
                <w:color w:val="000000"/>
                <w:sz w:val="20"/>
              </w:rPr>
              <w:t>
</w:t>
            </w:r>
            <w:r>
              <w:rPr>
                <w:rFonts w:ascii="Times New Roman"/>
                <w:b w:val="false"/>
                <w:i w:val="false"/>
                <w:color w:val="000000"/>
                <w:sz w:val="20"/>
              </w:rPr>
              <w:t>2) Мемлекеттік қызметтегі бос орындар туралы мәлімет;</w:t>
            </w:r>
            <w:r>
              <w:br/>
            </w:r>
            <w:r>
              <w:rPr>
                <w:rFonts w:ascii="Times New Roman"/>
                <w:b w:val="false"/>
                <w:i w:val="false"/>
                <w:color w:val="000000"/>
                <w:sz w:val="20"/>
              </w:rPr>
              <w:t>
</w:t>
            </w:r>
            <w:r>
              <w:rPr>
                <w:rFonts w:ascii="Times New Roman"/>
                <w:b w:val="false"/>
                <w:i w:val="false"/>
                <w:color w:val="000000"/>
                <w:sz w:val="20"/>
              </w:rPr>
              <w:t>3) Мемлекеттік қызметтегі бос орындарды баса тұруға кандидаттарға біліктілік талаптар;</w:t>
            </w:r>
            <w:r>
              <w:br/>
            </w:r>
            <w:r>
              <w:rPr>
                <w:rFonts w:ascii="Times New Roman"/>
                <w:b w:val="false"/>
                <w:i w:val="false"/>
                <w:color w:val="000000"/>
                <w:sz w:val="20"/>
              </w:rPr>
              <w:t>
</w:t>
            </w:r>
            <w:r>
              <w:rPr>
                <w:rFonts w:ascii="Times New Roman"/>
                <w:b w:val="false"/>
                <w:i w:val="false"/>
                <w:color w:val="000000"/>
                <w:sz w:val="20"/>
              </w:rPr>
              <w:t>4) Бос орындарды баса тұру мәселелері жөніндегі консультация беруге уәкілетті тұлғалардың Т.А.Ә. телефон нөмірлері, электрондық пошта адрестері.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Халықпен жұмыс</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 қабылдау және олардың өтініштерін мемлекеттік органда қараудың тәртібін реттейтін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Азаматтарды қабылдау кестесі;</w:t>
            </w:r>
            <w:r>
              <w:br/>
            </w:r>
            <w:r>
              <w:rPr>
                <w:rFonts w:ascii="Times New Roman"/>
                <w:b w:val="false"/>
                <w:i w:val="false"/>
                <w:color w:val="000000"/>
                <w:sz w:val="20"/>
              </w:rPr>
              <w:t>
</w:t>
            </w:r>
            <w:r>
              <w:rPr>
                <w:rFonts w:ascii="Times New Roman"/>
                <w:b w:val="false"/>
                <w:i w:val="false"/>
                <w:color w:val="000000"/>
                <w:sz w:val="20"/>
              </w:rPr>
              <w:t>3) Азаматтарды қабылдау және олардың өтініштерін қарау мәселелері жөніндегі ақпаратты алу мүмкіндігі олар арқылы берілетін уәкілетті тұлғалардың байланыс телефондары;</w:t>
            </w:r>
            <w:r>
              <w:br/>
            </w:r>
            <w:r>
              <w:rPr>
                <w:rFonts w:ascii="Times New Roman"/>
                <w:b w:val="false"/>
                <w:i w:val="false"/>
                <w:color w:val="000000"/>
                <w:sz w:val="20"/>
              </w:rPr>
              <w:t>
</w:t>
            </w:r>
            <w:r>
              <w:rPr>
                <w:rFonts w:ascii="Times New Roman"/>
                <w:b w:val="false"/>
                <w:i w:val="false"/>
                <w:color w:val="000000"/>
                <w:sz w:val="20"/>
              </w:rPr>
              <w:t>4) Түскен өтініштер және оларды қараудың нәтижелері туралы ақпаратты қоса алғанда азаматтар мен ұйымдардың өтініштерін шолулар;</w:t>
            </w:r>
            <w:r>
              <w:br/>
            </w:r>
            <w:r>
              <w:rPr>
                <w:rFonts w:ascii="Times New Roman"/>
                <w:b w:val="false"/>
                <w:i w:val="false"/>
                <w:color w:val="000000"/>
                <w:sz w:val="20"/>
              </w:rPr>
              <w:t>
</w:t>
            </w:r>
            <w:r>
              <w:rPr>
                <w:rFonts w:ascii="Times New Roman"/>
                <w:b w:val="false"/>
                <w:i w:val="false"/>
                <w:color w:val="000000"/>
                <w:sz w:val="20"/>
              </w:rPr>
              <w:t>5) Өтініштер қарау нәтижелері бойынша қабылданған шешімдерді шағынудың тәртібі;</w:t>
            </w:r>
            <w:r>
              <w:br/>
            </w:r>
            <w:r>
              <w:rPr>
                <w:rFonts w:ascii="Times New Roman"/>
                <w:b w:val="false"/>
                <w:i w:val="false"/>
                <w:color w:val="000000"/>
                <w:sz w:val="20"/>
              </w:rPr>
              <w:t>
</w:t>
            </w:r>
            <w:r>
              <w:rPr>
                <w:rFonts w:ascii="Times New Roman"/>
                <w:b w:val="false"/>
                <w:i w:val="false"/>
                <w:color w:val="000000"/>
                <w:sz w:val="20"/>
              </w:rPr>
              <w:t>6) Кері байланыс функцияларының бар болуы («Сұрақ-жауап», он-лайн консультациялар, сұрақтар мен жауаптардың мұрағаты, интерактивтік сауалдамалар).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қолдау</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Жаңалықтардың өзекті тізбегі (жаңалықтар мұрағатын құрумен);</w:t>
            </w:r>
            <w:r>
              <w:br/>
            </w:r>
            <w:r>
              <w:rPr>
                <w:rFonts w:ascii="Times New Roman"/>
                <w:b w:val="false"/>
                <w:i w:val="false"/>
                <w:color w:val="000000"/>
                <w:sz w:val="20"/>
              </w:rPr>
              <w:t>
</w:t>
            </w:r>
            <w:r>
              <w:rPr>
                <w:rFonts w:ascii="Times New Roman"/>
                <w:b w:val="false"/>
                <w:i w:val="false"/>
                <w:color w:val="000000"/>
                <w:sz w:val="20"/>
              </w:rPr>
              <w:t>2) Мемлекеттік орган ресми оқиғаларының күнтізбесі;</w:t>
            </w:r>
            <w:r>
              <w:br/>
            </w:r>
            <w:r>
              <w:rPr>
                <w:rFonts w:ascii="Times New Roman"/>
                <w:b w:val="false"/>
                <w:i w:val="false"/>
                <w:color w:val="000000"/>
                <w:sz w:val="20"/>
              </w:rPr>
              <w:t>
</w:t>
            </w:r>
            <w:r>
              <w:rPr>
                <w:rFonts w:ascii="Times New Roman"/>
                <w:b w:val="false"/>
                <w:i w:val="false"/>
                <w:color w:val="000000"/>
                <w:sz w:val="20"/>
              </w:rPr>
              <w:t>3) Мемлекеттік органның, оның ведомствоға бағынысты және/немесе аумақтық бөлімшелері саласының бірі қалмастан бәріне түгел қатысты тікелей ақпараттық сипаттағы басқадай материалдар және мемлекеттік орган бірінші басшыларының ресми мәлімдемелерінің және сөз сөйлеулерінің мәтіндері;</w:t>
            </w:r>
            <w:r>
              <w:br/>
            </w:r>
            <w:r>
              <w:rPr>
                <w:rFonts w:ascii="Times New Roman"/>
                <w:b w:val="false"/>
                <w:i w:val="false"/>
                <w:color w:val="000000"/>
                <w:sz w:val="20"/>
              </w:rPr>
              <w:t>
</w:t>
            </w:r>
            <w:r>
              <w:rPr>
                <w:rFonts w:ascii="Times New Roman"/>
                <w:b w:val="false"/>
                <w:i w:val="false"/>
                <w:color w:val="000000"/>
                <w:sz w:val="20"/>
              </w:rPr>
              <w:t>4) Мемлекет орган жүргізуіндегі жалпы пайдалану, деректер қорын, тізілімдер, тіркелімдер ақпараттық жүйелерінің тізбесі;</w:t>
            </w:r>
            <w:r>
              <w:br/>
            </w:r>
            <w:r>
              <w:rPr>
                <w:rFonts w:ascii="Times New Roman"/>
                <w:b w:val="false"/>
                <w:i w:val="false"/>
                <w:color w:val="000000"/>
                <w:sz w:val="20"/>
              </w:rPr>
              <w:t>
</w:t>
            </w:r>
            <w:r>
              <w:rPr>
                <w:rFonts w:ascii="Times New Roman"/>
                <w:b w:val="false"/>
                <w:i w:val="false"/>
                <w:color w:val="000000"/>
                <w:sz w:val="20"/>
              </w:rPr>
              <w:t>5) Құрылымдық бөлімшелердің, ведомствоға бағынысты ұйымдардың ақпараттық жүйелерінің тізбесі;</w:t>
            </w:r>
            <w:r>
              <w:br/>
            </w:r>
            <w:r>
              <w:rPr>
                <w:rFonts w:ascii="Times New Roman"/>
                <w:b w:val="false"/>
                <w:i w:val="false"/>
                <w:color w:val="000000"/>
                <w:sz w:val="20"/>
              </w:rPr>
              <w:t>
</w:t>
            </w:r>
            <w:r>
              <w:rPr>
                <w:rFonts w:ascii="Times New Roman"/>
                <w:b w:val="false"/>
                <w:i w:val="false"/>
                <w:color w:val="000000"/>
                <w:sz w:val="20"/>
              </w:rPr>
              <w:t>6) Пайдалы сілтемелер (үкімет интернет-ресурстары, «электрондық үкімет», заңнама деректер қорының және т.б. веб-порталы);</w:t>
            </w:r>
            <w:r>
              <w:br/>
            </w:r>
            <w:r>
              <w:rPr>
                <w:rFonts w:ascii="Times New Roman"/>
                <w:b w:val="false"/>
                <w:i w:val="false"/>
                <w:color w:val="000000"/>
                <w:sz w:val="20"/>
              </w:rPr>
              <w:t>
</w:t>
            </w:r>
            <w:r>
              <w:rPr>
                <w:rFonts w:ascii="Times New Roman"/>
                <w:b w:val="false"/>
                <w:i w:val="false"/>
                <w:color w:val="000000"/>
                <w:sz w:val="20"/>
              </w:rPr>
              <w:t>7) Андатпалар мен жаңалықтарды беру үшін RSS-арнасының бар болуы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Мүмкіншілігі шектеулі адамдар үшін ақпараттың қолжетімділігі</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Мағыналы жүктемені артатын мәтіндік емес медиа веб-контент үшін баламалы мәтіннің бар болуы;</w:t>
            </w:r>
            <w:r>
              <w:br/>
            </w:r>
            <w:r>
              <w:rPr>
                <w:rFonts w:ascii="Times New Roman"/>
                <w:b w:val="false"/>
                <w:i w:val="false"/>
                <w:color w:val="000000"/>
                <w:sz w:val="20"/>
              </w:rPr>
              <w:t>
</w:t>
            </w:r>
            <w:r>
              <w:rPr>
                <w:rFonts w:ascii="Times New Roman"/>
                <w:b w:val="false"/>
                <w:i w:val="false"/>
                <w:color w:val="000000"/>
                <w:sz w:val="20"/>
              </w:rPr>
              <w:t>2) Үш секундтан аса автоматты түрде ойнатылатын веб-контент үшін тоқтау, пауза немесе музыканы ажырату тетігінің бар болуы;</w:t>
            </w:r>
            <w:r>
              <w:br/>
            </w:r>
            <w:r>
              <w:rPr>
                <w:rFonts w:ascii="Times New Roman"/>
                <w:b w:val="false"/>
                <w:i w:val="false"/>
                <w:color w:val="000000"/>
                <w:sz w:val="20"/>
              </w:rPr>
              <w:t>
</w:t>
            </w:r>
            <w:r>
              <w:rPr>
                <w:rFonts w:ascii="Times New Roman"/>
                <w:b w:val="false"/>
                <w:i w:val="false"/>
                <w:color w:val="000000"/>
                <w:sz w:val="20"/>
              </w:rPr>
              <w:t>3) Үш секундтан аса жарқылдақты қамтитын жылжымалы, жыпылықтайтын, айналатын веб-контентті автоматты түрде тоқтату тетігінің бар болуы;</w:t>
            </w:r>
            <w:r>
              <w:br/>
            </w:r>
            <w:r>
              <w:rPr>
                <w:rFonts w:ascii="Times New Roman"/>
                <w:b w:val="false"/>
                <w:i w:val="false"/>
                <w:color w:val="000000"/>
                <w:sz w:val="20"/>
              </w:rPr>
              <w:t>
</w:t>
            </w:r>
            <w:r>
              <w:rPr>
                <w:rFonts w:ascii="Times New Roman"/>
                <w:b w:val="false"/>
                <w:i w:val="false"/>
                <w:color w:val="000000"/>
                <w:sz w:val="20"/>
              </w:rPr>
              <w:t>4) Интерфейстің белсенді құраушын бір уақытта бөлумен пернатақтаның көмегімен веб-контенттің бар функционалдығын басқару мүмкіншілігінің бар болуы;</w:t>
            </w:r>
            <w:r>
              <w:br/>
            </w:r>
            <w:r>
              <w:rPr>
                <w:rFonts w:ascii="Times New Roman"/>
                <w:b w:val="false"/>
                <w:i w:val="false"/>
                <w:color w:val="000000"/>
                <w:sz w:val="20"/>
              </w:rPr>
              <w:t>
</w:t>
            </w:r>
            <w:r>
              <w:rPr>
                <w:rFonts w:ascii="Times New Roman"/>
                <w:b w:val="false"/>
                <w:i w:val="false"/>
                <w:color w:val="000000"/>
                <w:sz w:val="20"/>
              </w:rPr>
              <w:t>5) Интернет-ресурстың басты бетінен ағымдағы ашық бетке дейін бөлім бойынша жүру жолын қамтитын навигациялық тізбектің бар болуы;</w:t>
            </w:r>
            <w:r>
              <w:br/>
            </w:r>
            <w:r>
              <w:rPr>
                <w:rFonts w:ascii="Times New Roman"/>
                <w:b w:val="false"/>
                <w:i w:val="false"/>
                <w:color w:val="000000"/>
                <w:sz w:val="20"/>
              </w:rPr>
              <w:t>
</w:t>
            </w:r>
            <w:r>
              <w:rPr>
                <w:rFonts w:ascii="Times New Roman"/>
                <w:b w:val="false"/>
                <w:i w:val="false"/>
                <w:color w:val="000000"/>
                <w:sz w:val="20"/>
              </w:rPr>
              <w:t>6) Веб-беттің басына қайтып келуге пайдаланушыға мүмкіндік беретін «Жоғарға»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бар болуы;</w:t>
            </w:r>
            <w:r>
              <w:br/>
            </w:r>
            <w:r>
              <w:rPr>
                <w:rFonts w:ascii="Times New Roman"/>
                <w:b w:val="false"/>
                <w:i w:val="false"/>
                <w:color w:val="000000"/>
                <w:sz w:val="20"/>
              </w:rPr>
              <w:t>
</w:t>
            </w:r>
            <w:r>
              <w:rPr>
                <w:rFonts w:ascii="Times New Roman"/>
                <w:b w:val="false"/>
                <w:i w:val="false"/>
                <w:color w:val="000000"/>
                <w:sz w:val="20"/>
              </w:rPr>
              <w:t>7) Пайдаланушының ақпаратын енгізген кезде анықталған қате туралы мәтіндік хабарламаның бар болуы (нысандарды толтырған кезде);</w:t>
            </w:r>
            <w:r>
              <w:br/>
            </w:r>
            <w:r>
              <w:rPr>
                <w:rFonts w:ascii="Times New Roman"/>
                <w:b w:val="false"/>
                <w:i w:val="false"/>
                <w:color w:val="000000"/>
                <w:sz w:val="20"/>
              </w:rPr>
              <w:t>
</w:t>
            </w:r>
            <w:r>
              <w:rPr>
                <w:rFonts w:ascii="Times New Roman"/>
                <w:b w:val="false"/>
                <w:i w:val="false"/>
                <w:color w:val="000000"/>
                <w:sz w:val="20"/>
              </w:rPr>
              <w:t>8) 4,5:1 кем емес фонға қатынасы бойынша мәтіннің кереғарлы бойынша мәтін кереғарлығы деңгейін сақтау;</w:t>
            </w:r>
            <w:r>
              <w:br/>
            </w:r>
            <w:r>
              <w:rPr>
                <w:rFonts w:ascii="Times New Roman"/>
                <w:b w:val="false"/>
                <w:i w:val="false"/>
                <w:color w:val="000000"/>
                <w:sz w:val="20"/>
              </w:rPr>
              <w:t>
</w:t>
            </w:r>
            <w:r>
              <w:rPr>
                <w:rFonts w:ascii="Times New Roman"/>
                <w:b w:val="false"/>
                <w:i w:val="false"/>
                <w:color w:val="000000"/>
                <w:sz w:val="20"/>
              </w:rPr>
              <w:t>9) 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шрифтің өзгерту мүмкіндігі;</w:t>
            </w:r>
            <w:r>
              <w:br/>
            </w:r>
            <w:r>
              <w:rPr>
                <w:rFonts w:ascii="Times New Roman"/>
                <w:b w:val="false"/>
                <w:i w:val="false"/>
                <w:color w:val="000000"/>
                <w:sz w:val="20"/>
              </w:rPr>
              <w:t>
</w:t>
            </w:r>
            <w:r>
              <w:rPr>
                <w:rFonts w:ascii="Times New Roman"/>
                <w:b w:val="false"/>
                <w:i w:val="false"/>
                <w:color w:val="000000"/>
                <w:sz w:val="20"/>
              </w:rPr>
              <w:t>10) Сайттың кеңейтілген картасының бар болуы;</w:t>
            </w:r>
            <w:r>
              <w:br/>
            </w:r>
            <w:r>
              <w:rPr>
                <w:rFonts w:ascii="Times New Roman"/>
                <w:b w:val="false"/>
                <w:i w:val="false"/>
                <w:color w:val="000000"/>
                <w:sz w:val="20"/>
              </w:rPr>
              <w:t>
</w:t>
            </w:r>
            <w:r>
              <w:rPr>
                <w:rFonts w:ascii="Times New Roman"/>
                <w:b w:val="false"/>
                <w:i w:val="false"/>
                <w:color w:val="000000"/>
                <w:sz w:val="20"/>
              </w:rPr>
              <w:t>11) Іздестіру тетігінің бар болуы.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3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8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Сол немесе басқадай кемшіліктерді анықталған кезде,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 интернет-ресурстың әрбір тілдік нұсқасы 50 баллға тең:</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2242"/>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толтыру жеткіліксіз</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бөлімдері жоқ</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ақпарат толықтай емес (мәтіні тақырыбына сәйкес келмейді, ақпаратты алынған көздері көрсетілмейді)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 жаңғыртылмаған нормативтік-құқықтық актілері орналасуының бар болуы (күші жойылған құжаттың редакциясының ескіргені)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материалдарды уақтылы жаңғырту</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орналыстырған күнінің жоқтығы, сондай-ақ ақпаратты соңғы өзгерткен күні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 тілдік болжамдарының сәйкес келмеуі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мәтіндерінің жоқтығы (оның ішінде НҚА жобалары)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туралы ақпараттың құрылымдалмауы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Дизайны жеткіліксіз</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жоғарғы жағында» Мемлекеттік Елтаңбаның жоқтығы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Елтаңба суреті көлемінің сәйкес келмеуі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ҚР 988-2008 Мемлекеттік Ту суретінің сәйкес келмеуі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жоғарғы жағында» ресми интернет-ресурсы көрсетілмеген</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парағына тікелей қол жеткізу жоқ</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 графиктік элементтермен, оның ішінде баннерлермен жүктелгені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 пайдаланудың ыңғайсыздығы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панелдің құрылымдалмағаны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емес гипермәтіндік сілтемелерінің бар болуы немесе олардың жұмыс істемеуі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жүктелетін құжаттардың көлемі мен нысандарының көрсетілмеуі</w:t>
            </w:r>
          </w:p>
        </w:tc>
      </w:tr>
    </w:tbl>
    <w:bookmarkStart w:name="z337" w:id="84"/>
    <w:p>
      <w:pPr>
        <w:spacing w:after="0"/>
        <w:ind w:left="0"/>
        <w:jc w:val="left"/>
      </w:pPr>
      <w:r>
        <w:rPr>
          <w:rFonts w:ascii="Times New Roman"/>
          <w:b/>
          <w:i w:val="false"/>
          <w:color w:val="000000"/>
        </w:rPr>
        <w:t xml:space="preserve"> 
Облыстық, республикалық маңызы бар қаланың, астананың</w:t>
      </w:r>
      <w:r>
        <w:br/>
      </w:r>
      <w:r>
        <w:rPr>
          <w:rFonts w:ascii="Times New Roman"/>
          <w:b/>
          <w:i w:val="false"/>
          <w:color w:val="000000"/>
        </w:rPr>
        <w:t>
жергілікті атқарушы органдарының интернет-ресурстары үшін</w:t>
      </w:r>
      <w:r>
        <w:br/>
      </w:r>
      <w:r>
        <w:rPr>
          <w:rFonts w:ascii="Times New Roman"/>
          <w:b/>
          <w:i w:val="false"/>
          <w:color w:val="000000"/>
        </w:rPr>
        <w:t>
«Ақпараттың толықтығы мен сапасы» көрсеткіші бойынша бағалау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728"/>
        <w:gridCol w:w="7008"/>
        <w:gridCol w:w="1289"/>
        <w:gridCol w:w="1311"/>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 бөлімінің атауы</w:t>
            </w:r>
          </w:p>
        </w:tc>
        <w:tc>
          <w:tcPr>
            <w:tcW w:w="7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бар болған кезде тағайындалатын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p>
            <w:pPr>
              <w:spacing w:after="20"/>
              <w:ind w:left="20"/>
              <w:jc w:val="both"/>
            </w:pPr>
            <w:r>
              <w:rPr>
                <w:rFonts w:ascii="Times New Roman"/>
                <w:b w:val="false"/>
                <w:i w:val="false"/>
                <w:color w:val="000000"/>
                <w:sz w:val="20"/>
              </w:rPr>
              <w:t>тілінде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 Мемлекеттік Елтаңба, Мемлекеттік Әнұран.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туралы жалпы ақпарат</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Пошталық мекенжайы;</w:t>
            </w:r>
            <w:r>
              <w:br/>
            </w:r>
            <w:r>
              <w:rPr>
                <w:rFonts w:ascii="Times New Roman"/>
                <w:b w:val="false"/>
                <w:i w:val="false"/>
                <w:color w:val="000000"/>
                <w:sz w:val="20"/>
              </w:rPr>
              <w:t>
</w:t>
            </w:r>
            <w:r>
              <w:rPr>
                <w:rFonts w:ascii="Times New Roman"/>
                <w:b w:val="false"/>
                <w:i w:val="false"/>
                <w:color w:val="000000"/>
                <w:sz w:val="20"/>
              </w:rPr>
              <w:t>2. Электрондық пошта адресі;</w:t>
            </w:r>
            <w:r>
              <w:br/>
            </w:r>
            <w:r>
              <w:rPr>
                <w:rFonts w:ascii="Times New Roman"/>
                <w:b w:val="false"/>
                <w:i w:val="false"/>
                <w:color w:val="000000"/>
                <w:sz w:val="20"/>
              </w:rPr>
              <w:t>
</w:t>
            </w:r>
            <w:r>
              <w:rPr>
                <w:rFonts w:ascii="Times New Roman"/>
                <w:b w:val="false"/>
                <w:i w:val="false"/>
                <w:color w:val="000000"/>
                <w:sz w:val="20"/>
              </w:rPr>
              <w:t>3. Анықтамалық қызметтердің телефондары;</w:t>
            </w:r>
            <w:r>
              <w:br/>
            </w:r>
            <w:r>
              <w:rPr>
                <w:rFonts w:ascii="Times New Roman"/>
                <w:b w:val="false"/>
                <w:i w:val="false"/>
                <w:color w:val="000000"/>
                <w:sz w:val="20"/>
              </w:rPr>
              <w:t>
</w:t>
            </w:r>
            <w:r>
              <w:rPr>
                <w:rFonts w:ascii="Times New Roman"/>
                <w:b w:val="false"/>
                <w:i w:val="false"/>
                <w:color w:val="000000"/>
                <w:sz w:val="20"/>
              </w:rPr>
              <w:t>4. Мемлекеттік органның ережесі (Өкілеттілікті сипаттау);</w:t>
            </w:r>
            <w:r>
              <w:br/>
            </w:r>
            <w:r>
              <w:rPr>
                <w:rFonts w:ascii="Times New Roman"/>
                <w:b w:val="false"/>
                <w:i w:val="false"/>
                <w:color w:val="000000"/>
                <w:sz w:val="20"/>
              </w:rPr>
              <w:t>
</w:t>
            </w:r>
            <w:r>
              <w:rPr>
                <w:rFonts w:ascii="Times New Roman"/>
                <w:b w:val="false"/>
                <w:i w:val="false"/>
                <w:color w:val="000000"/>
                <w:sz w:val="20"/>
              </w:rPr>
              <w:t>5. Өкілеттілікті, міндеттерді және функцияларды анықтайтын заңдардың, нормативтік актілердің тізбесі;</w:t>
            </w:r>
            <w:r>
              <w:br/>
            </w:r>
            <w:r>
              <w:rPr>
                <w:rFonts w:ascii="Times New Roman"/>
                <w:b w:val="false"/>
                <w:i w:val="false"/>
                <w:color w:val="000000"/>
                <w:sz w:val="20"/>
              </w:rPr>
              <w:t>
</w:t>
            </w:r>
            <w:r>
              <w:rPr>
                <w:rFonts w:ascii="Times New Roman"/>
                <w:b w:val="false"/>
                <w:i w:val="false"/>
                <w:color w:val="000000"/>
                <w:sz w:val="20"/>
              </w:rPr>
              <w:t>6) Т.А.Ә., телефондардың нөмірлерін және электрондық пошта адрестерін көрсетумен жергілікті атқарушы органдардың құрылымы;</w:t>
            </w:r>
            <w:r>
              <w:br/>
            </w:r>
            <w:r>
              <w:rPr>
                <w:rFonts w:ascii="Times New Roman"/>
                <w:b w:val="false"/>
                <w:i w:val="false"/>
                <w:color w:val="000000"/>
                <w:sz w:val="20"/>
              </w:rPr>
              <w:t>
</w:t>
            </w:r>
            <w:r>
              <w:rPr>
                <w:rFonts w:ascii="Times New Roman"/>
                <w:b w:val="false"/>
                <w:i w:val="false"/>
                <w:color w:val="000000"/>
                <w:sz w:val="20"/>
              </w:rPr>
              <w:t>7) Т.А.Ә., телефондардың нөмірлерін және электрондық пошта адрестерін көрсетумен ведомствоға бағынысты және аумақтық бөлімшелердің тізбесі.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имиджі</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 Елбасының жыл сайынғы жолдауы;</w:t>
            </w:r>
            <w:r>
              <w:br/>
            </w:r>
            <w:r>
              <w:rPr>
                <w:rFonts w:ascii="Times New Roman"/>
                <w:b w:val="false"/>
                <w:i w:val="false"/>
                <w:color w:val="000000"/>
                <w:sz w:val="20"/>
              </w:rPr>
              <w:t>
</w:t>
            </w:r>
            <w:r>
              <w:rPr>
                <w:rFonts w:ascii="Times New Roman"/>
                <w:b w:val="false"/>
                <w:i w:val="false"/>
                <w:color w:val="000000"/>
                <w:sz w:val="20"/>
              </w:rPr>
              <w:t>9) Елбасының жыл сайынғы Жолдауын іске асыру жөніндегі іс-шаралар жоспарлары;</w:t>
            </w:r>
            <w:r>
              <w:br/>
            </w:r>
            <w:r>
              <w:rPr>
                <w:rFonts w:ascii="Times New Roman"/>
                <w:b w:val="false"/>
                <w:i w:val="false"/>
                <w:color w:val="000000"/>
                <w:sz w:val="20"/>
              </w:rPr>
              <w:t>
</w:t>
            </w:r>
            <w:r>
              <w:rPr>
                <w:rFonts w:ascii="Times New Roman"/>
                <w:b w:val="false"/>
                <w:i w:val="false"/>
                <w:color w:val="000000"/>
                <w:sz w:val="20"/>
              </w:rPr>
              <w:t>10) Елбасының жыл сайынғы Жолдауын іске асыру жөніндегі іс-шаралар Жоспарын іске асырудың нәтижелері (құзыреті шегінде);</w:t>
            </w:r>
            <w:r>
              <w:br/>
            </w:r>
            <w:r>
              <w:rPr>
                <w:rFonts w:ascii="Times New Roman"/>
                <w:b w:val="false"/>
                <w:i w:val="false"/>
                <w:color w:val="000000"/>
                <w:sz w:val="20"/>
              </w:rPr>
              <w:t>
</w:t>
            </w:r>
            <w:r>
              <w:rPr>
                <w:rFonts w:ascii="Times New Roman"/>
                <w:b w:val="false"/>
                <w:i w:val="false"/>
                <w:color w:val="000000"/>
                <w:sz w:val="20"/>
              </w:rPr>
              <w:t>11) Жергілікті атқарушы органдары басшыларының дербес блогы (веб-күнделік);</w:t>
            </w:r>
            <w:r>
              <w:br/>
            </w:r>
            <w:r>
              <w:rPr>
                <w:rFonts w:ascii="Times New Roman"/>
                <w:b w:val="false"/>
                <w:i w:val="false"/>
                <w:color w:val="000000"/>
                <w:sz w:val="20"/>
              </w:rPr>
              <w:t>
</w:t>
            </w:r>
            <w:r>
              <w:rPr>
                <w:rFonts w:ascii="Times New Roman"/>
                <w:b w:val="false"/>
                <w:i w:val="false"/>
                <w:color w:val="000000"/>
                <w:sz w:val="20"/>
              </w:rPr>
              <w:t xml:space="preserve">12) «Мемлекеттік қызмет» имиджі», бөлімі (Қазақстан Республикасы мемлекеттік қызметшілерінің ар-намыс </w:t>
            </w:r>
            <w:r>
              <w:rPr>
                <w:rFonts w:ascii="Times New Roman"/>
                <w:b w:val="false"/>
                <w:i w:val="false"/>
                <w:color w:val="000000"/>
                <w:sz w:val="20"/>
              </w:rPr>
              <w:t>кодексі</w:t>
            </w:r>
            <w:r>
              <w:rPr>
                <w:rFonts w:ascii="Times New Roman"/>
                <w:b w:val="false"/>
                <w:i w:val="false"/>
                <w:color w:val="000000"/>
                <w:sz w:val="20"/>
              </w:rPr>
              <w:t>, мемлекеттік қызметшілердің қызметтік этикасының ережелері туралы мемлекеттік қызмет позитивті имиджін қалыптастыру және нығайту туралы ақпарат);</w:t>
            </w:r>
            <w:r>
              <w:br/>
            </w:r>
            <w:r>
              <w:rPr>
                <w:rFonts w:ascii="Times New Roman"/>
                <w:b w:val="false"/>
                <w:i w:val="false"/>
                <w:color w:val="000000"/>
                <w:sz w:val="20"/>
              </w:rPr>
              <w:t>
</w:t>
            </w:r>
            <w:r>
              <w:rPr>
                <w:rFonts w:ascii="Times New Roman"/>
                <w:b w:val="false"/>
                <w:i w:val="false"/>
                <w:color w:val="000000"/>
                <w:sz w:val="20"/>
              </w:rPr>
              <w:t>13) Сыбайлас жемқорлық іс-қимылына қарсы қабылданатын шаралар туралы ақпарат.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шығармашылық қызмет</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шығарылған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Нормативтік құқықтық актілер жобаларының мәтіндері.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ағымдағы қызметі туралы ақпарат</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 қызметінің жоспарлары мен көрсеткіштері (Стратегиялық және Операциялық жоспарлар);</w:t>
            </w:r>
            <w:r>
              <w:br/>
            </w:r>
            <w:r>
              <w:rPr>
                <w:rFonts w:ascii="Times New Roman"/>
                <w:b w:val="false"/>
                <w:i w:val="false"/>
                <w:color w:val="000000"/>
                <w:sz w:val="20"/>
              </w:rPr>
              <w:t>
</w:t>
            </w:r>
            <w:r>
              <w:rPr>
                <w:rFonts w:ascii="Times New Roman"/>
                <w:b w:val="false"/>
                <w:i w:val="false"/>
                <w:color w:val="000000"/>
                <w:sz w:val="20"/>
              </w:rPr>
              <w:t>2) Стратегиялық және Операциялық жоспарларды орындау туралы есептер;</w:t>
            </w:r>
            <w:r>
              <w:br/>
            </w:r>
            <w:r>
              <w:rPr>
                <w:rFonts w:ascii="Times New Roman"/>
                <w:b w:val="false"/>
                <w:i w:val="false"/>
                <w:color w:val="000000"/>
                <w:sz w:val="20"/>
              </w:rPr>
              <w:t>
</w:t>
            </w:r>
            <w:r>
              <w:rPr>
                <w:rFonts w:ascii="Times New Roman"/>
                <w:b w:val="false"/>
                <w:i w:val="false"/>
                <w:color w:val="000000"/>
                <w:sz w:val="20"/>
              </w:rPr>
              <w:t>3) Мемлекеттік бағдарламалар (салалық бағдарламалар);</w:t>
            </w:r>
            <w:r>
              <w:br/>
            </w:r>
            <w:r>
              <w:rPr>
                <w:rFonts w:ascii="Times New Roman"/>
                <w:b w:val="false"/>
                <w:i w:val="false"/>
                <w:color w:val="000000"/>
                <w:sz w:val="20"/>
              </w:rPr>
              <w:t>
</w:t>
            </w:r>
            <w:r>
              <w:rPr>
                <w:rFonts w:ascii="Times New Roman"/>
                <w:b w:val="false"/>
                <w:i w:val="false"/>
                <w:color w:val="000000"/>
                <w:sz w:val="20"/>
              </w:rPr>
              <w:t>4) Мемлекеттік бағдарламаларды салалық бағдарламаларды, орындау туралы есептер(құзыреті шегінде);</w:t>
            </w:r>
            <w:r>
              <w:br/>
            </w:r>
            <w:r>
              <w:rPr>
                <w:rFonts w:ascii="Times New Roman"/>
                <w:b w:val="false"/>
                <w:i w:val="false"/>
                <w:color w:val="000000"/>
                <w:sz w:val="20"/>
              </w:rPr>
              <w:t>
</w:t>
            </w:r>
            <w:r>
              <w:rPr>
                <w:rFonts w:ascii="Times New Roman"/>
                <w:b w:val="false"/>
                <w:i w:val="false"/>
                <w:color w:val="000000"/>
                <w:sz w:val="20"/>
              </w:rPr>
              <w:t>5) Салалар бойынша мемлекеттік бағдарламаларды орындау туралы қорытындылар (салалар бойынша өңірді дамыту жағдайы мен серпінін сипаттайтын статистикалық деректер мен көрсеткіштер;</w:t>
            </w:r>
            <w:r>
              <w:br/>
            </w:r>
            <w:r>
              <w:rPr>
                <w:rFonts w:ascii="Times New Roman"/>
                <w:b w:val="false"/>
                <w:i w:val="false"/>
                <w:color w:val="000000"/>
                <w:sz w:val="20"/>
              </w:rPr>
              <w:t>
</w:t>
            </w:r>
            <w:r>
              <w:rPr>
                <w:rFonts w:ascii="Times New Roman"/>
                <w:b w:val="false"/>
                <w:i w:val="false"/>
                <w:color w:val="000000"/>
                <w:sz w:val="20"/>
              </w:rPr>
              <w:t>6) Жергілікті атқарушы органдар қызметі туралы Әкімнің есептері.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орындау</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атқарушы органның жұмыс істеуіне бөлінген бюджет қаражатының жалпы сомасы туралы ақпарат, сондай-ақ оларды пайдалану туралы есебі;</w:t>
            </w:r>
            <w:r>
              <w:br/>
            </w:r>
            <w:r>
              <w:rPr>
                <w:rFonts w:ascii="Times New Roman"/>
                <w:b w:val="false"/>
                <w:i w:val="false"/>
                <w:color w:val="000000"/>
                <w:sz w:val="20"/>
              </w:rPr>
              <w:t>
</w:t>
            </w:r>
            <w:r>
              <w:rPr>
                <w:rFonts w:ascii="Times New Roman"/>
                <w:b w:val="false"/>
                <w:i w:val="false"/>
                <w:color w:val="000000"/>
                <w:sz w:val="20"/>
              </w:rPr>
              <w:t>2) Әлеуметтік маңызды жобаларға (мектептер, ауруханалар, бала-бақшалар және т.б.) бөлінген бюджеттік қаражаттар және оларды игеру туралы ақпарат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Конкурстар, тендерлер өткізу</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конкурстар, аукциондар, тендерлер, сараптамалар және басқадай іс-шаралармен оларды өткізудің шарттары туралы мәлімет;</w:t>
            </w:r>
            <w:r>
              <w:br/>
            </w:r>
            <w:r>
              <w:rPr>
                <w:rFonts w:ascii="Times New Roman"/>
                <w:b w:val="false"/>
                <w:i w:val="false"/>
                <w:color w:val="000000"/>
                <w:sz w:val="20"/>
              </w:rPr>
              <w:t>
</w:t>
            </w:r>
            <w:r>
              <w:rPr>
                <w:rFonts w:ascii="Times New Roman"/>
                <w:b w:val="false"/>
                <w:i w:val="false"/>
                <w:color w:val="000000"/>
                <w:sz w:val="20"/>
              </w:rPr>
              <w:t>2) Онда заңды тұлғалар мен жеке тұлғалардың қатысу тәртібі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қызметті мемлекеттік қолдау</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Құзыретті мемлекеттік органдардың мекенжайларын және байланыс телефондарын көрсетумен агроөнеркәсіптік кәсіпорындары кешендерін субсидиялау, бизнесті және ауыл халқын несиелеу, ауыл шаруашылығы техникалары мен құрал-жабдықтарының лизингі туралы ақпарат;</w:t>
            </w:r>
            <w:r>
              <w:br/>
            </w:r>
            <w:r>
              <w:rPr>
                <w:rFonts w:ascii="Times New Roman"/>
                <w:b w:val="false"/>
                <w:i w:val="false"/>
                <w:color w:val="000000"/>
                <w:sz w:val="20"/>
              </w:rPr>
              <w:t>
</w:t>
            </w:r>
            <w:r>
              <w:rPr>
                <w:rFonts w:ascii="Times New Roman"/>
                <w:b w:val="false"/>
                <w:i w:val="false"/>
                <w:color w:val="000000"/>
                <w:sz w:val="20"/>
              </w:rPr>
              <w:t>4)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r>
              <w:br/>
            </w:r>
            <w:r>
              <w:rPr>
                <w:rFonts w:ascii="Times New Roman"/>
                <w:b w:val="false"/>
                <w:i w:val="false"/>
                <w:color w:val="000000"/>
                <w:sz w:val="20"/>
              </w:rPr>
              <w:t>
</w:t>
            </w:r>
            <w:r>
              <w:rPr>
                <w:rFonts w:ascii="Times New Roman"/>
                <w:b w:val="false"/>
                <w:i w:val="false"/>
                <w:color w:val="000000"/>
                <w:sz w:val="20"/>
              </w:rPr>
              <w:t>5) Заңмен және басқадай нормативтік актілермен сәйкес қарауға органмен қабылданған мәлімдемеленген құжаттардың нысандарын орналастырумен рұқсат беру әрекеттерін (лицензиялау, аккредитациялау, тіркеу және т.б) мемлекеттік органмен жүзеге асырудың тәртібі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оның ішінде электрондық форматта көрсету</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көрсетілетін мемлекеттік қызметтер туралы ақпарат, халыққа қызмет көрсету орталықтары арқылы көрсетілетін, мемлекеттік қызметтер тізбесі (бар болса); қызметтер көрсету тәртібі (мемлекет қызмет атаулары, мемлекеттік қызметті көрсететін ұйымдар атауы мен байланыс мәліметтері, оларды көшірмелеу мүмкіндігімен үлгілік бланктер үлгісі, қажетті құжаттар тізбесі, мемлекеттік қызмет көрсету мерзімдері, мемлекеттік жарнама төлемі және жинақтау үшін реквизиттері туралы ақпарат, мемлекеттік қызмет көрсету нәтижелері, шағымдану тәртібі);</w:t>
            </w:r>
            <w:r>
              <w:br/>
            </w:r>
            <w:r>
              <w:rPr>
                <w:rFonts w:ascii="Times New Roman"/>
                <w:b w:val="false"/>
                <w:i w:val="false"/>
                <w:color w:val="000000"/>
                <w:sz w:val="20"/>
              </w:rPr>
              <w:t>
</w:t>
            </w:r>
            <w:r>
              <w:rPr>
                <w:rFonts w:ascii="Times New Roman"/>
                <w:b w:val="false"/>
                <w:i w:val="false"/>
                <w:color w:val="000000"/>
                <w:sz w:val="20"/>
              </w:rPr>
              <w:t>2) мемлекеттік қызмет көрсету стандарттары мен электрондық мемлекеттік қызмет регламенттерінің бар болуы;</w:t>
            </w:r>
            <w:r>
              <w:br/>
            </w:r>
            <w:r>
              <w:rPr>
                <w:rFonts w:ascii="Times New Roman"/>
                <w:b w:val="false"/>
                <w:i w:val="false"/>
                <w:color w:val="000000"/>
                <w:sz w:val="20"/>
              </w:rPr>
              <w:t>
</w:t>
            </w:r>
            <w:r>
              <w:rPr>
                <w:rFonts w:ascii="Times New Roman"/>
                <w:b w:val="false"/>
                <w:i w:val="false"/>
                <w:color w:val="000000"/>
                <w:sz w:val="20"/>
              </w:rPr>
              <w:t>3) Электрондық мемлекеттік қызмет нұсқаулығын орналастырумен Қазақстан Республикасының «электрондық үкіметі»-мен ықпалдастыру арқылы жүзеге асырылатын интерактивті электрондық қызметтердің бар болуы.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кадрмен қамтамасыз ету</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және қызметке азаматтардың түсу тәртібі (рәсімдерді сипаттау, норматив құқықтық база);</w:t>
            </w:r>
            <w:r>
              <w:br/>
            </w:r>
            <w:r>
              <w:rPr>
                <w:rFonts w:ascii="Times New Roman"/>
                <w:b w:val="false"/>
                <w:i w:val="false"/>
                <w:color w:val="000000"/>
                <w:sz w:val="20"/>
              </w:rPr>
              <w:t>
</w:t>
            </w:r>
            <w:r>
              <w:rPr>
                <w:rFonts w:ascii="Times New Roman"/>
                <w:b w:val="false"/>
                <w:i w:val="false"/>
                <w:color w:val="000000"/>
                <w:sz w:val="20"/>
              </w:rPr>
              <w:t>2) Мемлекеттік қызметтегі бос орындар туралы мәлімет;</w:t>
            </w:r>
            <w:r>
              <w:br/>
            </w:r>
            <w:r>
              <w:rPr>
                <w:rFonts w:ascii="Times New Roman"/>
                <w:b w:val="false"/>
                <w:i w:val="false"/>
                <w:color w:val="000000"/>
                <w:sz w:val="20"/>
              </w:rPr>
              <w:t>
</w:t>
            </w:r>
            <w:r>
              <w:rPr>
                <w:rFonts w:ascii="Times New Roman"/>
                <w:b w:val="false"/>
                <w:i w:val="false"/>
                <w:color w:val="000000"/>
                <w:sz w:val="20"/>
              </w:rPr>
              <w:t>3) Мемлекеттік қызметтегі бос орындарды баса тұруға кандидаттарға біліктілік талаптар;</w:t>
            </w:r>
            <w:r>
              <w:br/>
            </w:r>
            <w:r>
              <w:rPr>
                <w:rFonts w:ascii="Times New Roman"/>
                <w:b w:val="false"/>
                <w:i w:val="false"/>
                <w:color w:val="000000"/>
                <w:sz w:val="20"/>
              </w:rPr>
              <w:t>
</w:t>
            </w:r>
            <w:r>
              <w:rPr>
                <w:rFonts w:ascii="Times New Roman"/>
                <w:b w:val="false"/>
                <w:i w:val="false"/>
                <w:color w:val="000000"/>
                <w:sz w:val="20"/>
              </w:rPr>
              <w:t>4) Бос орындарды баса тұру мәселелері жөніндегі консультация беруге уәкілетті тұлғалардың Т.А.Ә. телефон нөмірлері, электрондық пошта адрестері.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Халықпен жұмыс</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 қабылдау және олардың өтініштерін мемлекеттік органда қараудың тәртібін реттейтін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Азаматтарды қабылдау кестесі;</w:t>
            </w:r>
            <w:r>
              <w:br/>
            </w:r>
            <w:r>
              <w:rPr>
                <w:rFonts w:ascii="Times New Roman"/>
                <w:b w:val="false"/>
                <w:i w:val="false"/>
                <w:color w:val="000000"/>
                <w:sz w:val="20"/>
              </w:rPr>
              <w:t>
</w:t>
            </w:r>
            <w:r>
              <w:rPr>
                <w:rFonts w:ascii="Times New Roman"/>
                <w:b w:val="false"/>
                <w:i w:val="false"/>
                <w:color w:val="000000"/>
                <w:sz w:val="20"/>
              </w:rPr>
              <w:t>3) Азаматтарды қабылдау және олардың өтініштерін қарау мәселелері жөніндегі уәкілетті тұлғалардан ақпаратты ауызша алу мүмкіндігі олар арқылы берілетін азаматтарға байланыс телефондары;</w:t>
            </w:r>
            <w:r>
              <w:br/>
            </w:r>
            <w:r>
              <w:rPr>
                <w:rFonts w:ascii="Times New Roman"/>
                <w:b w:val="false"/>
                <w:i w:val="false"/>
                <w:color w:val="000000"/>
                <w:sz w:val="20"/>
              </w:rPr>
              <w:t>
</w:t>
            </w:r>
            <w:r>
              <w:rPr>
                <w:rFonts w:ascii="Times New Roman"/>
                <w:b w:val="false"/>
                <w:i w:val="false"/>
                <w:color w:val="000000"/>
                <w:sz w:val="20"/>
              </w:rPr>
              <w:t>4) Азаматтар мен ұйымдардың өтініштерін шолулар және оларды қарау нәтижелері;</w:t>
            </w:r>
            <w:r>
              <w:br/>
            </w:r>
            <w:r>
              <w:rPr>
                <w:rFonts w:ascii="Times New Roman"/>
                <w:b w:val="false"/>
                <w:i w:val="false"/>
                <w:color w:val="000000"/>
                <w:sz w:val="20"/>
              </w:rPr>
              <w:t>
</w:t>
            </w:r>
            <w:r>
              <w:rPr>
                <w:rFonts w:ascii="Times New Roman"/>
                <w:b w:val="false"/>
                <w:i w:val="false"/>
                <w:color w:val="000000"/>
                <w:sz w:val="20"/>
              </w:rPr>
              <w:t>5) Кері байланыс функцияларының бар болуы («Сұрақ-жауап», он-лайн консультациялар, сұрақтар мен жауаптардың мұрағаты, интерактивтік сауалдамалар)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қолдау</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Жаңалықтардың өзекті тізбегі (жаңалықтар мұрағатын құрумен);</w:t>
            </w:r>
            <w:r>
              <w:br/>
            </w:r>
            <w:r>
              <w:rPr>
                <w:rFonts w:ascii="Times New Roman"/>
                <w:b w:val="false"/>
                <w:i w:val="false"/>
                <w:color w:val="000000"/>
                <w:sz w:val="20"/>
              </w:rPr>
              <w:t>
</w:t>
            </w:r>
            <w:r>
              <w:rPr>
                <w:rFonts w:ascii="Times New Roman"/>
                <w:b w:val="false"/>
                <w:i w:val="false"/>
                <w:color w:val="000000"/>
                <w:sz w:val="20"/>
              </w:rPr>
              <w:t>2) мемлекеттік орган жүргізілуіндегі жалпы пайдаланудың, деректер қорының, тізілімдердің, тіркелімдердің ақпараттық ресурстар тізбесі;</w:t>
            </w:r>
            <w:r>
              <w:br/>
            </w:r>
            <w:r>
              <w:rPr>
                <w:rFonts w:ascii="Times New Roman"/>
                <w:b w:val="false"/>
                <w:i w:val="false"/>
                <w:color w:val="000000"/>
                <w:sz w:val="20"/>
              </w:rPr>
              <w:t>
</w:t>
            </w:r>
            <w:r>
              <w:rPr>
                <w:rFonts w:ascii="Times New Roman"/>
                <w:b w:val="false"/>
                <w:i w:val="false"/>
                <w:color w:val="000000"/>
                <w:sz w:val="20"/>
              </w:rPr>
              <w:t>3) Құрылымдық бөлімшелердің, ведомствоға бағынысты ұйымдардың ақпараттық ресурстарының тізбесі;</w:t>
            </w:r>
            <w:r>
              <w:br/>
            </w:r>
            <w:r>
              <w:rPr>
                <w:rFonts w:ascii="Times New Roman"/>
                <w:b w:val="false"/>
                <w:i w:val="false"/>
                <w:color w:val="000000"/>
                <w:sz w:val="20"/>
              </w:rPr>
              <w:t>
</w:t>
            </w:r>
            <w:r>
              <w:rPr>
                <w:rFonts w:ascii="Times New Roman"/>
                <w:b w:val="false"/>
                <w:i w:val="false"/>
                <w:color w:val="000000"/>
                <w:sz w:val="20"/>
              </w:rPr>
              <w:t>4) Пайдалы сілтемелер (үкімет интернет-ресурстары, «электрондық үкімет», заңнама деректер қорының және т.б. веб-порталы);</w:t>
            </w:r>
            <w:r>
              <w:br/>
            </w:r>
            <w:r>
              <w:rPr>
                <w:rFonts w:ascii="Times New Roman"/>
                <w:b w:val="false"/>
                <w:i w:val="false"/>
                <w:color w:val="000000"/>
                <w:sz w:val="20"/>
              </w:rPr>
              <w:t>
</w:t>
            </w:r>
            <w:r>
              <w:rPr>
                <w:rFonts w:ascii="Times New Roman"/>
                <w:b w:val="false"/>
                <w:i w:val="false"/>
                <w:color w:val="000000"/>
                <w:sz w:val="20"/>
              </w:rPr>
              <w:t>5) Андатпалар мен жаңалықтарды беру үшін RSS-арнасының бар болуы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Мүмкіншілігі шектеулі адамдар үшін ақпараттың қолжетімділігі</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Мағыналы жүктемені артатын мәтіндік емес медиа веб-контент үшін баламалы мәтіннің бар болуы;</w:t>
            </w:r>
            <w:r>
              <w:br/>
            </w:r>
            <w:r>
              <w:rPr>
                <w:rFonts w:ascii="Times New Roman"/>
                <w:b w:val="false"/>
                <w:i w:val="false"/>
                <w:color w:val="000000"/>
                <w:sz w:val="20"/>
              </w:rPr>
              <w:t>
</w:t>
            </w:r>
            <w:r>
              <w:rPr>
                <w:rFonts w:ascii="Times New Roman"/>
                <w:b w:val="false"/>
                <w:i w:val="false"/>
                <w:color w:val="000000"/>
                <w:sz w:val="20"/>
              </w:rPr>
              <w:t>2) Үш секундтан аса автоматты түрде ойнатылатын веб-контент үшін тоқтау, пауза немесе музыканы ажырату тетігінің бар болуы;</w:t>
            </w:r>
            <w:r>
              <w:br/>
            </w:r>
            <w:r>
              <w:rPr>
                <w:rFonts w:ascii="Times New Roman"/>
                <w:b w:val="false"/>
                <w:i w:val="false"/>
                <w:color w:val="000000"/>
                <w:sz w:val="20"/>
              </w:rPr>
              <w:t>
</w:t>
            </w:r>
            <w:r>
              <w:rPr>
                <w:rFonts w:ascii="Times New Roman"/>
                <w:b w:val="false"/>
                <w:i w:val="false"/>
                <w:color w:val="000000"/>
                <w:sz w:val="20"/>
              </w:rPr>
              <w:t>3) Үш секундтан аса жарқылдақты қамтитын жылжымалы, жыпылықтайтын, айналатын веб-контентті автоматты түрде тоқтату тетігінің бар болуы;</w:t>
            </w:r>
            <w:r>
              <w:br/>
            </w:r>
            <w:r>
              <w:rPr>
                <w:rFonts w:ascii="Times New Roman"/>
                <w:b w:val="false"/>
                <w:i w:val="false"/>
                <w:color w:val="000000"/>
                <w:sz w:val="20"/>
              </w:rPr>
              <w:t>
</w:t>
            </w:r>
            <w:r>
              <w:rPr>
                <w:rFonts w:ascii="Times New Roman"/>
                <w:b w:val="false"/>
                <w:i w:val="false"/>
                <w:color w:val="000000"/>
                <w:sz w:val="20"/>
              </w:rPr>
              <w:t>4) Интерфейстің белсенді құраушын бір уақытта бөлумен пернатақтаның көмегімен веб-контенттің бар функционалдығын басқару мүмкіншілігінің бар болуы;</w:t>
            </w:r>
            <w:r>
              <w:br/>
            </w:r>
            <w:r>
              <w:rPr>
                <w:rFonts w:ascii="Times New Roman"/>
                <w:b w:val="false"/>
                <w:i w:val="false"/>
                <w:color w:val="000000"/>
                <w:sz w:val="20"/>
              </w:rPr>
              <w:t>
</w:t>
            </w:r>
            <w:r>
              <w:rPr>
                <w:rFonts w:ascii="Times New Roman"/>
                <w:b w:val="false"/>
                <w:i w:val="false"/>
                <w:color w:val="000000"/>
                <w:sz w:val="20"/>
              </w:rPr>
              <w:t>5) Интернет-ресурстың басты бетінен ағымдағы ашық бетке дейін бөлім бойынша жүру жолын қамтитын навигациялық тізбектің бар болуы;</w:t>
            </w:r>
            <w:r>
              <w:br/>
            </w:r>
            <w:r>
              <w:rPr>
                <w:rFonts w:ascii="Times New Roman"/>
                <w:b w:val="false"/>
                <w:i w:val="false"/>
                <w:color w:val="000000"/>
                <w:sz w:val="20"/>
              </w:rPr>
              <w:t>
</w:t>
            </w:r>
            <w:r>
              <w:rPr>
                <w:rFonts w:ascii="Times New Roman"/>
                <w:b w:val="false"/>
                <w:i w:val="false"/>
                <w:color w:val="000000"/>
                <w:sz w:val="20"/>
              </w:rPr>
              <w:t>6) Веб-беттің басына қайтып келуге пайдаланушыға мүмкіндік беретін «Жоғарға»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бар болуы;</w:t>
            </w:r>
            <w:r>
              <w:br/>
            </w:r>
            <w:r>
              <w:rPr>
                <w:rFonts w:ascii="Times New Roman"/>
                <w:b w:val="false"/>
                <w:i w:val="false"/>
                <w:color w:val="000000"/>
                <w:sz w:val="20"/>
              </w:rPr>
              <w:t>
</w:t>
            </w:r>
            <w:r>
              <w:rPr>
                <w:rFonts w:ascii="Times New Roman"/>
                <w:b w:val="false"/>
                <w:i w:val="false"/>
                <w:color w:val="000000"/>
                <w:sz w:val="20"/>
              </w:rPr>
              <w:t>7) Пайдаланушының ақпаратын енгізген кезде анықталған қате туралы мәтіндік хабарламаның бар болуы (нысандарды толтырған кезде);</w:t>
            </w:r>
            <w:r>
              <w:br/>
            </w:r>
            <w:r>
              <w:rPr>
                <w:rFonts w:ascii="Times New Roman"/>
                <w:b w:val="false"/>
                <w:i w:val="false"/>
                <w:color w:val="000000"/>
                <w:sz w:val="20"/>
              </w:rPr>
              <w:t>
</w:t>
            </w:r>
            <w:r>
              <w:rPr>
                <w:rFonts w:ascii="Times New Roman"/>
                <w:b w:val="false"/>
                <w:i w:val="false"/>
                <w:color w:val="000000"/>
                <w:sz w:val="20"/>
              </w:rPr>
              <w:t>8) 4,5:1 кем емес фонға қатынасы бойынша мәтіннің кереғарлы бойынша мәтін кереғарлығы деңгейін сақтау;</w:t>
            </w:r>
            <w:r>
              <w:br/>
            </w:r>
            <w:r>
              <w:rPr>
                <w:rFonts w:ascii="Times New Roman"/>
                <w:b w:val="false"/>
                <w:i w:val="false"/>
                <w:color w:val="000000"/>
                <w:sz w:val="20"/>
              </w:rPr>
              <w:t>
</w:t>
            </w:r>
            <w:r>
              <w:rPr>
                <w:rFonts w:ascii="Times New Roman"/>
                <w:b w:val="false"/>
                <w:i w:val="false"/>
                <w:color w:val="000000"/>
                <w:sz w:val="20"/>
              </w:rPr>
              <w:t>9) 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шрифтің өзгерту мүмкіндігі;</w:t>
            </w:r>
            <w:r>
              <w:br/>
            </w:r>
            <w:r>
              <w:rPr>
                <w:rFonts w:ascii="Times New Roman"/>
                <w:b w:val="false"/>
                <w:i w:val="false"/>
                <w:color w:val="000000"/>
                <w:sz w:val="20"/>
              </w:rPr>
              <w:t>
</w:t>
            </w:r>
            <w:r>
              <w:rPr>
                <w:rFonts w:ascii="Times New Roman"/>
                <w:b w:val="false"/>
                <w:i w:val="false"/>
                <w:color w:val="000000"/>
                <w:sz w:val="20"/>
              </w:rPr>
              <w:t>10) Сайттың кеңейтілген картасының бар болуы;</w:t>
            </w:r>
            <w:r>
              <w:br/>
            </w:r>
            <w:r>
              <w:rPr>
                <w:rFonts w:ascii="Times New Roman"/>
                <w:b w:val="false"/>
                <w:i w:val="false"/>
                <w:color w:val="000000"/>
                <w:sz w:val="20"/>
              </w:rPr>
              <w:t>
</w:t>
            </w:r>
            <w:r>
              <w:rPr>
                <w:rFonts w:ascii="Times New Roman"/>
                <w:b w:val="false"/>
                <w:i w:val="false"/>
                <w:color w:val="000000"/>
                <w:sz w:val="20"/>
              </w:rPr>
              <w:t>11) Іздестіру тетігінің бар болуы.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туралды анықтамалық ақпарат</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мәлімет: өңірдің картасы, тарих, географиялық ахуал, табиғи-климатикалық жағдай, экологиялық жай-күй, төтенше жағдайлар, табиғи ресурстар, өңірді экономикасын мамандандыру;</w:t>
            </w:r>
            <w:r>
              <w:br/>
            </w:r>
            <w:r>
              <w:rPr>
                <w:rFonts w:ascii="Times New Roman"/>
                <w:b w:val="false"/>
                <w:i w:val="false"/>
                <w:color w:val="000000"/>
                <w:sz w:val="20"/>
              </w:rPr>
              <w:t>
</w:t>
            </w:r>
            <w:r>
              <w:rPr>
                <w:rFonts w:ascii="Times New Roman"/>
                <w:b w:val="false"/>
                <w:i w:val="false"/>
                <w:color w:val="000000"/>
                <w:sz w:val="20"/>
              </w:rPr>
              <w:t>2) Өңірдің өнеркәсіптік кәсіпорындарының тізбесі мен байланыс деректерін көрсетумен өнеркәсіп;</w:t>
            </w:r>
            <w:r>
              <w:br/>
            </w:r>
            <w:r>
              <w:rPr>
                <w:rFonts w:ascii="Times New Roman"/>
                <w:b w:val="false"/>
                <w:i w:val="false"/>
                <w:color w:val="000000"/>
                <w:sz w:val="20"/>
              </w:rPr>
              <w:t>
</w:t>
            </w:r>
            <w:r>
              <w:rPr>
                <w:rFonts w:ascii="Times New Roman"/>
                <w:b w:val="false"/>
                <w:i w:val="false"/>
                <w:color w:val="000000"/>
                <w:sz w:val="20"/>
              </w:rPr>
              <w:t>3) Өңірдің мамандандырылған кәсіпорындарының тізбесі мен байланыс деректерін көрсетумен ауыл шаруашылығы мен ветеринария;</w:t>
            </w:r>
            <w:r>
              <w:br/>
            </w:r>
            <w:r>
              <w:rPr>
                <w:rFonts w:ascii="Times New Roman"/>
                <w:b w:val="false"/>
                <w:i w:val="false"/>
                <w:color w:val="000000"/>
                <w:sz w:val="20"/>
              </w:rPr>
              <w:t>
</w:t>
            </w:r>
            <w:r>
              <w:rPr>
                <w:rFonts w:ascii="Times New Roman"/>
                <w:b w:val="false"/>
                <w:i w:val="false"/>
                <w:color w:val="000000"/>
                <w:sz w:val="20"/>
              </w:rPr>
              <w:t>4) Инфрақұрылым (көлік, байланыс, тұрғын үй және ТКШ);</w:t>
            </w:r>
            <w:r>
              <w:br/>
            </w:r>
            <w:r>
              <w:rPr>
                <w:rFonts w:ascii="Times New Roman"/>
                <w:b w:val="false"/>
                <w:i w:val="false"/>
                <w:color w:val="000000"/>
                <w:sz w:val="20"/>
              </w:rPr>
              <w:t>
</w:t>
            </w:r>
            <w:r>
              <w:rPr>
                <w:rFonts w:ascii="Times New Roman"/>
                <w:b w:val="false"/>
                <w:i w:val="false"/>
                <w:color w:val="000000"/>
                <w:sz w:val="20"/>
              </w:rPr>
              <w:t>5) Денсаулық сақтау (мекемелер, медициналық қызмет көрсету, санитарлық-эпидемиологиялық қадағалау желісі);</w:t>
            </w:r>
            <w:r>
              <w:br/>
            </w:r>
            <w:r>
              <w:rPr>
                <w:rFonts w:ascii="Times New Roman"/>
                <w:b w:val="false"/>
                <w:i w:val="false"/>
                <w:color w:val="000000"/>
                <w:sz w:val="20"/>
              </w:rPr>
              <w:t>
</w:t>
            </w:r>
            <w:r>
              <w:rPr>
                <w:rFonts w:ascii="Times New Roman"/>
                <w:b w:val="false"/>
                <w:i w:val="false"/>
                <w:color w:val="000000"/>
                <w:sz w:val="20"/>
              </w:rPr>
              <w:t>6) Білім беру (мекемелер желісі, ауыл халқы үшін жеңілдіктер);</w:t>
            </w:r>
            <w:r>
              <w:br/>
            </w:r>
            <w:r>
              <w:rPr>
                <w:rFonts w:ascii="Times New Roman"/>
                <w:b w:val="false"/>
                <w:i w:val="false"/>
                <w:color w:val="000000"/>
                <w:sz w:val="20"/>
              </w:rPr>
              <w:t>
</w:t>
            </w:r>
            <w:r>
              <w:rPr>
                <w:rFonts w:ascii="Times New Roman"/>
                <w:b w:val="false"/>
                <w:i w:val="false"/>
                <w:color w:val="000000"/>
                <w:sz w:val="20"/>
              </w:rPr>
              <w:t>7) Шағын және орташа бизнес;</w:t>
            </w:r>
            <w:r>
              <w:br/>
            </w:r>
            <w:r>
              <w:rPr>
                <w:rFonts w:ascii="Times New Roman"/>
                <w:b w:val="false"/>
                <w:i w:val="false"/>
                <w:color w:val="000000"/>
                <w:sz w:val="20"/>
              </w:rPr>
              <w:t>
</w:t>
            </w:r>
            <w:r>
              <w:rPr>
                <w:rFonts w:ascii="Times New Roman"/>
                <w:b w:val="false"/>
                <w:i w:val="false"/>
                <w:color w:val="000000"/>
                <w:sz w:val="20"/>
              </w:rPr>
              <w:t>8) Мәдениет, дін, спорт және туризм;</w:t>
            </w:r>
            <w:r>
              <w:br/>
            </w:r>
            <w:r>
              <w:rPr>
                <w:rFonts w:ascii="Times New Roman"/>
                <w:b w:val="false"/>
                <w:i w:val="false"/>
                <w:color w:val="000000"/>
                <w:sz w:val="20"/>
              </w:rPr>
              <w:t>
</w:t>
            </w:r>
            <w:r>
              <w:rPr>
                <w:rFonts w:ascii="Times New Roman"/>
                <w:b w:val="false"/>
                <w:i w:val="false"/>
                <w:color w:val="000000"/>
                <w:sz w:val="20"/>
              </w:rPr>
              <w:t>9) Мемлекеттік қолдау шараларын және уәкілетті органдардың байланыс ақпаратын көрсетумен халықтың көші-қон;</w:t>
            </w:r>
            <w:r>
              <w:br/>
            </w:r>
            <w:r>
              <w:rPr>
                <w:rFonts w:ascii="Times New Roman"/>
                <w:b w:val="false"/>
                <w:i w:val="false"/>
                <w:color w:val="000000"/>
                <w:sz w:val="20"/>
              </w:rPr>
              <w:t>
</w:t>
            </w:r>
            <w:r>
              <w:rPr>
                <w:rFonts w:ascii="Times New Roman"/>
                <w:b w:val="false"/>
                <w:i w:val="false"/>
                <w:color w:val="000000"/>
                <w:sz w:val="20"/>
              </w:rPr>
              <w:t>10) Өңірдің Инвестициялық мүмкіншіліктері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bookmarkStart w:name="z338" w:id="8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Сол немесе басқадай кемшіліктерді анықталған жерде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 интернет-ресурстың әрбір тілдік нұсқасына 50 баллға тең:</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12712"/>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толтыру жеткіліксіз</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бөлімдері жоқ</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ақпарат толықтай емес (мәтіні тақырыбына сәйкес келмейді, ақпаратты алынған көздері көрсетілмейді)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 жаңғыртылмаған нормативтік-құқықтық актілері орналасуының бар болуы (күші жойылған құжаттың редакциясының ескіргені)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материалдарды уақтылы жаңғырту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орналастырған күнінің жоқтығы, сондай-ақ ақпаратты соңғы өзгерткен күні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 тілдік болжамдарының сәйкес келмеуі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мәтіндерінің жоқтығы (оның ішінде НҚА жобалары)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туралы ақпараттың құрылымдалмауы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Дизайны жеткіліксіз</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жоғарғы жағында» Мемлекеттік Елтаңбаның жоқтығы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Елтаңба суреті көлемінің сәйкес келмеуі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ҚР 988-2008 Мемлекеттік Ту суретінің сәйкес келмеуі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жоғарғы жағында» ресми интернет-ресурсқа бағыттың көрсетілмеуі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парағына тікелей қол жеткізу жоқ</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интернет-ресурсті графиктік элементтермен, оның ішінде баннерлермен жүктелгені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 пайдаланудың ыңғайсыздығы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панелдің құрылымдалмағаны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емес гипермәтіндік сілтемелерінің бар болуы немесе олардың жұмыс істемеуі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жүктелетін құжаттардың көлемі мен нысандарының көрсетілмеуі</w:t>
            </w:r>
          </w:p>
        </w:tc>
      </w:tr>
    </w:tbl>
    <w:bookmarkStart w:name="z340" w:id="86"/>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8-қосымша              </w:t>
      </w:r>
    </w:p>
    <w:bookmarkEnd w:id="86"/>
    <w:p>
      <w:pPr>
        <w:spacing w:after="0"/>
        <w:ind w:left="0"/>
        <w:jc w:val="left"/>
      </w:pPr>
      <w:r>
        <w:rPr>
          <w:rFonts w:ascii="Times New Roman"/>
          <w:b/>
          <w:i w:val="false"/>
          <w:color w:val="000000"/>
        </w:rPr>
        <w:t xml:space="preserve"> ______________________ бағыты бойынша бағалау нәтижелері туралы</w:t>
      </w:r>
      <w:r>
        <w:br/>
      </w:r>
      <w:r>
        <w:rPr>
          <w:rFonts w:ascii="Times New Roman"/>
          <w:b/>
          <w:i w:val="false"/>
          <w:color w:val="000000"/>
        </w:rPr>
        <w:t>
___________________________________________</w:t>
      </w:r>
      <w:r>
        <w:br/>
      </w:r>
      <w:r>
        <w:rPr>
          <w:rFonts w:ascii="Times New Roman"/>
          <w:b/>
          <w:i w:val="false"/>
          <w:color w:val="000000"/>
        </w:rPr>
        <w:t>
(бағаланатын мемлекеттік органның атауы) Келіспеушілік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273"/>
        <w:gridCol w:w="2473"/>
        <w:gridCol w:w="3013"/>
        <w:gridCol w:w="2353"/>
        <w:gridCol w:w="16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 бағалауға уәкілетті мемлекеттің органның қорытындысы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түрі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мемлекеттiк органның қарсылығы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Шағыну қорытындылары бойынша шешiм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 жасау қорытындылары есебімен жалпы бағасы _____________________</w:t>
      </w:r>
    </w:p>
    <w:p>
      <w:pPr>
        <w:spacing w:after="0"/>
        <w:ind w:left="0"/>
        <w:jc w:val="both"/>
      </w:pPr>
      <w:r>
        <w:rPr>
          <w:rFonts w:ascii="Times New Roman"/>
          <w:b w:val="false"/>
          <w:i w:val="false"/>
          <w:color w:val="000000"/>
          <w:sz w:val="28"/>
        </w:rPr>
        <w:t>Комиссияның төрағасы, лауазымы</w:t>
      </w:r>
      <w:r>
        <w:br/>
      </w: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Шағымның қорытындыларымен танысқан:</w:t>
      </w:r>
      <w:r>
        <w:br/>
      </w:r>
      <w:r>
        <w:rPr>
          <w:rFonts w:ascii="Times New Roman"/>
          <w:b w:val="false"/>
          <w:i w:val="false"/>
          <w:color w:val="000000"/>
          <w:sz w:val="28"/>
        </w:rPr>
        <w:t>
Мемлекеттік органның төрағасы,</w:t>
      </w:r>
      <w:r>
        <w:br/>
      </w:r>
      <w:r>
        <w:rPr>
          <w:rFonts w:ascii="Times New Roman"/>
          <w:b w:val="false"/>
          <w:i w:val="false"/>
          <w:color w:val="000000"/>
          <w:sz w:val="28"/>
        </w:rPr>
        <w:t>
Лауазымы                           (күні)       (қолы)        (ТАӘ)</w:t>
      </w:r>
    </w:p>
    <w:bookmarkStart w:name="z354" w:id="87"/>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тиімділігін бағалау Әдістемесіне  </w:t>
      </w:r>
      <w:r>
        <w:br/>
      </w:r>
      <w:r>
        <w:rPr>
          <w:rFonts w:ascii="Times New Roman"/>
          <w:b w:val="false"/>
          <w:i w:val="false"/>
          <w:color w:val="000000"/>
          <w:sz w:val="28"/>
        </w:rPr>
        <w:t xml:space="preserve">
9-қосымша            </w:t>
      </w:r>
    </w:p>
    <w:bookmarkEnd w:id="87"/>
    <w:bookmarkStart w:name="z357" w:id="88"/>
    <w:p>
      <w:pPr>
        <w:spacing w:after="0"/>
        <w:ind w:left="0"/>
        <w:jc w:val="left"/>
      </w:pPr>
      <w:r>
        <w:rPr>
          <w:rFonts w:ascii="Times New Roman"/>
          <w:b/>
          <w:i w:val="false"/>
          <w:color w:val="000000"/>
        </w:rPr>
        <w:t xml:space="preserve"> 
Есеп беру ақпаратынан тұратын, деректерді қайта тексеру нәтижелері бойынша</w:t>
      </w:r>
      <w:r>
        <w:br/>
      </w:r>
      <w:r>
        <w:rPr>
          <w:rFonts w:ascii="Times New Roman"/>
          <w:b/>
          <w:i w:val="false"/>
          <w:color w:val="000000"/>
        </w:rPr>
        <w:t>
салыстырып тексеру актісі</w:t>
      </w:r>
      <w:r>
        <w:br/>
      </w:r>
      <w:r>
        <w:rPr>
          <w:rFonts w:ascii="Times New Roman"/>
          <w:b/>
          <w:i w:val="false"/>
          <w:color w:val="000000"/>
        </w:rPr>
        <w:t>
_________________________________________________________________</w:t>
      </w:r>
      <w:r>
        <w:br/>
      </w:r>
      <w:r>
        <w:rPr>
          <w:rFonts w:ascii="Times New Roman"/>
          <w:b/>
          <w:i w:val="false"/>
          <w:color w:val="000000"/>
        </w:rPr>
        <w:t>
(Орталық мемлекеттік органның/ жергілікті атқарушы органның атауы)</w:t>
      </w:r>
    </w:p>
    <w:bookmarkEnd w:id="88"/>
    <w:p>
      <w:pPr>
        <w:spacing w:after="0"/>
        <w:ind w:left="0"/>
        <w:jc w:val="both"/>
      </w:pPr>
      <w:r>
        <w:rPr>
          <w:rFonts w:ascii="Times New Roman"/>
          <w:b w:val="false"/>
          <w:i w:val="false"/>
          <w:color w:val="000000"/>
          <w:sz w:val="28"/>
        </w:rPr>
        <w:t>(есептілік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7265"/>
        <w:gridCol w:w="4371"/>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Шегерілген баллы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ақпарат уақытылы ұсынбау</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ақпаратты ұсыну</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емес ақпаратты ұсыну</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89"/>
    <w:p>
      <w:pPr>
        <w:spacing w:after="0"/>
        <w:ind w:left="0"/>
        <w:jc w:val="both"/>
      </w:pPr>
      <w:r>
        <w:rPr>
          <w:rFonts w:ascii="Times New Roman"/>
          <w:b w:val="false"/>
          <w:i w:val="false"/>
          <w:color w:val="000000"/>
          <w:sz w:val="28"/>
        </w:rPr>
        <w:t>
      1. Кестеге сәйкес мемлекеттік органмен берілген есептілік</w:t>
      </w:r>
      <w:r>
        <w:br/>
      </w:r>
      <w:r>
        <w:rPr>
          <w:rFonts w:ascii="Times New Roman"/>
          <w:b w:val="false"/>
          <w:i w:val="false"/>
          <w:color w:val="000000"/>
          <w:sz w:val="28"/>
        </w:rPr>
        <w:t>
ақпаратының мерзімін бағалау: «_________» ___________________ 201_ ж.</w:t>
      </w:r>
      <w:r>
        <w:br/>
      </w:r>
      <w:r>
        <w:rPr>
          <w:rFonts w:ascii="Times New Roman"/>
          <w:b w:val="false"/>
          <w:i w:val="false"/>
          <w:color w:val="000000"/>
          <w:sz w:val="28"/>
        </w:rPr>
        <w:t>
</w:t>
      </w:r>
      <w:r>
        <w:rPr>
          <w:rFonts w:ascii="Times New Roman"/>
          <w:b w:val="false"/>
          <w:i w:val="false"/>
          <w:color w:val="000000"/>
          <w:sz w:val="28"/>
        </w:rPr>
        <w:t>
      Есептілік ақпаратының нақты берілген күні: «____» ___ 201___ ж.</w:t>
      </w:r>
      <w:r>
        <w:br/>
      </w:r>
      <w:r>
        <w:rPr>
          <w:rFonts w:ascii="Times New Roman"/>
          <w:b w:val="false"/>
          <w:i w:val="false"/>
          <w:color w:val="000000"/>
          <w:sz w:val="28"/>
        </w:rPr>
        <w:t>
</w:t>
      </w:r>
      <w:r>
        <w:rPr>
          <w:rFonts w:ascii="Times New Roman"/>
          <w:b w:val="false"/>
          <w:i w:val="false"/>
          <w:color w:val="000000"/>
          <w:sz w:val="28"/>
        </w:rPr>
        <w:t>
      Шегеру: ______ балл құрайды.</w:t>
      </w:r>
    </w:p>
    <w:bookmarkEnd w:id="89"/>
    <w:bookmarkStart w:name="z365" w:id="90"/>
    <w:p>
      <w:pPr>
        <w:spacing w:after="0"/>
        <w:ind w:left="0"/>
        <w:jc w:val="both"/>
      </w:pPr>
      <w:r>
        <w:rPr>
          <w:rFonts w:ascii="Times New Roman"/>
          <w:b w:val="false"/>
          <w:i w:val="false"/>
          <w:color w:val="000000"/>
          <w:sz w:val="28"/>
        </w:rPr>
        <w:t>
      2. Толық емес ақпарат ұсынылды, оның ішінде есептілік</w:t>
      </w:r>
      <w:r>
        <w:br/>
      </w:r>
      <w:r>
        <w:rPr>
          <w:rFonts w:ascii="Times New Roman"/>
          <w:b w:val="false"/>
          <w:i w:val="false"/>
          <w:color w:val="000000"/>
          <w:sz w:val="28"/>
        </w:rPr>
        <w:t>
ақпаратына белгіленген талаптармен көзделген келесі элесенттері</w:t>
      </w:r>
      <w:r>
        <w:br/>
      </w:r>
      <w:r>
        <w:rPr>
          <w:rFonts w:ascii="Times New Roman"/>
          <w:b w:val="false"/>
          <w:i w:val="false"/>
          <w:color w:val="000000"/>
          <w:sz w:val="28"/>
        </w:rPr>
        <w:t>
(қосымшалары, бөлімдері, кестелері, көрсеткіштерінің мәні және басқалары) жоқ.</w:t>
      </w:r>
      <w:r>
        <w:br/>
      </w:r>
      <w:r>
        <w:rPr>
          <w:rFonts w:ascii="Times New Roman"/>
          <w:b w:val="false"/>
          <w:i w:val="false"/>
          <w:color w:val="000000"/>
          <w:sz w:val="28"/>
        </w:rPr>
        <w:t>
</w:t>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____________________________________________________________</w:t>
      </w:r>
    </w:p>
    <w:bookmarkEnd w:id="90"/>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________________ балл құрайды.</w:t>
      </w:r>
    </w:p>
    <w:bookmarkStart w:name="z368" w:id="91"/>
    <w:p>
      <w:pPr>
        <w:spacing w:after="0"/>
        <w:ind w:left="0"/>
        <w:jc w:val="both"/>
      </w:pPr>
      <w:r>
        <w:rPr>
          <w:rFonts w:ascii="Times New Roman"/>
          <w:b w:val="false"/>
          <w:i w:val="false"/>
          <w:color w:val="000000"/>
          <w:sz w:val="28"/>
        </w:rPr>
        <w:t>
      3. Дұрыс емес ақпарат ұсынылды. Қайтадан тексеру барысында</w:t>
      </w:r>
      <w:r>
        <w:br/>
      </w:r>
      <w:r>
        <w:rPr>
          <w:rFonts w:ascii="Times New Roman"/>
          <w:b w:val="false"/>
          <w:i w:val="false"/>
          <w:color w:val="000000"/>
          <w:sz w:val="28"/>
        </w:rPr>
        <w:t>
келесі фактілерінің сәйкес келмейтіндігі анықталды:</w:t>
      </w:r>
      <w:r>
        <w:br/>
      </w:r>
      <w:r>
        <w:rPr>
          <w:rFonts w:ascii="Times New Roman"/>
          <w:b w:val="false"/>
          <w:i w:val="false"/>
          <w:color w:val="000000"/>
          <w:sz w:val="28"/>
        </w:rPr>
        <w:t>
</w:t>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____________________________________________________________</w:t>
      </w:r>
    </w:p>
    <w:bookmarkEnd w:id="91"/>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Шегеру: ________________ балл құрайды.</w:t>
      </w:r>
    </w:p>
    <w:p>
      <w:pPr>
        <w:spacing w:after="0"/>
        <w:ind w:left="0"/>
        <w:jc w:val="both"/>
      </w:pPr>
      <w:r>
        <w:rPr>
          <w:rFonts w:ascii="Times New Roman"/>
          <w:b w:val="false"/>
          <w:i w:val="false"/>
          <w:color w:val="000000"/>
          <w:sz w:val="28"/>
        </w:rPr>
        <w:t>      Барлық шегерімі: ________________ балл.</w:t>
      </w:r>
    </w:p>
    <w:p>
      <w:pPr>
        <w:spacing w:after="0"/>
        <w:ind w:left="0"/>
        <w:jc w:val="both"/>
      </w:pPr>
      <w:r>
        <w:rPr>
          <w:rFonts w:ascii="Times New Roman"/>
          <w:b w:val="false"/>
          <w:i w:val="false"/>
          <w:color w:val="000000"/>
          <w:sz w:val="28"/>
        </w:rPr>
        <w:t>Уәкілетті органның өкілі, лауазымы</w:t>
      </w:r>
      <w:r>
        <w:br/>
      </w:r>
      <w:r>
        <w:rPr>
          <w:rFonts w:ascii="Times New Roman"/>
          <w:b w:val="false"/>
          <w:i w:val="false"/>
          <w:color w:val="000000"/>
          <w:sz w:val="28"/>
        </w:rPr>
        <w:t>
_______         _________     _______________________________________</w:t>
      </w:r>
      <w:r>
        <w:br/>
      </w:r>
      <w:r>
        <w:rPr>
          <w:rFonts w:ascii="Times New Roman"/>
          <w:b w:val="false"/>
          <w:i w:val="false"/>
          <w:color w:val="000000"/>
          <w:sz w:val="28"/>
        </w:rPr>
        <w:t>
(күні)           (қолы)             (қол қоюшының аты тегі)</w:t>
      </w:r>
    </w:p>
    <w:p>
      <w:pPr>
        <w:spacing w:after="0"/>
        <w:ind w:left="0"/>
        <w:jc w:val="both"/>
      </w:pPr>
      <w:r>
        <w:rPr>
          <w:rFonts w:ascii="Times New Roman"/>
          <w:b w:val="false"/>
          <w:i w:val="false"/>
          <w:color w:val="000000"/>
          <w:sz w:val="28"/>
        </w:rPr>
        <w:t>Бағаланатын органның өкілі, лауазымы</w:t>
      </w:r>
      <w:r>
        <w:br/>
      </w:r>
      <w:r>
        <w:rPr>
          <w:rFonts w:ascii="Times New Roman"/>
          <w:b w:val="false"/>
          <w:i w:val="false"/>
          <w:color w:val="000000"/>
          <w:sz w:val="28"/>
        </w:rPr>
        <w:t>
_______         _________     _______________________________________</w:t>
      </w:r>
      <w:r>
        <w:br/>
      </w:r>
      <w:r>
        <w:rPr>
          <w:rFonts w:ascii="Times New Roman"/>
          <w:b w:val="false"/>
          <w:i w:val="false"/>
          <w:color w:val="000000"/>
          <w:sz w:val="28"/>
        </w:rPr>
        <w:t>
(күні)           (қолы)             (қол қоюшының аты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