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fbc9" w14:textId="c21f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қызметке лицензия беру, қайта ресiмдеу, лицензияның телнұсқасын беру электрондық мемлекеттiк қызмет көрсетудiң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7 желтоқсандағы № 848 Бұйрығы. Қазақстан Республикасының Әділет министрлігінде 2012 жылы 26 желтоқсанда № 8242 тіркелді. Күші жойылды - Қазақстан Республикасы Денсаулық сақтау министрінің м.а. 2014 жылғы 19 наурыздағы № 144 бұйрығымен</w:t>
      </w:r>
    </w:p>
    <w:p>
      <w:pPr>
        <w:spacing w:after="0"/>
        <w:ind w:left="0"/>
        <w:jc w:val="both"/>
      </w:pPr>
      <w:r>
        <w:rPr>
          <w:rFonts w:ascii="Times New Roman"/>
          <w:b w:val="false"/>
          <w:i w:val="false"/>
          <w:color w:val="ff0000"/>
          <w:sz w:val="28"/>
        </w:rPr>
        <w:t>      Ескерту. Күші жойылды - ҚР Денсаулық сақтау министрінің м.а. 19.03.2014 </w:t>
      </w:r>
      <w:r>
        <w:rPr>
          <w:rFonts w:ascii="Times New Roman"/>
          <w:b w:val="false"/>
          <w:i w:val="false"/>
          <w:color w:val="ff0000"/>
          <w:sz w:val="28"/>
        </w:rPr>
        <w:t>№ 144</w:t>
      </w:r>
      <w:r>
        <w:rPr>
          <w:rFonts w:ascii="Times New Roman"/>
          <w:b w:val="false"/>
          <w:i w:val="false"/>
          <w:color w:val="ff0000"/>
          <w:sz w:val="28"/>
        </w:rPr>
        <w:t> бұйрығымен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29-бабына</w:t>
      </w:r>
      <w:r>
        <w:rPr>
          <w:rFonts w:ascii="Times New Roman"/>
          <w:b w:val="false"/>
          <w:i w:val="false"/>
          <w:color w:val="000000"/>
          <w:sz w:val="28"/>
        </w:rPr>
        <w:t>, «Электрондық мемлекеттiк қызметтiң үлгi регламентiн бекiту туралы» Қазақстан Республикасы Үкiметiнiң 2010 жылғы 26 қазандағы № 1116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«Медициналық қызметке лицензия беру, қайта ресiмдеу, лицензияның телнұсқасын беру» электрондық мемлекеттiк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 Медициналық және фармацевтикалық қызметті бақылау комитеті (Д.С. Есімов):</w:t>
      </w:r>
      <w:r>
        <w:br/>
      </w:r>
      <w:r>
        <w:rPr>
          <w:rFonts w:ascii="Times New Roman"/>
          <w:b w:val="false"/>
          <w:i w:val="false"/>
          <w:color w:val="000000"/>
          <w:sz w:val="28"/>
        </w:rPr>
        <w:t>
      1) осы бұйрықтың Қазақстан Республикасы Әдiлет министрлiгiнде мемлекеттiк тiркелуiн;</w:t>
      </w:r>
      <w:r>
        <w:br/>
      </w:r>
      <w:r>
        <w:rPr>
          <w:rFonts w:ascii="Times New Roman"/>
          <w:b w:val="false"/>
          <w:i w:val="false"/>
          <w:color w:val="000000"/>
          <w:sz w:val="28"/>
        </w:rPr>
        <w:t>
      2) осы бұйрықты мемлекеттік тiркеуден өткеннен кейiн Қазақстан Республикасы Денсаулық сақтау министрлігінің интернет-ресурсында орналастыруды қамтамасыз етсiн.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министрлiгiнiң Заң қызметi департаментi (Ж.Ж. Данаева) осы бұйрықты Қазақстан Республикасы Әдiлет министрлiгiнде мемлекеттiк тiркелгеннен кейiн заңнамада белгiленген тәртiппен бұқаралық ақпарат құралдарында ресми жариялануын қамтамасыз етсiн.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вице-министрi Е.Ә. Байжүнiсовке жүктелсiн.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министрi                        С. Қайырбекова</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Көлік және коммуникация</w:t>
      </w:r>
      <w:r>
        <w:br/>
      </w:r>
      <w:r>
        <w:rPr>
          <w:rFonts w:ascii="Times New Roman"/>
          <w:b w:val="false"/>
          <w:i w:val="false"/>
          <w:color w:val="000000"/>
          <w:sz w:val="28"/>
        </w:rPr>
        <w:t>
      министрі</w:t>
      </w:r>
      <w:r>
        <w:br/>
      </w:r>
      <w:r>
        <w:rPr>
          <w:rFonts w:ascii="Times New Roman"/>
          <w:b w:val="false"/>
          <w:i w:val="false"/>
          <w:color w:val="000000"/>
          <w:sz w:val="28"/>
        </w:rPr>
        <w:t>
      А. Жұмағалиев__________</w:t>
      </w:r>
      <w:r>
        <w:br/>
      </w:r>
      <w:r>
        <w:rPr>
          <w:rFonts w:ascii="Times New Roman"/>
          <w:b w:val="false"/>
          <w:i w:val="false"/>
          <w:color w:val="000000"/>
          <w:sz w:val="28"/>
        </w:rPr>
        <w:t>
      19 желтоқсан 2012 ж.</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министрiнiң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xml:space="preserve">
№ 848 бұйрығымен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«Медициналық қызметке лицензия беру,</w:t>
      </w:r>
      <w:r>
        <w:br/>
      </w:r>
      <w:r>
        <w:rPr>
          <w:rFonts w:ascii="Times New Roman"/>
          <w:b/>
          <w:i w:val="false"/>
          <w:color w:val="000000"/>
        </w:rPr>
        <w:t>
қайта ресімдеу, лицензияның телнұсқасын беру»</w:t>
      </w:r>
      <w:r>
        <w:br/>
      </w:r>
      <w:r>
        <w:rPr>
          <w:rFonts w:ascii="Times New Roman"/>
          <w:b/>
          <w:i w:val="false"/>
          <w:color w:val="000000"/>
        </w:rPr>
        <w:t>
электрондық мемлекеттік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Электрондық мемлекеттік қызметті Қазақстан Республикасы Денсаулық сақтау министрлігінің Медициналық және фармацевтикалық қызметті бақылау комитеттің аумақтық бөлімшелері, Қазақстан Республикасы Денсаулық сақтау министрлігінің Мемлекеттік санитарлық-эпидемиологиялық қадағалау комитеті және оның аумақтық бөлімшелері (бұдан әрі – қызмет берушілер) баламалы негізде Халыққа қызмет көрсету орталықтары (бұдан әрі – Орталық), сондай-ақ «электрондық үкімет» www.e.gov.kz веб-порталы немесе «Е-лицензиялау» www.elicense.kz веб-порталы арқылы (бұдан әрі - ЭҮП) көрсетеді.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(бұдан әрі – мемелекеттік қызмет) «Медициналық қызмет саласындағы мемлекеттік қызмет стандарттарын бекіту туралы» Қазақстан Республикасы Үкіметінің 2012 жылғы 10 қыркүйектегі № 1173 қаулысымен бекітілген «Медициналық қызметке лицензияны беру, қайта ресімдеу, лицензияның телнұсқасын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қызметтің автоматтандырылу деңгейі: ішінара автоматтандырылған (медиа-бөліктері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Мемлекеттік қызмет көрсету түрлері: транзакциялы.</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түсініктер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(АЖ) - аппараттық-бағдарламалық кешенді пайдалана отырып сақтау, өңдеу, іздеу, тарату, беруге және ұсыну үшін арналған жүйе;</w:t>
      </w:r>
      <w:r>
        <w:br/>
      </w:r>
      <w:r>
        <w:rPr>
          <w:rFonts w:ascii="Times New Roman"/>
          <w:b w:val="false"/>
          <w:i w:val="false"/>
          <w:color w:val="000000"/>
          <w:sz w:val="28"/>
        </w:rPr>
        <w:t>
</w:t>
      </w:r>
      <w:r>
        <w:rPr>
          <w:rFonts w:ascii="Times New Roman"/>
          <w:b w:val="false"/>
          <w:i w:val="false"/>
          <w:color w:val="000000"/>
          <w:sz w:val="28"/>
        </w:rPr>
        <w:t>
      2) «Е-лицензиялау» веб-порталы (бұдан әрі – «Е-лицензиялау» МДҚ АЖ) – берілген, қайта ресімделген, тоқтата тұрылған, қайта жаңғыртылған және қолданылуы тоқтатылған лицензиялар, сондай-ақ лицензиар беретін лицензияның сәйкестендіру нөмірін орталықтандырып қалыптастыратын қызметтің лицензияланатын түрін (кіші түрін) жүзеге асыратын лицензиат филиалдары, өкілдіктері (объектілері, пункттері, учаскелері) туралы мәліметтерді қамтитын ақпараттық жүйе;</w:t>
      </w:r>
      <w:r>
        <w:br/>
      </w:r>
      <w:r>
        <w:rPr>
          <w:rFonts w:ascii="Times New Roman"/>
          <w:b w:val="false"/>
          <w:i w:val="false"/>
          <w:color w:val="000000"/>
          <w:sz w:val="28"/>
        </w:rPr>
        <w:t>
</w:t>
      </w:r>
      <w:r>
        <w:rPr>
          <w:rFonts w:ascii="Times New Roman"/>
          <w:b w:val="false"/>
          <w:i w:val="false"/>
          <w:color w:val="000000"/>
          <w:sz w:val="28"/>
        </w:rPr>
        <w:t>
      3) «электрондық үкімет» шлюзі (бұдан әрі – ЭҮШ) - электрондық қызметті іске асыру шеңберінде «электрондық үкімет» ақпараттық жүйесін ықпалдастыру үшін арналған ақпараттық жүйе;</w:t>
      </w:r>
      <w:r>
        <w:br/>
      </w:r>
      <w:r>
        <w:rPr>
          <w:rFonts w:ascii="Times New Roman"/>
          <w:b w:val="false"/>
          <w:i w:val="false"/>
          <w:color w:val="000000"/>
          <w:sz w:val="28"/>
        </w:rPr>
        <w:t>
</w:t>
      </w:r>
      <w:r>
        <w:rPr>
          <w:rFonts w:ascii="Times New Roman"/>
          <w:b w:val="false"/>
          <w:i w:val="false"/>
          <w:color w:val="000000"/>
          <w:sz w:val="28"/>
        </w:rPr>
        <w:t>
      4) «электрондық үкімет» төлем шлюзі (бұдан әрі – ЭҮТШ) - жеке және заңды тұлғалардың төлемдерін жүзеге асыру кезінде екінші деңгейлі банктердің банктік операциялардың жекелеген түрін жүзеге асыратын, ұйымдардың және «электрондық үкіметтің» ақпараттық жүйелерінің арасындағы өзара іс-қимылды қамтамасыз ету үшін арналған автоматтандырылған ақпараттық жүйе;</w:t>
      </w:r>
      <w:r>
        <w:br/>
      </w:r>
      <w:r>
        <w:rPr>
          <w:rFonts w:ascii="Times New Roman"/>
          <w:b w:val="false"/>
          <w:i w:val="false"/>
          <w:color w:val="000000"/>
          <w:sz w:val="28"/>
        </w:rPr>
        <w:t>
</w:t>
      </w:r>
      <w:r>
        <w:rPr>
          <w:rFonts w:ascii="Times New Roman"/>
          <w:b w:val="false"/>
          <w:i w:val="false"/>
          <w:color w:val="000000"/>
          <w:sz w:val="28"/>
        </w:rPr>
        <w:t>
      5) «Жеке тұлғалар» мемлекеттік дерекқоры (бұдан әрі – ЖТ МДҚ) - ақпаратты автоматтандырылған жинау, сақтау және өңдеу үшін Қазақстан Республикасында жеке тұлғаларды бірыңғай сәйкестендіруді енгізу мақсатында жеке сәйкестендіру нөмірінің Ұлттық тіркелімін құру және олар туралы өзекті және дәйекті мәліметтерді мемлекеттік басқару органдарына және Қазақстан Республикасының заңнамасына сәйкес олардың құзыреті шеңберінде басқа да субъектілерге ұсыну үшін арналған ақпараттық жүйе;</w:t>
      </w:r>
      <w:r>
        <w:br/>
      </w:r>
      <w:r>
        <w:rPr>
          <w:rFonts w:ascii="Times New Roman"/>
          <w:b w:val="false"/>
          <w:i w:val="false"/>
          <w:color w:val="000000"/>
          <w:sz w:val="28"/>
        </w:rPr>
        <w:t>
</w:t>
      </w:r>
      <w:r>
        <w:rPr>
          <w:rFonts w:ascii="Times New Roman"/>
          <w:b w:val="false"/>
          <w:i w:val="false"/>
          <w:color w:val="000000"/>
          <w:sz w:val="28"/>
        </w:rPr>
        <w:t>
      6) «Заңды тұлғалар» мемлекеттік дерекқоры (бұдан әрі – ЗТ МДҚ) -ақпаратты автоматтандырылған жинау, сақтау және өңдеу үшін Қазақстан Республикасында заңды тұлғаларды бірыңғай сәйкестендіруді енгізу мақсатында жеке сәйкестендіру нөмірінің Ұлттық тіркелімін құру және олар туралы жаңартылған және дәйекті мәліметтерді мемлекеттік басқару органдарына және Қазақстан Республикасының заңнамасына сәйкес олардың құзыреті шеңберінде басқа да субъектілерге беру үшін арналған ақпараттық жүйе;</w:t>
      </w:r>
      <w:r>
        <w:br/>
      </w:r>
      <w:r>
        <w:rPr>
          <w:rFonts w:ascii="Times New Roman"/>
          <w:b w:val="false"/>
          <w:i w:val="false"/>
          <w:color w:val="000000"/>
          <w:sz w:val="28"/>
        </w:rPr>
        <w:t>
</w:t>
      </w:r>
      <w:r>
        <w:rPr>
          <w:rFonts w:ascii="Times New Roman"/>
          <w:b w:val="false"/>
          <w:i w:val="false"/>
          <w:color w:val="000000"/>
          <w:sz w:val="28"/>
        </w:rPr>
        <w:t>
      7) жеке сәйкестендіру нөмірі (бұдан әрі – ЖСН) - жеке тұлға үшін, оның ішінде жеке кәсіпкерлік түрінде қызметті жүзеге асыратын дара кәсіпкер үшін қалыптастырылатын бірегей нөмір;</w:t>
      </w:r>
      <w:r>
        <w:br/>
      </w:r>
      <w:r>
        <w:rPr>
          <w:rFonts w:ascii="Times New Roman"/>
          <w:b w:val="false"/>
          <w:i w:val="false"/>
          <w:color w:val="000000"/>
          <w:sz w:val="28"/>
        </w:rPr>
        <w:t>
</w:t>
      </w:r>
      <w:r>
        <w:rPr>
          <w:rFonts w:ascii="Times New Roman"/>
          <w:b w:val="false"/>
          <w:i w:val="false"/>
          <w:color w:val="000000"/>
          <w:sz w:val="28"/>
        </w:rPr>
        <w:t>
      8) бизнес-сәйкестендіру нөмірі (бұдан әрі – БСН) - заңды тұлға (филиал мен өкілдікке) және бірлескен кәсіпкерлік түрінде қызметін жүзеге асыратын дара кәсіпкер үшін қалыптастырылатын бірегей нөмір;</w:t>
      </w:r>
      <w:r>
        <w:br/>
      </w:r>
      <w:r>
        <w:rPr>
          <w:rFonts w:ascii="Times New Roman"/>
          <w:b w:val="false"/>
          <w:i w:val="false"/>
          <w:color w:val="000000"/>
          <w:sz w:val="28"/>
        </w:rPr>
        <w:t>
</w:t>
      </w:r>
      <w:r>
        <w:rPr>
          <w:rFonts w:ascii="Times New Roman"/>
          <w:b w:val="false"/>
          <w:i w:val="false"/>
          <w:color w:val="000000"/>
          <w:sz w:val="28"/>
        </w:rPr>
        <w:t>
      9) мемлекеттік қызметті алушы - оған қажетті электрондық ақпараттық ресурстарды алу үшін ақпараттық жүйеге жүгінетін және оны пайдаланатын субъект;</w:t>
      </w:r>
      <w:r>
        <w:br/>
      </w:r>
      <w:r>
        <w:rPr>
          <w:rFonts w:ascii="Times New Roman"/>
          <w:b w:val="false"/>
          <w:i w:val="false"/>
          <w:color w:val="000000"/>
          <w:sz w:val="28"/>
        </w:rPr>
        <w:t>
</w:t>
      </w:r>
      <w:r>
        <w:rPr>
          <w:rFonts w:ascii="Times New Roman"/>
          <w:b w:val="false"/>
          <w:i w:val="false"/>
          <w:color w:val="000000"/>
          <w:sz w:val="28"/>
        </w:rPr>
        <w:t>
      10) транзакциялық қызмет - электрондық цифрлық қолтаңбаны қолдана отырып, өзара ақпарат алмасуды талап ететін, пайдаланушыларға электрондық ақпараттық ресурстарды ұсыну бойынша қызмет;</w:t>
      </w:r>
      <w:r>
        <w:br/>
      </w:r>
      <w:r>
        <w:rPr>
          <w:rFonts w:ascii="Times New Roman"/>
          <w:b w:val="false"/>
          <w:i w:val="false"/>
          <w:color w:val="000000"/>
          <w:sz w:val="28"/>
        </w:rPr>
        <w:t>
</w:t>
      </w:r>
      <w:r>
        <w:rPr>
          <w:rFonts w:ascii="Times New Roman"/>
          <w:b w:val="false"/>
          <w:i w:val="false"/>
          <w:color w:val="000000"/>
          <w:sz w:val="28"/>
        </w:rPr>
        <w:t>
      11) электрондық цифрлық қолтаңба (бұдан әрі – ЭЦҚ) – электрондық цифрлық қолтаңба құралдарымен дайындалған және электрондық құжаттың дәйектілігін, оның тиістілігін және мазмұнының өзгермейтіндігін растайтын электрондық цифрлық символдардың жиынтығы;</w:t>
      </w:r>
      <w:r>
        <w:br/>
      </w:r>
      <w:r>
        <w:rPr>
          <w:rFonts w:ascii="Times New Roman"/>
          <w:b w:val="false"/>
          <w:i w:val="false"/>
          <w:color w:val="000000"/>
          <w:sz w:val="28"/>
        </w:rPr>
        <w:t>
</w:t>
      </w:r>
      <w:r>
        <w:rPr>
          <w:rFonts w:ascii="Times New Roman"/>
          <w:b w:val="false"/>
          <w:i w:val="false"/>
          <w:color w:val="000000"/>
          <w:sz w:val="28"/>
        </w:rPr>
        <w:t>
      12) электрондық құжат - ақпарат электрондық-цифрлық нысанда ұсынылған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13) электрондық мемлекеттік қызмет - ақпараттық технологияларды қолдана отырып,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14) электрондық лицензия - ақпараттық технологияларды пайдалана отырып, ресімделетін және берілетін, қағаз тасығыштағы лицензиямен теңесетін электрондық құжат түріндегі лицензия;</w:t>
      </w:r>
      <w:r>
        <w:br/>
      </w:r>
      <w:r>
        <w:rPr>
          <w:rFonts w:ascii="Times New Roman"/>
          <w:b w:val="false"/>
          <w:i w:val="false"/>
          <w:color w:val="000000"/>
          <w:sz w:val="28"/>
        </w:rPr>
        <w:t>
</w:t>
      </w:r>
      <w:r>
        <w:rPr>
          <w:rFonts w:ascii="Times New Roman"/>
          <w:b w:val="false"/>
          <w:i w:val="false"/>
          <w:color w:val="000000"/>
          <w:sz w:val="28"/>
        </w:rPr>
        <w:t>
      15) құрылымдық-функционалдық бірліктер (бұдан әрі – ҚФБ) - қызмет көрсету процесіне қатысатын қызмет берушінің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
      16) Қазақстан Республикасының халыққа қызмет көрсету орталықтарының ақпараттық жүйесі (бұдан әрі – ХҚО АЖ) - халыққа (жеке және заңды тұлғаларға), сондай-ақ тиісті мемлекеттік органдар арқылы қызмет көрсету процесін автоматтандыруға арналған ақпараттық жүйе.</w:t>
      </w:r>
    </w:p>
    <w:bookmarkEnd w:id="4"/>
    <w:bookmarkStart w:name="z31" w:id="5"/>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5"/>
    <w:bookmarkStart w:name="z32" w:id="6"/>
    <w:p>
      <w:pPr>
        <w:spacing w:after="0"/>
        <w:ind w:left="0"/>
        <w:jc w:val="both"/>
      </w:pPr>
      <w:r>
        <w:rPr>
          <w:rFonts w:ascii="Times New Roman"/>
          <w:b w:val="false"/>
          <w:i w:val="false"/>
          <w:color w:val="000000"/>
          <w:sz w:val="28"/>
        </w:rPr>
        <w:t>
      6. Қызмет берушінің ЭҮП арқылы қадамдық әрекеттер және шешімдер (электрондық мемлекеттік қызмет көрсету кезіндегі функционалдық өзара іс-қимыл </w:t>
      </w:r>
      <w:r>
        <w:rPr>
          <w:rFonts w:ascii="Times New Roman"/>
          <w:b w:val="false"/>
          <w:i w:val="false"/>
          <w:color w:val="000000"/>
          <w:sz w:val="28"/>
        </w:rPr>
        <w:t>№ 1 диаграммасы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қызметті алушы ЭҮП тіркелуді тұтынушы компьютерінің интернет-браузерінде сақталатын өзінің ЭЦҚ тіркеу куәлігінің көмегімен (ЭҮП тіркелмеген тұтынушылар үшін жүзеге асырылады) жүзеге асырады;</w:t>
      </w:r>
      <w:r>
        <w:br/>
      </w:r>
      <w:r>
        <w:rPr>
          <w:rFonts w:ascii="Times New Roman"/>
          <w:b w:val="false"/>
          <w:i w:val="false"/>
          <w:color w:val="000000"/>
          <w:sz w:val="28"/>
        </w:rPr>
        <w:t>
</w:t>
      </w:r>
      <w:r>
        <w:rPr>
          <w:rFonts w:ascii="Times New Roman"/>
          <w:b w:val="false"/>
          <w:i w:val="false"/>
          <w:color w:val="000000"/>
          <w:sz w:val="28"/>
        </w:rPr>
        <w:t>
      2) 1-процесс - ЭЦҚ тіркеу куәлігінің мемлекеттік қызметті алушы компьютерінің интернет-браузеріне тіркеу, мемлекеттік қызмет алу үшін мемлекеттік қызметті алушы ЭҮП паролін енгізу процесі (іске қосу процесі);</w:t>
      </w:r>
      <w:r>
        <w:br/>
      </w:r>
      <w:r>
        <w:rPr>
          <w:rFonts w:ascii="Times New Roman"/>
          <w:b w:val="false"/>
          <w:i w:val="false"/>
          <w:color w:val="000000"/>
          <w:sz w:val="28"/>
        </w:rPr>
        <w:t>
</w:t>
      </w:r>
      <w:r>
        <w:rPr>
          <w:rFonts w:ascii="Times New Roman"/>
          <w:b w:val="false"/>
          <w:i w:val="false"/>
          <w:color w:val="000000"/>
          <w:sz w:val="28"/>
        </w:rPr>
        <w:t>
      3) 1-шарт - ЭҮП тіркелген тұтынушы туралы мәліметтің дұрыстығын логин (ЖСН/БСН) және пароль арқылы тексеру;</w:t>
      </w:r>
      <w:r>
        <w:br/>
      </w:r>
      <w:r>
        <w:rPr>
          <w:rFonts w:ascii="Times New Roman"/>
          <w:b w:val="false"/>
          <w:i w:val="false"/>
          <w:color w:val="000000"/>
          <w:sz w:val="28"/>
        </w:rPr>
        <w:t>
</w:t>
      </w:r>
      <w:r>
        <w:rPr>
          <w:rFonts w:ascii="Times New Roman"/>
          <w:b w:val="false"/>
          <w:i w:val="false"/>
          <w:color w:val="000000"/>
          <w:sz w:val="28"/>
        </w:rPr>
        <w:t>
      4) 2-процесс – мемлекеттік қызметті алушының деректерінде бұзушылықтардың болуына байланысты іске қосудан бас тарту жөнінде ЭҮП-мен хабарламаны қалыптастыру;</w:t>
      </w:r>
      <w:r>
        <w:br/>
      </w:r>
      <w:r>
        <w:rPr>
          <w:rFonts w:ascii="Times New Roman"/>
          <w:b w:val="false"/>
          <w:i w:val="false"/>
          <w:color w:val="000000"/>
          <w:sz w:val="28"/>
        </w:rPr>
        <w:t>
</w:t>
      </w:r>
      <w:r>
        <w:rPr>
          <w:rFonts w:ascii="Times New Roman"/>
          <w:b w:val="false"/>
          <w:i w:val="false"/>
          <w:color w:val="000000"/>
          <w:sz w:val="28"/>
        </w:rPr>
        <w:t>
      5) 3-процесс - мемлекеттік қызметті алушының қызметті таңдауы, қызмет көрсету үшін сұрату нысанын экранға шығару және электрондық түрде қажетті құжаттардың сұратуына тіркелген оның құрылымдық және форматтық талаптарын ескере отырып, мемлекеттік қызметті алушының нысанды толтыруы (деректерді енгізу);</w:t>
      </w:r>
      <w:r>
        <w:br/>
      </w:r>
      <w:r>
        <w:rPr>
          <w:rFonts w:ascii="Times New Roman"/>
          <w:b w:val="false"/>
          <w:i w:val="false"/>
          <w:color w:val="000000"/>
          <w:sz w:val="28"/>
        </w:rPr>
        <w:t>
</w:t>
      </w:r>
      <w:r>
        <w:rPr>
          <w:rFonts w:ascii="Times New Roman"/>
          <w:b w:val="false"/>
          <w:i w:val="false"/>
          <w:color w:val="000000"/>
          <w:sz w:val="28"/>
        </w:rPr>
        <w:t>
      6) 4-процесс - ЭТҮШ-ке қызметке ақы төлеу, одан кейін осы ақпарат «Е-лицензиялау» МДҚ АЖ түседі;</w:t>
      </w:r>
      <w:r>
        <w:br/>
      </w:r>
      <w:r>
        <w:rPr>
          <w:rFonts w:ascii="Times New Roman"/>
          <w:b w:val="false"/>
          <w:i w:val="false"/>
          <w:color w:val="000000"/>
          <w:sz w:val="28"/>
        </w:rPr>
        <w:t>
</w:t>
      </w:r>
      <w:r>
        <w:rPr>
          <w:rFonts w:ascii="Times New Roman"/>
          <w:b w:val="false"/>
          <w:i w:val="false"/>
          <w:color w:val="000000"/>
          <w:sz w:val="28"/>
        </w:rPr>
        <w:t>
      7) 2-шарт - «Е-лицензиялау» МДҚ АЖ-да қызмет көрсетуге төлем жүргізу фактісін тексеру;</w:t>
      </w:r>
      <w:r>
        <w:br/>
      </w:r>
      <w:r>
        <w:rPr>
          <w:rFonts w:ascii="Times New Roman"/>
          <w:b w:val="false"/>
          <w:i w:val="false"/>
          <w:color w:val="000000"/>
          <w:sz w:val="28"/>
        </w:rPr>
        <w:t>
</w:t>
      </w:r>
      <w:r>
        <w:rPr>
          <w:rFonts w:ascii="Times New Roman"/>
          <w:b w:val="false"/>
          <w:i w:val="false"/>
          <w:color w:val="000000"/>
          <w:sz w:val="28"/>
        </w:rPr>
        <w:t>
      8) 5-процесс - «Е-лицензиялау» МДҚ АЖ-да қызмет көрсетуге төлем жүргізілмеуіне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6-процесс - мемлекеттік қызметті алушының сұратуды (қол қоюды) куәландыру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ЭЦҚ тіркеу куәлігінің жарамдылық мерзімін және қайтарылып алынған (жойылған) тіркеу куәліктерінің тізімінде жоқтығын, сондай-ақ сұратуда көрсетілген ЖСН/БСН көрсетілген ЭЦҚ тіркеу куәлігінде ЖСН/БСН сәйкестендіру мәліметтерінің сәйкестігін ЭҮП-да тексеру;</w:t>
      </w:r>
      <w:r>
        <w:br/>
      </w:r>
      <w:r>
        <w:rPr>
          <w:rFonts w:ascii="Times New Roman"/>
          <w:b w:val="false"/>
          <w:i w:val="false"/>
          <w:color w:val="000000"/>
          <w:sz w:val="28"/>
        </w:rPr>
        <w:t>
</w:t>
      </w:r>
      <w:r>
        <w:rPr>
          <w:rFonts w:ascii="Times New Roman"/>
          <w:b w:val="false"/>
          <w:i w:val="false"/>
          <w:color w:val="000000"/>
          <w:sz w:val="28"/>
        </w:rPr>
        <w:t>
      11) 7-процесс - мемлекеттік қызметті алушының ЭЦҚ түпнұсқасының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8-процесс - қызмет көрсетуге арналған сұранымның толтырылған нысанын (енгізілген деректерді) мемлекеттік қызметті алушының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13) 9-процесс - электрондық құжатты (мемлекеттік қызметті алушының сұратуын) «Е-лицензиялау» МДҚ АЖ-да тіркеу және сұратуды «Е лицензиялау» МДҚ АЖ-да өңдеу;</w:t>
      </w:r>
      <w:r>
        <w:br/>
      </w:r>
      <w:r>
        <w:rPr>
          <w:rFonts w:ascii="Times New Roman"/>
          <w:b w:val="false"/>
          <w:i w:val="false"/>
          <w:color w:val="000000"/>
          <w:sz w:val="28"/>
        </w:rPr>
        <w:t>
</w:t>
      </w:r>
      <w:r>
        <w:rPr>
          <w:rFonts w:ascii="Times New Roman"/>
          <w:b w:val="false"/>
          <w:i w:val="false"/>
          <w:color w:val="000000"/>
          <w:sz w:val="28"/>
        </w:rPr>
        <w:t>
      14) 4-шарт - қызметті ұсынушының мемлекеттік қызметті алушының лицензия беруге арналған біліктілік талаптарына сәйкестігін тексеру;</w:t>
      </w:r>
      <w:r>
        <w:br/>
      </w:r>
      <w:r>
        <w:rPr>
          <w:rFonts w:ascii="Times New Roman"/>
          <w:b w:val="false"/>
          <w:i w:val="false"/>
          <w:color w:val="000000"/>
          <w:sz w:val="28"/>
        </w:rPr>
        <w:t>
</w:t>
      </w:r>
      <w:r>
        <w:rPr>
          <w:rFonts w:ascii="Times New Roman"/>
          <w:b w:val="false"/>
          <w:i w:val="false"/>
          <w:color w:val="000000"/>
          <w:sz w:val="28"/>
        </w:rPr>
        <w:t>
      15) 10-процесс - мемлекеттік қызметті алушының «Е-лицензиялау» МДҚ АЖ-да бұзушылықтарының болуына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11-процесс - мемлекеттік қызметті алушының ЭҮП қалыптастырған қызмет нәтижесін (электрондық лицензияны) алуы. Электрондық құжат қызметті ұсынушының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Қызметті ұсынушы арқылы кезеңдік әрекеттер және шешімдер (электрондық мемлекеттік қызмет көрсету кезіндегі функционалдық өзара әрекеттің </w:t>
      </w:r>
      <w:r>
        <w:rPr>
          <w:rFonts w:ascii="Times New Roman"/>
          <w:b w:val="false"/>
          <w:i w:val="false"/>
          <w:color w:val="000000"/>
          <w:sz w:val="28"/>
        </w:rPr>
        <w:t>№ 2 диаграммасы</w:t>
      </w:r>
      <w:r>
        <w:rPr>
          <w:rFonts w:ascii="Times New Roman"/>
          <w:b w:val="false"/>
          <w:i w:val="false"/>
          <w:color w:val="000000"/>
          <w:sz w:val="28"/>
        </w:rPr>
        <w:t>) осы регламентке 1-қосымшада келтірілген:</w:t>
      </w:r>
      <w:r>
        <w:br/>
      </w:r>
      <w:r>
        <w:rPr>
          <w:rFonts w:ascii="Times New Roman"/>
          <w:b w:val="false"/>
          <w:i w:val="false"/>
          <w:color w:val="000000"/>
          <w:sz w:val="28"/>
        </w:rPr>
        <w:t>
</w:t>
      </w:r>
      <w:r>
        <w:rPr>
          <w:rFonts w:ascii="Times New Roman"/>
          <w:b w:val="false"/>
          <w:i w:val="false"/>
          <w:color w:val="000000"/>
          <w:sz w:val="28"/>
        </w:rPr>
        <w:t>
      1) 1-процесс - Мемлекеттік қызмет көрсету үшін «Е-дицензиялау» МДҚ АЖ-ға қызмет ұсынушының паролін енгізу (іске қосу процесі);</w:t>
      </w:r>
      <w:r>
        <w:br/>
      </w:r>
      <w:r>
        <w:rPr>
          <w:rFonts w:ascii="Times New Roman"/>
          <w:b w:val="false"/>
          <w:i w:val="false"/>
          <w:color w:val="000000"/>
          <w:sz w:val="28"/>
        </w:rPr>
        <w:t>
</w:t>
      </w:r>
      <w:r>
        <w:rPr>
          <w:rFonts w:ascii="Times New Roman"/>
          <w:b w:val="false"/>
          <w:i w:val="false"/>
          <w:color w:val="000000"/>
          <w:sz w:val="28"/>
        </w:rPr>
        <w:t>
      2) 1-шарт - «Е-лицензиялау» МДҚ АЖ-да тіркелген тұтынушы туралы мәліметтің дұрыстығын логин (ЖСН/БСН) және пароль арқылы тексеру;</w:t>
      </w:r>
      <w:r>
        <w:br/>
      </w:r>
      <w:r>
        <w:rPr>
          <w:rFonts w:ascii="Times New Roman"/>
          <w:b w:val="false"/>
          <w:i w:val="false"/>
          <w:color w:val="000000"/>
          <w:sz w:val="28"/>
        </w:rPr>
        <w:t>
</w:t>
      </w:r>
      <w:r>
        <w:rPr>
          <w:rFonts w:ascii="Times New Roman"/>
          <w:b w:val="false"/>
          <w:i w:val="false"/>
          <w:color w:val="000000"/>
          <w:sz w:val="28"/>
        </w:rPr>
        <w:t>
      3) 2-процесс - қызмет ұсынушының қызметкерінің деректерінде бұзушылықтардың болуына байланысты іске қосудан бас тарту жөнінде «Е-лицензиялау» МДҚ АЖ-мен хабарламаны қалыптастыру;</w:t>
      </w:r>
      <w:r>
        <w:br/>
      </w:r>
      <w:r>
        <w:rPr>
          <w:rFonts w:ascii="Times New Roman"/>
          <w:b w:val="false"/>
          <w:i w:val="false"/>
          <w:color w:val="000000"/>
          <w:sz w:val="28"/>
        </w:rPr>
        <w:t>
</w:t>
      </w:r>
      <w:r>
        <w:rPr>
          <w:rFonts w:ascii="Times New Roman"/>
          <w:b w:val="false"/>
          <w:i w:val="false"/>
          <w:color w:val="000000"/>
          <w:sz w:val="28"/>
        </w:rPr>
        <w:t>
      4) 3-процесс - қызмет ұсынушының қызметкерінің осы регламентте көрсетілген қызметті таңдауы, қызмет көрсету үшін сұраным нысанын экранға шығару және қызмет ұсынушының қызметкерінің мемлекеттік қызметті алушының сұранымын енгізуі;</w:t>
      </w:r>
      <w:r>
        <w:br/>
      </w:r>
      <w:r>
        <w:rPr>
          <w:rFonts w:ascii="Times New Roman"/>
          <w:b w:val="false"/>
          <w:i w:val="false"/>
          <w:color w:val="000000"/>
          <w:sz w:val="28"/>
        </w:rPr>
        <w:t>
</w:t>
      </w:r>
      <w:r>
        <w:rPr>
          <w:rFonts w:ascii="Times New Roman"/>
          <w:b w:val="false"/>
          <w:i w:val="false"/>
          <w:color w:val="000000"/>
          <w:sz w:val="28"/>
        </w:rPr>
        <w:t>
      5) 4-шарт - мемлекетік қызметті алушының деректері туралы сұранымды ЭҮШ арқылы ЖТ МДҚ/ЗТ МДҚ жіберу;</w:t>
      </w:r>
      <w:r>
        <w:br/>
      </w:r>
      <w:r>
        <w:rPr>
          <w:rFonts w:ascii="Times New Roman"/>
          <w:b w:val="false"/>
          <w:i w:val="false"/>
          <w:color w:val="000000"/>
          <w:sz w:val="28"/>
        </w:rPr>
        <w:t>
</w:t>
      </w:r>
      <w:r>
        <w:rPr>
          <w:rFonts w:ascii="Times New Roman"/>
          <w:b w:val="false"/>
          <w:i w:val="false"/>
          <w:color w:val="000000"/>
          <w:sz w:val="28"/>
        </w:rPr>
        <w:t>
      6) 2-шарт - мемлекеттік қызметті алушының деректерінің ЖТ МДҚ/ЗТ МДҚ болуын тексеру;</w:t>
      </w:r>
      <w:r>
        <w:br/>
      </w:r>
      <w:r>
        <w:rPr>
          <w:rFonts w:ascii="Times New Roman"/>
          <w:b w:val="false"/>
          <w:i w:val="false"/>
          <w:color w:val="000000"/>
          <w:sz w:val="28"/>
        </w:rPr>
        <w:t>
</w:t>
      </w:r>
      <w:r>
        <w:rPr>
          <w:rFonts w:ascii="Times New Roman"/>
          <w:b w:val="false"/>
          <w:i w:val="false"/>
          <w:color w:val="000000"/>
          <w:sz w:val="28"/>
        </w:rPr>
        <w:t>
      7) 5-процесс - ЖТ МДҚ/ЗТ МДҚ-да мемлекеттік қызмет алушының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6-процесс - қағаз түріндегі құжаттардың болуы туралы белгі бөлігінде сұрату нысанын толтыру және мемлекеттік қызметті алушы ұсынған қажетті құжаттарды қызмет ұсынушыны қызметкерінің сканерлеуі және оларды сұрату нысанына қоса тіркелгені;</w:t>
      </w:r>
      <w:r>
        <w:br/>
      </w:r>
      <w:r>
        <w:rPr>
          <w:rFonts w:ascii="Times New Roman"/>
          <w:b w:val="false"/>
          <w:i w:val="false"/>
          <w:color w:val="000000"/>
          <w:sz w:val="28"/>
        </w:rPr>
        <w:t>
</w:t>
      </w:r>
      <w:r>
        <w:rPr>
          <w:rFonts w:ascii="Times New Roman"/>
          <w:b w:val="false"/>
          <w:i w:val="false"/>
          <w:color w:val="000000"/>
          <w:sz w:val="28"/>
        </w:rPr>
        <w:t>
      9) 7-процесс - сұранымды «Е-лицензиялау» МДҚ АЖ-да тіркеу және сұратуды «Е-лицензиялау» МДҚ АЖ-да өңдеу;</w:t>
      </w:r>
      <w:r>
        <w:br/>
      </w:r>
      <w:r>
        <w:rPr>
          <w:rFonts w:ascii="Times New Roman"/>
          <w:b w:val="false"/>
          <w:i w:val="false"/>
          <w:color w:val="000000"/>
          <w:sz w:val="28"/>
        </w:rPr>
        <w:t>
</w:t>
      </w:r>
      <w:r>
        <w:rPr>
          <w:rFonts w:ascii="Times New Roman"/>
          <w:b w:val="false"/>
          <w:i w:val="false"/>
          <w:color w:val="000000"/>
          <w:sz w:val="28"/>
        </w:rPr>
        <w:t>
      10) 3-шарт - қызметті ұсынушының мемлекеттік қызметті алушының біліктілік талаптарына және лицензия беруге арналған негіздерге сәйкестігін тексеру;</w:t>
      </w:r>
      <w:r>
        <w:br/>
      </w:r>
      <w:r>
        <w:rPr>
          <w:rFonts w:ascii="Times New Roman"/>
          <w:b w:val="false"/>
          <w:i w:val="false"/>
          <w:color w:val="000000"/>
          <w:sz w:val="28"/>
        </w:rPr>
        <w:t>
</w:t>
      </w:r>
      <w:r>
        <w:rPr>
          <w:rFonts w:ascii="Times New Roman"/>
          <w:b w:val="false"/>
          <w:i w:val="false"/>
          <w:color w:val="000000"/>
          <w:sz w:val="28"/>
        </w:rPr>
        <w:t>
      11) 8-процесс - мемлекеттік қызметті алушының деректерінде «Е-лицензиялау» МДҚ АЖ-да бұзушылықтардың болуына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9-процесс - мемлекеттік қызметті алушының «Е-лицензиялау» МДҚ АЖ қалыптастырған қызмет нәтижесін (электрондық лицензияны) алуы. Электрондық құжат қызмет ұсынушының уәкілетті тұлғасы ұсынған ЭЦҚ –ны пайдалана отырып, қалыптастырады.</w:t>
      </w:r>
      <w:r>
        <w:br/>
      </w:r>
      <w:r>
        <w:rPr>
          <w:rFonts w:ascii="Times New Roman"/>
          <w:b w:val="false"/>
          <w:i w:val="false"/>
          <w:color w:val="000000"/>
          <w:sz w:val="28"/>
        </w:rPr>
        <w:t>
</w:t>
      </w:r>
      <w:r>
        <w:rPr>
          <w:rFonts w:ascii="Times New Roman"/>
          <w:b w:val="false"/>
          <w:i w:val="false"/>
          <w:color w:val="000000"/>
          <w:sz w:val="28"/>
        </w:rPr>
        <w:t>
      8. Орталық операторының кезеңдік әрекеті және Орталық арқылы шешімі (электрондық қызмет көрсету кезіндегі функционалдық өзара әрекетінің </w:t>
      </w:r>
      <w:r>
        <w:rPr>
          <w:rFonts w:ascii="Times New Roman"/>
          <w:b w:val="false"/>
          <w:i w:val="false"/>
          <w:color w:val="000000"/>
          <w:sz w:val="28"/>
        </w:rPr>
        <w:t>№ 3 диаграммасы</w:t>
      </w:r>
      <w:r>
        <w:rPr>
          <w:rFonts w:ascii="Times New Roman"/>
          <w:b w:val="false"/>
          <w:i w:val="false"/>
          <w:color w:val="000000"/>
          <w:sz w:val="28"/>
        </w:rPr>
        <w:t>) осы регламентке 1-қосымшада келтірілген:</w:t>
      </w:r>
      <w:r>
        <w:br/>
      </w:r>
      <w:r>
        <w:rPr>
          <w:rFonts w:ascii="Times New Roman"/>
          <w:b w:val="false"/>
          <w:i w:val="false"/>
          <w:color w:val="000000"/>
          <w:sz w:val="28"/>
        </w:rPr>
        <w:t>
</w:t>
      </w:r>
      <w:r>
        <w:rPr>
          <w:rFonts w:ascii="Times New Roman"/>
          <w:b w:val="false"/>
          <w:i w:val="false"/>
          <w:color w:val="000000"/>
          <w:sz w:val="28"/>
        </w:rPr>
        <w:t>
      1) 1-процесс - қызмет көрсету үшін Орталық операторының «Е-лицензиялау» МДҚ АЖ-не логинді және парольді енгізу процесі (іске қосу процесі);</w:t>
      </w:r>
      <w:r>
        <w:br/>
      </w:r>
      <w:r>
        <w:rPr>
          <w:rFonts w:ascii="Times New Roman"/>
          <w:b w:val="false"/>
          <w:i w:val="false"/>
          <w:color w:val="000000"/>
          <w:sz w:val="28"/>
        </w:rPr>
        <w:t>
</w:t>
      </w:r>
      <w:r>
        <w:rPr>
          <w:rFonts w:ascii="Times New Roman"/>
          <w:b w:val="false"/>
          <w:i w:val="false"/>
          <w:color w:val="000000"/>
          <w:sz w:val="28"/>
        </w:rPr>
        <w:t>
      2) 2-процесс - Орталық операторының осы Регламентте көрсетілген қызметті таңдауы, қызмет көрсету үшін сұрату нысанын экранға шығару және қызметті Орталық операторының аталған мемлекеттік қызметті алушының деректерін енгізу;</w:t>
      </w:r>
      <w:r>
        <w:br/>
      </w:r>
      <w:r>
        <w:rPr>
          <w:rFonts w:ascii="Times New Roman"/>
          <w:b w:val="false"/>
          <w:i w:val="false"/>
          <w:color w:val="000000"/>
          <w:sz w:val="28"/>
        </w:rPr>
        <w:t>
</w:t>
      </w:r>
      <w:r>
        <w:rPr>
          <w:rFonts w:ascii="Times New Roman"/>
          <w:b w:val="false"/>
          <w:i w:val="false"/>
          <w:color w:val="000000"/>
          <w:sz w:val="28"/>
        </w:rPr>
        <w:t>
      3) 3-процесс - мемлекеттік қызметті алушының деректері туралы сұратуды ЭҮШ арқылы ЖТ МДҚ/ЗТ МДҚ жіберу;</w:t>
      </w:r>
      <w:r>
        <w:br/>
      </w:r>
      <w:r>
        <w:rPr>
          <w:rFonts w:ascii="Times New Roman"/>
          <w:b w:val="false"/>
          <w:i w:val="false"/>
          <w:color w:val="000000"/>
          <w:sz w:val="28"/>
        </w:rPr>
        <w:t>
</w:t>
      </w:r>
      <w:r>
        <w:rPr>
          <w:rFonts w:ascii="Times New Roman"/>
          <w:b w:val="false"/>
          <w:i w:val="false"/>
          <w:color w:val="000000"/>
          <w:sz w:val="28"/>
        </w:rPr>
        <w:t>
      4) 1-шарт - мемлекеттік қызметті алушылардың деректерінің ЖТ МДҚ/ЗТ МДҚ болуын тексеру;</w:t>
      </w:r>
      <w:r>
        <w:br/>
      </w:r>
      <w:r>
        <w:rPr>
          <w:rFonts w:ascii="Times New Roman"/>
          <w:b w:val="false"/>
          <w:i w:val="false"/>
          <w:color w:val="000000"/>
          <w:sz w:val="28"/>
        </w:rPr>
        <w:t>
</w:t>
      </w:r>
      <w:r>
        <w:rPr>
          <w:rFonts w:ascii="Times New Roman"/>
          <w:b w:val="false"/>
          <w:i w:val="false"/>
          <w:color w:val="000000"/>
          <w:sz w:val="28"/>
        </w:rPr>
        <w:t>
      5) 4-процесс - ЖТ МДҚ/ЗТ МДҚ-да мемлекеттік қызмет алушылардың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5-процесс - Орталық операторының қағаз түріндегі туралы белгі бөлігінде сұраным нысанын толтыру құжаттардың болуы және мемлекеттік қызметті алушы ұсынған құжаттарды сканерлегені және оларды сұрату нысаны мен қызмет көрсетуге арналған сұратудың ЭЦҚ арқылы толтырылған нысандағы куәлігінің (енгізілген деректер) қоса тіркелгені;</w:t>
      </w:r>
      <w:r>
        <w:br/>
      </w:r>
      <w:r>
        <w:rPr>
          <w:rFonts w:ascii="Times New Roman"/>
          <w:b w:val="false"/>
          <w:i w:val="false"/>
          <w:color w:val="000000"/>
          <w:sz w:val="28"/>
        </w:rPr>
        <w:t>
</w:t>
      </w:r>
      <w:r>
        <w:rPr>
          <w:rFonts w:ascii="Times New Roman"/>
          <w:b w:val="false"/>
          <w:i w:val="false"/>
          <w:color w:val="000000"/>
          <w:sz w:val="28"/>
        </w:rPr>
        <w:t>
      7) 6-процесс - Орталық операторының ЭЦҚ куәландырған (қол қойылған) мемлекетік қызметті алушының электрондық құжатын (тұтынушы сұратуды) ЭҮШ арқылы ЖТ МДҚ/ЗТ МДҚ жіберу;</w:t>
      </w:r>
      <w:r>
        <w:br/>
      </w:r>
      <w:r>
        <w:rPr>
          <w:rFonts w:ascii="Times New Roman"/>
          <w:b w:val="false"/>
          <w:i w:val="false"/>
          <w:color w:val="000000"/>
          <w:sz w:val="28"/>
        </w:rPr>
        <w:t>
</w:t>
      </w:r>
      <w:r>
        <w:rPr>
          <w:rFonts w:ascii="Times New Roman"/>
          <w:b w:val="false"/>
          <w:i w:val="false"/>
          <w:color w:val="000000"/>
          <w:sz w:val="28"/>
        </w:rPr>
        <w:t>
      8) 7-процесс - электрондық құжатты «Е-лицензиялау» МДҚ АЖ-да тіркеу;</w:t>
      </w:r>
      <w:r>
        <w:br/>
      </w:r>
      <w:r>
        <w:rPr>
          <w:rFonts w:ascii="Times New Roman"/>
          <w:b w:val="false"/>
          <w:i w:val="false"/>
          <w:color w:val="000000"/>
          <w:sz w:val="28"/>
        </w:rPr>
        <w:t>
</w:t>
      </w:r>
      <w:r>
        <w:rPr>
          <w:rFonts w:ascii="Times New Roman"/>
          <w:b w:val="false"/>
          <w:i w:val="false"/>
          <w:color w:val="000000"/>
          <w:sz w:val="28"/>
        </w:rPr>
        <w:t>
      9) 2-шарт – мемлекеттік қызметті алушының стандарттың </w:t>
      </w:r>
      <w:r>
        <w:rPr>
          <w:rFonts w:ascii="Times New Roman"/>
          <w:b w:val="false"/>
          <w:i w:val="false"/>
          <w:color w:val="000000"/>
          <w:sz w:val="28"/>
        </w:rPr>
        <w:t>11-қосымшасында</w:t>
      </w:r>
      <w:r>
        <w:rPr>
          <w:rFonts w:ascii="Times New Roman"/>
          <w:b w:val="false"/>
          <w:i w:val="false"/>
          <w:color w:val="000000"/>
          <w:sz w:val="28"/>
        </w:rPr>
        <w:t xml:space="preserve"> көрсетілген құжаттарға және қызмет көрсетуге арналған негіздемесінде қоса беріліп отырған қызметті ұсынушыны тексеру (өңдеу);</w:t>
      </w:r>
      <w:r>
        <w:br/>
      </w:r>
      <w:r>
        <w:rPr>
          <w:rFonts w:ascii="Times New Roman"/>
          <w:b w:val="false"/>
          <w:i w:val="false"/>
          <w:color w:val="000000"/>
          <w:sz w:val="28"/>
        </w:rPr>
        <w:t>
</w:t>
      </w:r>
      <w:r>
        <w:rPr>
          <w:rFonts w:ascii="Times New Roman"/>
          <w:b w:val="false"/>
          <w:i w:val="false"/>
          <w:color w:val="000000"/>
          <w:sz w:val="28"/>
        </w:rPr>
        <w:t>
      10) 8-процесс - мемлекеттік қызметті алушының «Е-лицензиялау» МДҚ АЖ-дағы құжаттарында бұзушылықтардың болуына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9-процесс - мемлекеттік қызметті алушының «Е-лицензиялау» МДҚ АЖ қалыптастырған қызмет нәтижесін (электрондық лицензияны) Орталық операторы арқылы алу.</w:t>
      </w:r>
      <w:r>
        <w:br/>
      </w:r>
      <w:r>
        <w:rPr>
          <w:rFonts w:ascii="Times New Roman"/>
          <w:b w:val="false"/>
          <w:i w:val="false"/>
          <w:color w:val="000000"/>
          <w:sz w:val="28"/>
        </w:rPr>
        <w:t>
</w:t>
      </w:r>
      <w:r>
        <w:rPr>
          <w:rFonts w:ascii="Times New Roman"/>
          <w:b w:val="false"/>
          <w:i w:val="false"/>
          <w:color w:val="000000"/>
          <w:sz w:val="28"/>
        </w:rPr>
        <w:t>
      9. Қызметке сұратуды және жауапты толтырудың нысандары www.elicense.kz «Е-лицензиялау» веб-порталында ұсынылған.</w:t>
      </w:r>
      <w:r>
        <w:br/>
      </w:r>
      <w:r>
        <w:rPr>
          <w:rFonts w:ascii="Times New Roman"/>
          <w:b w:val="false"/>
          <w:i w:val="false"/>
          <w:color w:val="000000"/>
          <w:sz w:val="28"/>
        </w:rPr>
        <w:t>
</w:t>
      </w:r>
      <w:r>
        <w:rPr>
          <w:rFonts w:ascii="Times New Roman"/>
          <w:b w:val="false"/>
          <w:i w:val="false"/>
          <w:color w:val="000000"/>
          <w:sz w:val="28"/>
        </w:rPr>
        <w:t>
      10. Мемлекеттік қызметті алушының электрондық мемлекеттік қызмет бойынша сұратудың орындалу деңгейін тексеру тәсілі: «электрондық үкімет» порталында «Қызметтерді алу тарихнамасы» деген бөлімде, сондай-ақ қызметті ұсынушыға немесе Орталыққа хабарласқан кезде.</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қызметті көрсету бойынша қажетті ақпаратты және консультацияны call-орталықтың телефоны (1414) бойынша алуға болады.</w:t>
      </w:r>
    </w:p>
    <w:bookmarkEnd w:id="6"/>
    <w:bookmarkStart w:name="z77" w:id="7"/>
    <w:p>
      <w:pPr>
        <w:spacing w:after="0"/>
        <w:ind w:left="0"/>
        <w:jc w:val="left"/>
      </w:pPr>
      <w:r>
        <w:rPr>
          <w:rFonts w:ascii="Times New Roman"/>
          <w:b/>
          <w:i w:val="false"/>
          <w:color w:val="000000"/>
        </w:rPr>
        <w:t xml:space="preserve"> 
3. Мемлекеттік қызметті көрсету процесінде</w:t>
      </w:r>
      <w:r>
        <w:br/>
      </w:r>
      <w:r>
        <w:rPr>
          <w:rFonts w:ascii="Times New Roman"/>
          <w:b/>
          <w:i w:val="false"/>
          <w:color w:val="000000"/>
        </w:rPr>
        <w:t>
іс-әрекет (өзара іс-қимыл) тәртібінің сипаттамасы</w:t>
      </w:r>
    </w:p>
    <w:bookmarkEnd w:id="7"/>
    <w:bookmarkStart w:name="z78" w:id="8"/>
    <w:p>
      <w:pPr>
        <w:spacing w:after="0"/>
        <w:ind w:left="0"/>
        <w:jc w:val="both"/>
      </w:pPr>
      <w:r>
        <w:rPr>
          <w:rFonts w:ascii="Times New Roman"/>
          <w:b w:val="false"/>
          <w:i w:val="false"/>
          <w:color w:val="000000"/>
          <w:sz w:val="28"/>
        </w:rPr>
        <w:t>
      12. Мемлекеттік қызмет көрсету процесіне қатысатын ҚФБ:</w:t>
      </w:r>
      <w:r>
        <w:br/>
      </w:r>
      <w:r>
        <w:rPr>
          <w:rFonts w:ascii="Times New Roman"/>
          <w:b w:val="false"/>
          <w:i w:val="false"/>
          <w:color w:val="000000"/>
          <w:sz w:val="28"/>
        </w:rPr>
        <w:t>
</w:t>
      </w:r>
      <w:r>
        <w:rPr>
          <w:rFonts w:ascii="Times New Roman"/>
          <w:b w:val="false"/>
          <w:i w:val="false"/>
          <w:color w:val="000000"/>
          <w:sz w:val="28"/>
        </w:rPr>
        <w:t>
      1) қызметті ұсынушы;</w:t>
      </w:r>
      <w:r>
        <w:br/>
      </w:r>
      <w:r>
        <w:rPr>
          <w:rFonts w:ascii="Times New Roman"/>
          <w:b w:val="false"/>
          <w:i w:val="false"/>
          <w:color w:val="000000"/>
          <w:sz w:val="28"/>
        </w:rPr>
        <w:t>
</w:t>
      </w:r>
      <w:r>
        <w:rPr>
          <w:rFonts w:ascii="Times New Roman"/>
          <w:b w:val="false"/>
          <w:i w:val="false"/>
          <w:color w:val="000000"/>
          <w:sz w:val="28"/>
        </w:rPr>
        <w:t>
      2) Орталық қызметкері.</w:t>
      </w:r>
      <w:r>
        <w:br/>
      </w:r>
      <w:r>
        <w:rPr>
          <w:rFonts w:ascii="Times New Roman"/>
          <w:b w:val="false"/>
          <w:i w:val="false"/>
          <w:color w:val="000000"/>
          <w:sz w:val="28"/>
        </w:rPr>
        <w:t>
</w:t>
      </w:r>
      <w:r>
        <w:rPr>
          <w:rFonts w:ascii="Times New Roman"/>
          <w:b w:val="false"/>
          <w:i w:val="false"/>
          <w:color w:val="000000"/>
          <w:sz w:val="28"/>
        </w:rPr>
        <w:t>
      13. Әрбір іс-әрекетті орындау мерзімі көрсетілген әрбір іс-әрекеттің (рәсімнің, қызметтің, операцияның) жүйелігі мен әрекеттерінің мәтіндік кесте сипаттамалары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Іс-әрекеттің логикалық бірізділігі арасындағы өзара байланысты (электрондық мемлекеттік қызметті көрсету процесінде) диаграмма олардың сипаттамаларына сәйкес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хабарлама нысанын қоса алғанда электрондық мемлекеттік қызметті көрсету нәтижелері ұсынылуы (шығыс құжаты) тиіс сәйкесінше нысандардың, бланкілердің шаблондары ұсынылған.</w:t>
      </w:r>
      <w:r>
        <w:br/>
      </w:r>
      <w:r>
        <w:rPr>
          <w:rFonts w:ascii="Times New Roman"/>
          <w:b w:val="false"/>
          <w:i w:val="false"/>
          <w:color w:val="000000"/>
          <w:sz w:val="28"/>
        </w:rPr>
        <w:t>
</w:t>
      </w:r>
      <w:r>
        <w:rPr>
          <w:rFonts w:ascii="Times New Roman"/>
          <w:b w:val="false"/>
          <w:i w:val="false"/>
          <w:color w:val="000000"/>
          <w:sz w:val="28"/>
        </w:rPr>
        <w:t>
      16. Мемлекеттік қызметті алушыларға электрондық мемлекеттік қызметті көрсету нәтижелері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Мемлекеттік қызметті алушылардың электрондық мемлекеттік қызмет көрсету процесіне қойылатын талаптар:</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міндетін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кәсіби әдеп пен мәдениетті сақтау;</w:t>
      </w:r>
      <w:r>
        <w:br/>
      </w:r>
      <w:r>
        <w:rPr>
          <w:rFonts w:ascii="Times New Roman"/>
          <w:b w:val="false"/>
          <w:i w:val="false"/>
          <w:color w:val="000000"/>
          <w:sz w:val="28"/>
        </w:rPr>
        <w:t>
</w:t>
      </w:r>
      <w:r>
        <w:rPr>
          <w:rFonts w:ascii="Times New Roman"/>
          <w:b w:val="false"/>
          <w:i w:val="false"/>
          <w:color w:val="000000"/>
          <w:sz w:val="28"/>
        </w:rPr>
        <w:t>
      4) көрсетілетін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оның құпиялығы;</w:t>
      </w:r>
      <w:r>
        <w:br/>
      </w:r>
      <w:r>
        <w:rPr>
          <w:rFonts w:ascii="Times New Roman"/>
          <w:b w:val="false"/>
          <w:i w:val="false"/>
          <w:color w:val="000000"/>
          <w:sz w:val="28"/>
        </w:rPr>
        <w:t>
</w:t>
      </w:r>
      <w:r>
        <w:rPr>
          <w:rFonts w:ascii="Times New Roman"/>
          <w:b w:val="false"/>
          <w:i w:val="false"/>
          <w:color w:val="000000"/>
          <w:sz w:val="28"/>
        </w:rPr>
        <w:t>
      6) белгіленген мерзімде мемлекеттік қызметті алушы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18.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электрондық лицензия берілетін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 іске қосу;</w:t>
      </w:r>
      <w:r>
        <w:br/>
      </w:r>
      <w:r>
        <w:rPr>
          <w:rFonts w:ascii="Times New Roman"/>
          <w:b w:val="false"/>
          <w:i w:val="false"/>
          <w:color w:val="000000"/>
          <w:sz w:val="28"/>
        </w:rPr>
        <w:t>
</w:t>
      </w:r>
      <w:r>
        <w:rPr>
          <w:rFonts w:ascii="Times New Roman"/>
          <w:b w:val="false"/>
          <w:i w:val="false"/>
          <w:color w:val="000000"/>
          <w:sz w:val="28"/>
        </w:rPr>
        <w:t>
      4) Пайдаланушыда ЭҮП болуы;</w:t>
      </w:r>
      <w:r>
        <w:br/>
      </w:r>
      <w:r>
        <w:rPr>
          <w:rFonts w:ascii="Times New Roman"/>
          <w:b w:val="false"/>
          <w:i w:val="false"/>
          <w:color w:val="000000"/>
          <w:sz w:val="28"/>
        </w:rPr>
        <w:t>
</w:t>
      </w:r>
      <w:r>
        <w:rPr>
          <w:rFonts w:ascii="Times New Roman"/>
          <w:b w:val="false"/>
          <w:i w:val="false"/>
          <w:color w:val="000000"/>
          <w:sz w:val="28"/>
        </w:rPr>
        <w:t>
      5) банктік карточканың немесе екінші деңгейлі банктерде ағымды шоттың болуы.</w:t>
      </w:r>
    </w:p>
    <w:bookmarkEnd w:id="8"/>
    <w:bookmarkStart w:name="z98" w:id="9"/>
    <w:p>
      <w:pPr>
        <w:spacing w:after="0"/>
        <w:ind w:left="0"/>
        <w:jc w:val="both"/>
      </w:pPr>
      <w:r>
        <w:rPr>
          <w:rFonts w:ascii="Times New Roman"/>
          <w:b w:val="false"/>
          <w:i w:val="false"/>
          <w:color w:val="000000"/>
          <w:sz w:val="28"/>
        </w:rPr>
        <w:t xml:space="preserve">
Мемлекеттік қызметке лицензияны беру,    </w:t>
      </w:r>
      <w:r>
        <w:br/>
      </w:r>
      <w:r>
        <w:rPr>
          <w:rFonts w:ascii="Times New Roman"/>
          <w:b w:val="false"/>
          <w:i w:val="false"/>
          <w:color w:val="000000"/>
          <w:sz w:val="28"/>
        </w:rPr>
        <w:t>
қайта ресімдеу, лицензияның телнұсқасын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xml:space="preserve">
1-қосымша                   </w:t>
      </w:r>
    </w:p>
    <w:bookmarkEnd w:id="9"/>
    <w:bookmarkStart w:name="z99" w:id="10"/>
    <w:p>
      <w:pPr>
        <w:spacing w:after="0"/>
        <w:ind w:left="0"/>
        <w:jc w:val="left"/>
      </w:pPr>
      <w:r>
        <w:rPr>
          <w:rFonts w:ascii="Times New Roman"/>
          <w:b/>
          <w:i w:val="false"/>
          <w:color w:val="000000"/>
        </w:rPr>
        <w:t xml:space="preserve"> 
ЭҮП арқылы электрондық мемлекеттік қызмет көрсету кезінде</w:t>
      </w:r>
      <w:r>
        <w:br/>
      </w:r>
      <w:r>
        <w:rPr>
          <w:rFonts w:ascii="Times New Roman"/>
          <w:b/>
          <w:i w:val="false"/>
          <w:color w:val="000000"/>
        </w:rPr>
        <w:t>
функционалдық өзара іс-қимылдың № 1 диаграммасы</w:t>
      </w:r>
    </w:p>
    <w:bookmarkEnd w:id="10"/>
    <w:p>
      <w:pPr>
        <w:spacing w:after="0"/>
        <w:ind w:left="0"/>
        <w:jc w:val="both"/>
      </w:pPr>
      <w:r>
        <w:drawing>
          <wp:inline distT="0" distB="0" distL="0" distR="0">
            <wp:extent cx="105283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528300" cy="5740400"/>
                    </a:xfrm>
                    <a:prstGeom prst="rect">
                      <a:avLst/>
                    </a:prstGeom>
                  </pic:spPr>
                </pic:pic>
              </a:graphicData>
            </a:graphic>
          </wp:inline>
        </w:drawing>
      </w:r>
    </w:p>
    <w:bookmarkStart w:name="z100" w:id="11"/>
    <w:p>
      <w:pPr>
        <w:spacing w:after="0"/>
        <w:ind w:left="0"/>
        <w:jc w:val="left"/>
      </w:pPr>
      <w:r>
        <w:rPr>
          <w:rFonts w:ascii="Times New Roman"/>
          <w:b/>
          <w:i w:val="false"/>
          <w:color w:val="000000"/>
        </w:rPr>
        <w:t xml:space="preserve"> 
Қызмет беруші арқылы электрондық мемлекеттік қызмет көрсету</w:t>
      </w:r>
      <w:r>
        <w:br/>
      </w:r>
      <w:r>
        <w:rPr>
          <w:rFonts w:ascii="Times New Roman"/>
          <w:b/>
          <w:i w:val="false"/>
          <w:color w:val="000000"/>
        </w:rPr>
        <w:t>
кезінде функционалдық өзара іс-қимылдың № 2 диаграммасы</w:t>
      </w:r>
    </w:p>
    <w:bookmarkEnd w:id="11"/>
    <w:p>
      <w:pPr>
        <w:spacing w:after="0"/>
        <w:ind w:left="0"/>
        <w:jc w:val="both"/>
      </w:pPr>
      <w:r>
        <w:drawing>
          <wp:inline distT="0" distB="0" distL="0" distR="0">
            <wp:extent cx="104902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490200" cy="5740400"/>
                    </a:xfrm>
                    <a:prstGeom prst="rect">
                      <a:avLst/>
                    </a:prstGeom>
                  </pic:spPr>
                </pic:pic>
              </a:graphicData>
            </a:graphic>
          </wp:inline>
        </w:drawing>
      </w:r>
    </w:p>
    <w:bookmarkStart w:name="z101" w:id="12"/>
    <w:p>
      <w:pPr>
        <w:spacing w:after="0"/>
        <w:ind w:left="0"/>
        <w:jc w:val="left"/>
      </w:pPr>
      <w:r>
        <w:rPr>
          <w:rFonts w:ascii="Times New Roman"/>
          <w:b/>
          <w:i w:val="false"/>
          <w:color w:val="000000"/>
        </w:rPr>
        <w:t xml:space="preserve"> 
ХҚКО АЖ арқылы электрондық мемлекеттік қызмет көрсету кезінде</w:t>
      </w:r>
      <w:r>
        <w:br/>
      </w:r>
      <w:r>
        <w:rPr>
          <w:rFonts w:ascii="Times New Roman"/>
          <w:b/>
          <w:i w:val="false"/>
          <w:color w:val="000000"/>
        </w:rPr>
        <w:t>
функционалдық өзара іс-қимылдың № 3 диаграммасы</w:t>
      </w:r>
    </w:p>
    <w:bookmarkEnd w:id="12"/>
    <w:p>
      <w:pPr>
        <w:spacing w:after="0"/>
        <w:ind w:left="0"/>
        <w:jc w:val="both"/>
      </w:pPr>
      <w:r>
        <w:drawing>
          <wp:inline distT="0" distB="0" distL="0" distR="0">
            <wp:extent cx="10096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096500" cy="5156200"/>
                    </a:xfrm>
                    <a:prstGeom prst="rect">
                      <a:avLst/>
                    </a:prstGeom>
                  </pic:spPr>
                </pic:pic>
              </a:graphicData>
            </a:graphic>
          </wp:inline>
        </w:drawing>
      </w:r>
    </w:p>
    <w:bookmarkStart w:name="z102" w:id="13"/>
    <w:p>
      <w:pPr>
        <w:spacing w:after="0"/>
        <w:ind w:left="0"/>
        <w:jc w:val="left"/>
      </w:pPr>
      <w:r>
        <w:rPr>
          <w:rFonts w:ascii="Times New Roman"/>
          <w:b/>
          <w:i w:val="false"/>
          <w:color w:val="000000"/>
        </w:rPr>
        <w:t xml:space="preserve"> 
Шартты белгілер</w:t>
      </w:r>
    </w:p>
    <w:bookmarkEnd w:id="13"/>
    <w:p>
      <w:pPr>
        <w:spacing w:after="0"/>
        <w:ind w:left="0"/>
        <w:jc w:val="both"/>
      </w:pPr>
      <w:r>
        <w:drawing>
          <wp:inline distT="0" distB="0" distL="0" distR="0">
            <wp:extent cx="51181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118100" cy="5727700"/>
                    </a:xfrm>
                    <a:prstGeom prst="rect">
                      <a:avLst/>
                    </a:prstGeom>
                  </pic:spPr>
                </pic:pic>
              </a:graphicData>
            </a:graphic>
          </wp:inline>
        </w:drawing>
      </w:r>
    </w:p>
    <w:bookmarkStart w:name="z103" w:id="14"/>
    <w:p>
      <w:pPr>
        <w:spacing w:after="0"/>
        <w:ind w:left="0"/>
        <w:jc w:val="both"/>
      </w:pPr>
      <w:r>
        <w:rPr>
          <w:rFonts w:ascii="Times New Roman"/>
          <w:b w:val="false"/>
          <w:i w:val="false"/>
          <w:color w:val="000000"/>
          <w:sz w:val="28"/>
        </w:rPr>
        <w:t xml:space="preserve">
Мемлекеттік қызметке лицензияны беру,   </w:t>
      </w:r>
      <w:r>
        <w:br/>
      </w:r>
      <w:r>
        <w:rPr>
          <w:rFonts w:ascii="Times New Roman"/>
          <w:b w:val="false"/>
          <w:i w:val="false"/>
          <w:color w:val="000000"/>
          <w:sz w:val="28"/>
        </w:rPr>
        <w:t>
қайта ресімдеу, лицензияның телнұсқасын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xml:space="preserve">
2-қосымша                   </w:t>
      </w:r>
    </w:p>
    <w:bookmarkEnd w:id="14"/>
    <w:bookmarkStart w:name="z104" w:id="15"/>
    <w:p>
      <w:pPr>
        <w:spacing w:after="0"/>
        <w:ind w:left="0"/>
        <w:jc w:val="left"/>
      </w:pPr>
      <w:r>
        <w:rPr>
          <w:rFonts w:ascii="Times New Roman"/>
          <w:b/>
          <w:i w:val="false"/>
          <w:color w:val="000000"/>
        </w:rPr>
        <w:t xml:space="preserve"> 
1-кесте. ЭҮП арқылы ҚФБ іс-әрекетінің сипаттамасы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1925"/>
        <w:gridCol w:w="1883"/>
        <w:gridCol w:w="2072"/>
        <w:gridCol w:w="1631"/>
        <w:gridCol w:w="1673"/>
        <w:gridCol w:w="1358"/>
        <w:gridCol w:w="1358"/>
        <w:gridCol w:w="1527"/>
        <w:gridCol w:w="1359"/>
        <w:gridCol w:w="1440"/>
        <w:gridCol w:w="1149"/>
        <w:gridCol w:w="1129"/>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(барысының, жұмыс ағынының)</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ЭТҮШ</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атауы (процестің, рәсімдердің, операцияның) және оның сипаттамасы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компьютеріндегі интернет-браузерде ЭЦҚ тіркеу куәлігін тіркеу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бұзушылықтардың болуына байланысты бас тарту жөнінде хабарламаны қалыптастырады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электрондық нысандағы қажетті құжаттарды қоса тіркей отырып сұраным деректерін қалыптастырады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жүргізілмегендігіне байланысты бас тарту туралы хабарламаны қалыптастырады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куәландыру (қол қою) үшін ЭЦҚ таңдау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түпнұсқасы расталмағандығына байланысты бас тарту туралы хабарламаны қалыптастырады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куәландырылған (қол қойылған) сұраным</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(тұтынушы сұранымды) «Е лицензиялау» МДҚ АЖ-да тіркеу және сұранымды «Е-лицензиялау» МДҚ АЖ-да өңдеу;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«Е-лицензиялау» МДҚ АЖ-дағы деректерінде бұзушылықтарының болуына байланысты сұратылатын қызметтен бас тарту туралы хабарламаны қалыптастырады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 құжат, ұйымдастыру-басқарушылық шешім)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компьютеріндегі интернет-браузерге ЭЦҚ тіркеу куәлігінің тіркелген деректері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деректеріндегі бұзушылықтарға байланысты бас тарту жөнінде хабарлама.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тіркелген құжаттары бар толтырылған өтініш жолдары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ЭТҮШ қалыптастырған қызметке ақы төлегендігі туралы түбіртек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жүргізілмегендігіне байланысты бас тарту туралы хабарлама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куәландыру (қол қою) үшін ЭЦҚ таңдалды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қол қойылған сұраным</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 сұранымның тіркеу нөмірі (бірегей нөмір) және өтініш бойынша деңгейлер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уәкілеті ЭЦҚ қол қойған бас тарту туралы жауап</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іс-әрекеттін нөмірі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егер осы тұтынушылардың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3–егер іске қосу ойдағыдай өтпесе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төлемесе, 6 – егер төлесе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ЭЦҚ қателік болса, 9 – егер ЭЦҚ қателік болмаса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қызметті ұсынушының алушының біліктілік талаптарына және лицензия беруге арналған негізділігіне сәйкестігін тексеру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5" w:id="16"/>
    <w:p>
      <w:pPr>
        <w:spacing w:after="0"/>
        <w:ind w:left="0"/>
        <w:jc w:val="left"/>
      </w:pPr>
      <w:r>
        <w:rPr>
          <w:rFonts w:ascii="Times New Roman"/>
          <w:b/>
          <w:i w:val="false"/>
          <w:color w:val="000000"/>
        </w:rPr>
        <w:t xml:space="preserve"> 
2-кесте. Қызмет ұсынушы арқылы ҚФБ іс-қимылының сипаттамасы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2180"/>
        <w:gridCol w:w="2156"/>
        <w:gridCol w:w="2347"/>
        <w:gridCol w:w="1848"/>
        <w:gridCol w:w="1895"/>
        <w:gridCol w:w="1538"/>
        <w:gridCol w:w="1539"/>
        <w:gridCol w:w="1797"/>
        <w:gridCol w:w="1551"/>
        <w:gridCol w:w="1587"/>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(барысы, жұмыс ағыны)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ұсынушы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ұсынушы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МДҚ, ЗТ МДҚ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ұсынушы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ұсынушы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атауы (процестің, рәсімдердің, операцияның) және оның сипаттамасы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«Е-дицензиялау» МДҚ АЖ іске қосылады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ұсынушының қызметкерінің деректерінде бұзушылықтардың болуына байланысты іске қосудан бас тарту жөнінде хабарламаны қалыптастырады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ұсынушының қызметкерінің қызметті таңдауы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 туралы сұранымды ЖТ МДҚ/ЗТ МДҚ жіберу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МДҚ-да алушының деректерінің болмауына байланысты деректерді алу мүмкін еместігі туралы хабарламаны қалыптастыру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қоса тіркей отырып сұранымның санын толтыру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сұранымды «Е-лицензиялау» МДҚ АЖ-да тіркеу және сұранымды «Е-лицензиялау» МДҚ АЖ-да өңдеу;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«Е-лицензиялау» МДҚ АЖ-да бұзушылықтарына байланысты сұратылатын қызметтен бас тарту туралы хабарламаны қалыптастыру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ұйымдастырушылық-басқарушылық шешім)</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«Е-дицензиялау» МДҚ АЖ іске қосу өтті немесе өткен жоқ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ұсынушының қызметкерінің деректерінде бұзушылықтардың болуына байланысты іске қосудан бас тарту жөнінде хабарлама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ұсынушының қызметкері тиісті қызметті таңдады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деректерінің ЖТ МДҚ/ЗТ МДҚ тексеруге арналған сұрату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МДҚ-да алушының деректерінің болмауына байланысты деректерді алу мүмкін еместігі туралы хабарлама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қоса тіркей отырып толтырылған сұратудың нысаны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сұраным «Е-лицензиялау» МДҚ АЖ-да тіркелді және қызметті «Е-лицензиялау» МДҚ АЖ-да өңдеу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«Е-лицензиялау» МДҚ АЖ-да бұзушылықтарына байланысты сұратылатын қызметтен бас тарту туралы хабарлама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«Е-дицензиялау» МДҚ АЖ-де тіркелген алушы туралы деректің түпнұсқалығын қызмет ұсынушының қызметкерінің логині және парольі арқылы тексеру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алушы деректерінде бұзушылықтар болса; 5–егер іске қосу ойдағыдай өтсе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«Е-лицензиялау» МДҚ АЖ-да сұраным бойынша деректер болмаса;</w:t>
            </w:r>
            <w:r>
              <w:br/>
            </w:r>
            <w:r>
              <w:rPr>
                <w:rFonts w:ascii="Times New Roman"/>
                <w:b w:val="false"/>
                <w:i w:val="false"/>
                <w:color w:val="000000"/>
                <w:sz w:val="20"/>
              </w:rPr>
              <w:t>
</w:t>
            </w:r>
            <w:r>
              <w:rPr>
                <w:rFonts w:ascii="Times New Roman"/>
                <w:b w:val="false"/>
                <w:i w:val="false"/>
                <w:color w:val="000000"/>
                <w:sz w:val="20"/>
              </w:rPr>
              <w:t>9 – егер сұраным бойынша деректер табылса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06" w:id="17"/>
    <w:p>
      <w:pPr>
        <w:spacing w:after="0"/>
        <w:ind w:left="0"/>
        <w:jc w:val="left"/>
      </w:pPr>
      <w:r>
        <w:rPr>
          <w:rFonts w:ascii="Times New Roman"/>
          <w:b/>
          <w:i w:val="false"/>
          <w:color w:val="000000"/>
        </w:rPr>
        <w:t xml:space="preserve"> 
3-кесте. ХҚҚО ҚФБ арқылы іс-әрекетінің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2179"/>
        <w:gridCol w:w="2155"/>
        <w:gridCol w:w="2346"/>
        <w:gridCol w:w="1846"/>
        <w:gridCol w:w="1894"/>
        <w:gridCol w:w="1537"/>
        <w:gridCol w:w="1538"/>
        <w:gridCol w:w="1807"/>
        <w:gridCol w:w="1550"/>
        <w:gridCol w:w="1586"/>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(барысы, жұмыс ағыны)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ұсынушы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ұсынушы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атауы (процестің, рәсімдердің, операцияның) және оның сипаттамасы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«Е-дицензиялау» МДҚ АЖ іске қосылады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ұсынушының қызметкерінің қызметті таңдауы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 туралы сұранымды ЖТ МДҚ/ЗТ МДҚ жіберу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деректерінің болмауына байланысты деректерді алу мүмкін еместігі туралы хабарламаны қалыптастыру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қоса тіркей отырып және ЭЦҚ арқылы куәландыра отырып сұрату нысанын толтыру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 ЭЦҚ арқылы куәландырған сұратуды жіберу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«Е-лицензиялау» МДҚ АЖ-да тіркелді және қызметті «Е-лицензиялау» МДҚ АЖ-да өңдеу»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«Е-лицензиялау» МДҚ АЖ-да бұзушылықтарына байланысты сұратылатын қызметтен бас тарту туралы хабарлама қалыптастырылды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ұйымдастыру-басқарушылық шешім)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«Е-дицензиялау» МДҚ АЖ іске қосу өтті немесе өткен жоқ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ұсынушының қызметтері тиісті қызметті таңдады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деректерді тексеруге ЖТ МДҚ/ЗТ МДҚ сұрату жіберілді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МДҚ-да алушының деректерінің болмауына байланысты деректерді алу мүмкін еместігі туралы хабарлама қалыптастырылды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қоса тіркей отырып және ЭЦҚ арқылы куәландыра отырып толтырылған сұраным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 ЭЦҚ арқылы куәландырған сұраным жіберілді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өтініш бойынша нөмір беру жүйесіне тіркеу.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 қалыптастыру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Электронндық лицензия.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«Е-дицензиялау» МДҚ АЖ-де тіркелген алушы туралы деректің түпнұсқалығын қызмет ұсынушының қызметкерінің логині және парольі арқылы тексеру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алушы деректерінде бұзушылықтар болса; 6–егер іске қосу ойдағыдай өтсе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«Е-лицензиялау» МДҚ АЖ-да сұраным бойынша деректер болмаса;</w:t>
            </w:r>
            <w:r>
              <w:br/>
            </w:r>
            <w:r>
              <w:rPr>
                <w:rFonts w:ascii="Times New Roman"/>
                <w:b w:val="false"/>
                <w:i w:val="false"/>
                <w:color w:val="000000"/>
                <w:sz w:val="20"/>
              </w:rPr>
              <w:t>
</w:t>
            </w:r>
            <w:r>
              <w:rPr>
                <w:rFonts w:ascii="Times New Roman"/>
                <w:b w:val="false"/>
                <w:i w:val="false"/>
                <w:color w:val="000000"/>
                <w:sz w:val="20"/>
              </w:rPr>
              <w:t>9 – егер сұраным бойынша деректер табылса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7" w:id="18"/>
    <w:p>
      <w:pPr>
        <w:spacing w:after="0"/>
        <w:ind w:left="0"/>
        <w:jc w:val="both"/>
      </w:pPr>
      <w:r>
        <w:rPr>
          <w:rFonts w:ascii="Times New Roman"/>
          <w:b w:val="false"/>
          <w:i w:val="false"/>
          <w:color w:val="000000"/>
          <w:sz w:val="28"/>
        </w:rPr>
        <w:t xml:space="preserve">
Мемлекеттік қызметке лицензияны беру,   </w:t>
      </w:r>
      <w:r>
        <w:br/>
      </w:r>
      <w:r>
        <w:rPr>
          <w:rFonts w:ascii="Times New Roman"/>
          <w:b w:val="false"/>
          <w:i w:val="false"/>
          <w:color w:val="000000"/>
          <w:sz w:val="28"/>
        </w:rPr>
        <w:t>
қайта ресімдеу, лицензияның телнұсқасын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xml:space="preserve">
3-қосымша                   </w:t>
      </w:r>
    </w:p>
    <w:bookmarkEnd w:id="18"/>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Елтаңбасы</w:t>
      </w:r>
    </w:p>
    <w:bookmarkStart w:name="z108" w:id="19"/>
    <w:p>
      <w:pPr>
        <w:spacing w:after="0"/>
        <w:ind w:left="0"/>
        <w:jc w:val="left"/>
      </w:pPr>
      <w:r>
        <w:rPr>
          <w:rFonts w:ascii="Times New Roman"/>
          <w:b/>
          <w:i w:val="false"/>
          <w:color w:val="000000"/>
        </w:rPr>
        <w:t xml:space="preserve"> 
Мемлекеттiк лицензия</w:t>
      </w:r>
    </w:p>
    <w:bookmarkEnd w:id="19"/>
    <w:p>
      <w:pPr>
        <w:spacing w:after="0"/>
        <w:ind w:left="0"/>
        <w:jc w:val="both"/>
      </w:pPr>
      <w:r>
        <w:rPr>
          <w:rFonts w:ascii="Times New Roman"/>
          <w:b w:val="false"/>
          <w:i w:val="false"/>
          <w:color w:val="000000"/>
          <w:sz w:val="28"/>
        </w:rPr>
        <w:t>20____ жылғы «____» ______________                      №________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лицензияланатын қызмет түрiнiң атауы)</w:t>
      </w:r>
      <w:r>
        <w:br/>
      </w:r>
      <w:r>
        <w:rPr>
          <w:rFonts w:ascii="Times New Roman"/>
          <w:b w:val="false"/>
          <w:i w:val="false"/>
          <w:color w:val="000000"/>
          <w:sz w:val="28"/>
        </w:rPr>
        <w:t>
__________________________________________________________ айналысуға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орналасқан жерi, БСН деректемесi/жеке</w:t>
      </w:r>
      <w:r>
        <w:br/>
      </w:r>
      <w:r>
        <w:rPr>
          <w:rFonts w:ascii="Times New Roman"/>
          <w:b w:val="false"/>
          <w:i w:val="false"/>
          <w:color w:val="000000"/>
          <w:sz w:val="28"/>
        </w:rPr>
        <w:t>
_________________________________________________________ берiлдi</w:t>
      </w:r>
      <w:r>
        <w:br/>
      </w:r>
      <w:r>
        <w:rPr>
          <w:rFonts w:ascii="Times New Roman"/>
          <w:b w:val="false"/>
          <w:i w:val="false"/>
          <w:color w:val="000000"/>
          <w:sz w:val="28"/>
        </w:rPr>
        <w:t>
тұлғаның ЖСН деректемесi, аты-жөнi толығымен)</w:t>
      </w:r>
      <w:r>
        <w:br/>
      </w:r>
      <w:r>
        <w:rPr>
          <w:rFonts w:ascii="Times New Roman"/>
          <w:b w:val="false"/>
          <w:i w:val="false"/>
          <w:color w:val="000000"/>
          <w:sz w:val="28"/>
        </w:rPr>
        <w:t>
Лицензия түрi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w:t>
      </w:r>
      <w:r>
        <w:br/>
      </w:r>
      <w:r>
        <w:rPr>
          <w:rFonts w:ascii="Times New Roman"/>
          <w:b w:val="false"/>
          <w:i w:val="false"/>
          <w:color w:val="000000"/>
          <w:sz w:val="28"/>
        </w:rPr>
        <w:t>
Лицензияның қолданылуының ерекше шарттары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(«Лицензиялау туралы»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w:t>
      </w:r>
      <w:r>
        <w:br/>
      </w:r>
      <w:r>
        <w:rPr>
          <w:rFonts w:ascii="Times New Roman"/>
          <w:b w:val="false"/>
          <w:i w:val="false"/>
          <w:color w:val="000000"/>
          <w:sz w:val="28"/>
        </w:rPr>
        <w:t>
Лицензиар 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(уәкiлеттi адам) ______________________________________________</w:t>
      </w:r>
      <w:r>
        <w:br/>
      </w:r>
      <w:r>
        <w:rPr>
          <w:rFonts w:ascii="Times New Roman"/>
          <w:b w:val="false"/>
          <w:i w:val="false"/>
          <w:color w:val="000000"/>
          <w:sz w:val="28"/>
        </w:rPr>
        <w:t>
                          басшының (уәкiлеттi адамның) Т.А.Ә., қолы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Берiлген орны ________________________</w:t>
      </w:r>
    </w:p>
    <w:p>
      <w:pPr>
        <w:spacing w:after="0"/>
        <w:ind w:left="0"/>
        <w:jc w:val="both"/>
      </w:pPr>
      <w:r>
        <w:rPr>
          <w:rFonts w:ascii="Times New Roman"/>
          <w:b w:val="false"/>
          <w:i/>
          <w:color w:val="000000"/>
          <w:sz w:val="28"/>
        </w:rPr>
        <w:t>Үзiк сызықпен бөлiнген жыртылатын талон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талоны</w:t>
            </w:r>
          </w:p>
          <w:p>
            <w:pPr>
              <w:spacing w:after="20"/>
              <w:ind w:left="20"/>
              <w:jc w:val="both"/>
            </w:pPr>
            <w:r>
              <w:rPr>
                <w:rFonts w:ascii="Times New Roman"/>
                <w:b w:val="false"/>
                <w:i w:val="false"/>
                <w:color w:val="000000"/>
                <w:sz w:val="20"/>
              </w:rPr>
              <w:t>Лицензияның нөмiрi ______________________________________________</w:t>
            </w:r>
            <w:r>
              <w:br/>
            </w:r>
            <w:r>
              <w:rPr>
                <w:rFonts w:ascii="Times New Roman"/>
                <w:b w:val="false"/>
                <w:i w:val="false"/>
                <w:color w:val="000000"/>
                <w:sz w:val="20"/>
              </w:rPr>
              <w:t>
Облыс, қала</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_________________________________________________________ берiлген</w:t>
            </w:r>
            <w:r>
              <w:br/>
            </w:r>
            <w:r>
              <w:rPr>
                <w:rFonts w:ascii="Times New Roman"/>
                <w:b w:val="false"/>
                <w:i w:val="false"/>
                <w:color w:val="000000"/>
                <w:sz w:val="20"/>
              </w:rPr>
              <w:t>
(заңды тұлғаның толық атауы, орналасқан жерi, БСН деректемесi/жеке</w:t>
            </w:r>
            <w:r>
              <w:br/>
            </w:r>
            <w:r>
              <w:rPr>
                <w:rFonts w:ascii="Times New Roman"/>
                <w:b w:val="false"/>
                <w:i w:val="false"/>
                <w:color w:val="000000"/>
                <w:sz w:val="20"/>
              </w:rPr>
              <w:t>
тұлғаның ЖСН деректемесi, аты-жөнi толығымен)</w:t>
            </w:r>
            <w:r>
              <w:br/>
            </w:r>
            <w:r>
              <w:rPr>
                <w:rFonts w:ascii="Times New Roman"/>
                <w:b w:val="false"/>
                <w:i w:val="false"/>
                <w:color w:val="000000"/>
                <w:sz w:val="20"/>
              </w:rPr>
              <w:t>
Қызмет түрi және (немесе) қызметтiң кiшi түрi _________________________________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_____________</w:t>
            </w:r>
            <w:r>
              <w:br/>
            </w:r>
            <w:r>
              <w:rPr>
                <w:rFonts w:ascii="Times New Roman"/>
                <w:b w:val="false"/>
                <w:i w:val="false"/>
                <w:color w:val="000000"/>
                <w:sz w:val="20"/>
              </w:rPr>
              <w:t>
Лицензиар</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(лицензияны берген орган)</w:t>
            </w:r>
            <w:r>
              <w:br/>
            </w:r>
            <w:r>
              <w:rPr>
                <w:rFonts w:ascii="Times New Roman"/>
                <w:b w:val="false"/>
                <w:i w:val="false"/>
                <w:color w:val="000000"/>
                <w:sz w:val="20"/>
              </w:rPr>
              <w:t>
Берiлген күнi «____» __________________ 20 ___ жыл</w:t>
            </w:r>
            <w:r>
              <w:br/>
            </w:r>
            <w:r>
              <w:rPr>
                <w:rFonts w:ascii="Times New Roman"/>
                <w:b w:val="false"/>
                <w:i w:val="false"/>
                <w:color w:val="000000"/>
                <w:sz w:val="20"/>
              </w:rPr>
              <w:t>
Басшы (уәкiлеттi адам)</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(басшының (уәкiлеттi адамның) Т.А.Ә., қолы)</w:t>
            </w:r>
          </w:p>
        </w:tc>
      </w:tr>
    </w:tbl>
    <w:p>
      <w:pPr>
        <w:spacing w:after="0"/>
        <w:ind w:left="0"/>
        <w:jc w:val="both"/>
      </w:pPr>
      <w:r>
        <w:rPr>
          <w:rFonts w:ascii="Times New Roman"/>
          <w:b w:val="false"/>
          <w:i w:val="false"/>
          <w:color w:val="000000"/>
          <w:sz w:val="28"/>
        </w:rPr>
        <w:t>Жасыл түстi</w:t>
      </w:r>
    </w:p>
    <w:bookmarkStart w:name="z109" w:id="20"/>
    <w:p>
      <w:pPr>
        <w:spacing w:after="0"/>
        <w:ind w:left="0"/>
        <w:jc w:val="both"/>
      </w:pPr>
      <w:r>
        <w:rPr>
          <w:rFonts w:ascii="Times New Roman"/>
          <w:b w:val="false"/>
          <w:i w:val="false"/>
          <w:color w:val="000000"/>
          <w:sz w:val="28"/>
        </w:rPr>
        <w:t>
нысан</w:t>
      </w:r>
    </w:p>
    <w:bookmarkEnd w:id="20"/>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Елтаңбасы</w:t>
      </w:r>
    </w:p>
    <w:bookmarkStart w:name="z110" w:id="21"/>
    <w:p>
      <w:pPr>
        <w:spacing w:after="0"/>
        <w:ind w:left="0"/>
        <w:jc w:val="left"/>
      </w:pPr>
      <w:r>
        <w:rPr>
          <w:rFonts w:ascii="Times New Roman"/>
          <w:b/>
          <w:i w:val="false"/>
          <w:color w:val="000000"/>
        </w:rPr>
        <w:t xml:space="preserve"> 
Мемлекеттiк лицензияға қосымша</w:t>
      </w:r>
    </w:p>
    <w:bookmarkEnd w:id="21"/>
    <w:p>
      <w:pPr>
        <w:spacing w:after="0"/>
        <w:ind w:left="0"/>
        <w:jc w:val="both"/>
      </w:pPr>
      <w:r>
        <w:rPr>
          <w:rFonts w:ascii="Times New Roman"/>
          <w:b w:val="false"/>
          <w:i w:val="false"/>
          <w:color w:val="000000"/>
          <w:sz w:val="28"/>
        </w:rPr>
        <w:t>Лицензияның нөмiрi _______ № ____________</w:t>
      </w:r>
      <w:r>
        <w:br/>
      </w:r>
      <w:r>
        <w:rPr>
          <w:rFonts w:ascii="Times New Roman"/>
          <w:b w:val="false"/>
          <w:i w:val="false"/>
          <w:color w:val="000000"/>
          <w:sz w:val="28"/>
        </w:rPr>
        <w:t>
Лицензияның берiлген күнi 20 __ жылғы ___ ______________</w:t>
      </w:r>
    </w:p>
    <w:p>
      <w:pPr>
        <w:spacing w:after="0"/>
        <w:ind w:left="0"/>
        <w:jc w:val="both"/>
      </w:pPr>
      <w:r>
        <w:rPr>
          <w:rFonts w:ascii="Times New Roman"/>
          <w:b w:val="false"/>
          <w:i w:val="false"/>
          <w:color w:val="000000"/>
          <w:sz w:val="28"/>
        </w:rPr>
        <w:t>Лицензияланатын қызметтiң кiшi түрi (түрлерi)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лицензияланатын қызметтiң кiшi түрiнiң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Лицензиат __________________________________________________________</w:t>
      </w:r>
      <w:r>
        <w:br/>
      </w:r>
      <w:r>
        <w:rPr>
          <w:rFonts w:ascii="Times New Roman"/>
          <w:b w:val="false"/>
          <w:i w:val="false"/>
          <w:color w:val="000000"/>
          <w:sz w:val="28"/>
        </w:rPr>
        <w:t>
   (заңды тұлғаның толық атауы, орналасқан жерi, БСН деректемесi/</w:t>
      </w:r>
      <w:r>
        <w:br/>
      </w:r>
      <w:r>
        <w:rPr>
          <w:rFonts w:ascii="Times New Roman"/>
          <w:b w:val="false"/>
          <w:i w:val="false"/>
          <w:color w:val="000000"/>
          <w:sz w:val="28"/>
        </w:rPr>
        <w:t>
жеке тұлғаның ЖСН деректемесi, тегі, аты, әкесінің аты толығымен)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Лицензиар ___________________________________________________________</w:t>
      </w:r>
      <w:r>
        <w:br/>
      </w:r>
      <w:r>
        <w:rPr>
          <w:rFonts w:ascii="Times New Roman"/>
          <w:b w:val="false"/>
          <w:i w:val="false"/>
          <w:color w:val="000000"/>
          <w:sz w:val="28"/>
        </w:rPr>
        <w:t>
               (лицензияға қосымша берген органның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 (уәкiлеттi адам) ______________________________________________</w:t>
      </w:r>
      <w:r>
        <w:br/>
      </w:r>
      <w:r>
        <w:rPr>
          <w:rFonts w:ascii="Times New Roman"/>
          <w:b w:val="false"/>
          <w:i w:val="false"/>
          <w:color w:val="000000"/>
          <w:sz w:val="28"/>
        </w:rPr>
        <w:t>
                         басшының (уәкiлеттi адамның) Т.А.Ә., қолы</w:t>
      </w:r>
      <w:r>
        <w:br/>
      </w:r>
      <w:r>
        <w:rPr>
          <w:rFonts w:ascii="Times New Roman"/>
          <w:b w:val="false"/>
          <w:i w:val="false"/>
          <w:color w:val="000000"/>
          <w:sz w:val="28"/>
        </w:rPr>
        <w:t>
М.О.</w:t>
      </w:r>
      <w:r>
        <w:br/>
      </w:r>
      <w:r>
        <w:rPr>
          <w:rFonts w:ascii="Times New Roman"/>
          <w:b w:val="false"/>
          <w:i w:val="false"/>
          <w:color w:val="000000"/>
          <w:sz w:val="28"/>
        </w:rPr>
        <w:t>
      Лицензияға қосымша берiлген күнi: 20 ___ жылғы ________________</w:t>
      </w:r>
      <w:r>
        <w:br/>
      </w:r>
      <w:r>
        <w:rPr>
          <w:rFonts w:ascii="Times New Roman"/>
          <w:b w:val="false"/>
          <w:i w:val="false"/>
          <w:color w:val="000000"/>
          <w:sz w:val="28"/>
        </w:rPr>
        <w:t>
      Лицензияның қолданылу мерзiмi _________________________________</w:t>
      </w:r>
      <w:r>
        <w:br/>
      </w:r>
      <w:r>
        <w:rPr>
          <w:rFonts w:ascii="Times New Roman"/>
          <w:b w:val="false"/>
          <w:i w:val="false"/>
          <w:color w:val="000000"/>
          <w:sz w:val="28"/>
        </w:rPr>
        <w:t>
      Лицензияға қосымша берiлген орны ______________________________</w:t>
      </w:r>
    </w:p>
    <w:bookmarkStart w:name="z111" w:id="22"/>
    <w:p>
      <w:pPr>
        <w:spacing w:after="0"/>
        <w:ind w:left="0"/>
        <w:jc w:val="both"/>
      </w:pPr>
      <w:r>
        <w:rPr>
          <w:rFonts w:ascii="Times New Roman"/>
          <w:b w:val="false"/>
          <w:i w:val="false"/>
          <w:color w:val="000000"/>
          <w:sz w:val="28"/>
        </w:rPr>
        <w:t xml:space="preserve">
Мемлекеттік қызметке лицензияны беру,   </w:t>
      </w:r>
      <w:r>
        <w:br/>
      </w:r>
      <w:r>
        <w:rPr>
          <w:rFonts w:ascii="Times New Roman"/>
          <w:b w:val="false"/>
          <w:i w:val="false"/>
          <w:color w:val="000000"/>
          <w:sz w:val="28"/>
        </w:rPr>
        <w:t>
қайта ресімдеу, лицензияның телнұсқасын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xml:space="preserve">
4-қосымша                   </w:t>
      </w:r>
    </w:p>
    <w:bookmarkEnd w:id="22"/>
    <w:bookmarkStart w:name="z112" w:id="23"/>
    <w:p>
      <w:pPr>
        <w:spacing w:after="0"/>
        <w:ind w:left="0"/>
        <w:jc w:val="left"/>
      </w:pPr>
      <w:r>
        <w:rPr>
          <w:rFonts w:ascii="Times New Roman"/>
          <w:b/>
          <w:i w:val="false"/>
          <w:color w:val="000000"/>
        </w:rPr>
        <w:t xml:space="preserve"> 
Электрондық мемлекеттік қызметтің «сапа» және «қолжетімділік»</w:t>
      </w:r>
      <w:r>
        <w:br/>
      </w:r>
      <w:r>
        <w:rPr>
          <w:rFonts w:ascii="Times New Roman"/>
          <w:b/>
          <w:i w:val="false"/>
          <w:color w:val="000000"/>
        </w:rPr>
        <w:t>
көрсеткіштерін айқындауға арналған сауалнама нысаны</w:t>
      </w:r>
      <w:r>
        <w:br/>
      </w:r>
      <w:r>
        <w:rPr>
          <w:rFonts w:ascii="Times New Roman"/>
          <w:b/>
          <w:i w:val="false"/>
          <w:color w:val="000000"/>
        </w:rPr>
        <w:t>
_____________________________________</w:t>
      </w:r>
      <w:r>
        <w:br/>
      </w:r>
      <w:r>
        <w:rPr>
          <w:rFonts w:ascii="Times New Roman"/>
          <w:b/>
          <w:i w:val="false"/>
          <w:color w:val="000000"/>
        </w:rPr>
        <w:t>
(қызметтің атауы)</w:t>
      </w:r>
    </w:p>
    <w:bookmarkEnd w:id="23"/>
    <w:bookmarkStart w:name="z113" w:id="24"/>
    <w:p>
      <w:pPr>
        <w:spacing w:after="0"/>
        <w:ind w:left="0"/>
        <w:jc w:val="both"/>
      </w:pPr>
      <w:r>
        <w:rPr>
          <w:rFonts w:ascii="Times New Roman"/>
          <w:b w:val="false"/>
          <w:i w:val="false"/>
          <w:color w:val="000000"/>
          <w:sz w:val="28"/>
        </w:rPr>
        <w:t>
      1. Сіз электрондық мемлекеттік қызмет көрсетудің процесі мен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w:t>
      </w:r>
      <w:r>
        <w:rPr>
          <w:rFonts w:ascii="Times New Roman"/>
          <w:b w:val="false"/>
          <w:i w:val="false"/>
          <w:color w:val="000000"/>
          <w:sz w:val="28"/>
        </w:rPr>
        <w:t>
      2. Сіз электрондық мемлекеттік қызмет көрсетудің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