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f47e" w14:textId="9c9f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 саласында жеке кәсіпкерлік саласындағы субъектілердің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Атом энергиясы агенттігі төрағасының 2012 жылғы 14 қарашадағы № 22-пр және Қазақстан Республикасы Экономикалық даму және сауда министрінің 2012 жылғы 20 қарашадағы № 311 Бірлескен бұйрығы. Қазақстан Республикасының Әділет министрлігінде 2012 жылы 24 желтоқсанда № 8217 тіркелді. Күші жойылды - Қазақстан Республикасы Энергетика министрінің 2015 жылғы 5 тамыздағы № 513 және Қазақстан Республикасы Ұлттық экономика министрінің 2015 жылғы 14 тамыздағы № 608 бірлескен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05.08.2015 № 513 және ҚР Ұлттық экономика министрінің 14.08.2015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«Атом энергиясын пайдалану туралы» Қазақстан Республикасының 1997 жылғы 14 сәуірдегі Заңы </w:t>
      </w:r>
      <w:r>
        <w:rPr>
          <w:rFonts w:ascii="Times New Roman"/>
          <w:b w:val="false"/>
          <w:i w:val="false"/>
          <w:color w:val="000000"/>
          <w:sz w:val="28"/>
        </w:rPr>
        <w:t>8-бабының</w:t>
      </w:r>
      <w:r>
        <w:rPr>
          <w:rFonts w:ascii="Times New Roman"/>
          <w:b w:val="false"/>
          <w:i w:val="false"/>
          <w:color w:val="000000"/>
          <w:sz w:val="28"/>
        </w:rPr>
        <w:t xml:space="preserve"> 11-тармағына және «Қазақстан Республикасындағы мемлекеттік бақылау және қадағалау туралы» Қазақстан Республикасының 2011 жылғы 6 қаңтардағы Заңы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Атом энергиясы саласында жеке кәсіпкерлік саласындағы субъектілердің тәуекел дәрежесін бағалау </w:t>
      </w:r>
      <w:r>
        <w:rPr>
          <w:rFonts w:ascii="Times New Roman"/>
          <w:b w:val="false"/>
          <w:i w:val="false"/>
          <w:color w:val="000000"/>
          <w:sz w:val="28"/>
        </w:rPr>
        <w:t>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Атом энергиясы агенттігінің Қауіпсіздік жөніндегі инспекторат-департаменті (А.А. Ким):</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Республикасының Әділет министрлігінде мемлекеттік тіркелуінен кейін күнтізбелік он күн ішінде ресми түрде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Атом энергиясы агенттігінің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«Атом энергиясы саласында жеке кәсіпкерлік саласындағы субъектілердің тәуекел дәрежесін бағалау өлшемдерін бекіту туралы» (Нормативтік құқықтық актілерді мемлекеттік тіркеу тізілімінде № 7247 болып тіркелген, 2011 жылғы 27 қазанда № 517 (26909) «Егемен Қазақстан» газетінде жарияланған) Қазақстан Республикасы Индустрия және жаңа технологиялар министрі міндетін атқарушының 2011 жылғы 15 қыркүйектегі № 322 және Қазақстан Республикасы Экономикалық даму және сауда министрі міндетін атқарушының 2011 жылғы 16 қыркүйектегі № 303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Атом энергиясы агенттігінің Қауіпсіздік жөніндегі инспекторат-департаментінің директоры А.А. Кимге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Атом энергиясы агенттігінің              Экономикалық даму</w:t>
      </w:r>
      <w:r>
        <w:br/>
      </w:r>
      <w:r>
        <w:rPr>
          <w:rFonts w:ascii="Times New Roman"/>
          <w:b w:val="false"/>
          <w:i w:val="false"/>
          <w:color w:val="000000"/>
          <w:sz w:val="28"/>
        </w:rPr>
        <w:t>
</w:t>
      </w:r>
      <w:r>
        <w:rPr>
          <w:rFonts w:ascii="Times New Roman"/>
          <w:b w:val="false"/>
          <w:i/>
          <w:color w:val="000000"/>
          <w:sz w:val="28"/>
        </w:rPr>
        <w:t>      төрағасы                                 және сауда министрі</w:t>
      </w:r>
    </w:p>
    <w:p>
      <w:pPr>
        <w:spacing w:after="0"/>
        <w:ind w:left="0"/>
        <w:jc w:val="both"/>
      </w:pPr>
      <w:r>
        <w:rPr>
          <w:rFonts w:ascii="Times New Roman"/>
          <w:b w:val="false"/>
          <w:i/>
          <w:color w:val="000000"/>
          <w:sz w:val="28"/>
        </w:rPr>
        <w:t>      ______________Т. Жантикин                ____________ Е. Досаев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Атом энергиясы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14 қарашадағы  </w:t>
      </w:r>
      <w:r>
        <w:br/>
      </w:r>
      <w:r>
        <w:rPr>
          <w:rFonts w:ascii="Times New Roman"/>
          <w:b w:val="false"/>
          <w:i w:val="false"/>
          <w:color w:val="000000"/>
          <w:sz w:val="28"/>
        </w:rPr>
        <w:t xml:space="preserve">
№ 22-пр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2012 жылғы 20 қарашадағы № 311</w:t>
      </w:r>
      <w:r>
        <w:br/>
      </w:r>
      <w:r>
        <w:rPr>
          <w:rFonts w:ascii="Times New Roman"/>
          <w:b w:val="false"/>
          <w:i w:val="false"/>
          <w:color w:val="000000"/>
          <w:sz w:val="28"/>
        </w:rPr>
        <w:t>
бірлескен бұйрығымен бекітілген</w:t>
      </w:r>
    </w:p>
    <w:bookmarkEnd w:id="1"/>
    <w:bookmarkStart w:name="z11" w:id="2"/>
    <w:p>
      <w:pPr>
        <w:spacing w:after="0"/>
        <w:ind w:left="0"/>
        <w:jc w:val="left"/>
      </w:pPr>
      <w:r>
        <w:rPr>
          <w:rFonts w:ascii="Times New Roman"/>
          <w:b/>
          <w:i w:val="false"/>
          <w:color w:val="000000"/>
        </w:rPr>
        <w:t xml:space="preserve"> 
Атом энергиясы саласында жеке кәсіпкерлік саласындағы</w:t>
      </w:r>
      <w:r>
        <w:br/>
      </w:r>
      <w:r>
        <w:rPr>
          <w:rFonts w:ascii="Times New Roman"/>
          <w:b/>
          <w:i w:val="false"/>
          <w:color w:val="000000"/>
        </w:rPr>
        <w:t>
субъектілердің тәуекел дәрежесін бағалау өлшемдері</w:t>
      </w:r>
    </w:p>
    <w:bookmarkEnd w:id="2"/>
    <w:bookmarkStart w:name="z12" w:id="3"/>
    <w:p>
      <w:pPr>
        <w:spacing w:after="0"/>
        <w:ind w:left="0"/>
        <w:jc w:val="both"/>
      </w:pPr>
      <w:r>
        <w:rPr>
          <w:rFonts w:ascii="Times New Roman"/>
          <w:b w:val="false"/>
          <w:i w:val="false"/>
          <w:color w:val="000000"/>
          <w:sz w:val="28"/>
        </w:rPr>
        <w:t>
      1. Осы Атом энергиясы саласында жеке кәсіпкерлік саласындағы субъектілердің тәуекел дәрежесін бағалау өлшемдері (бұдан әрі - Өлшемдер) атом энергиясын пайдаланатын қызметпен айналысатын ұйымдарды (бұдан әрі - атом энергиясы саласында жеке кәсіпкерлік саласындағы субъектілер) тәуекел дәрежесіне жатқызу мақсатында «Атом энергиясын пайдалану туралы» Қазақстан Республикасының 1997 жылғы 14 сәуірдегі Заңы </w:t>
      </w:r>
      <w:r>
        <w:rPr>
          <w:rFonts w:ascii="Times New Roman"/>
          <w:b w:val="false"/>
          <w:i w:val="false"/>
          <w:color w:val="000000"/>
          <w:sz w:val="28"/>
        </w:rPr>
        <w:t>8-бабының</w:t>
      </w:r>
      <w:r>
        <w:rPr>
          <w:rFonts w:ascii="Times New Roman"/>
          <w:b w:val="false"/>
          <w:i w:val="false"/>
          <w:color w:val="000000"/>
          <w:sz w:val="28"/>
        </w:rPr>
        <w:t xml:space="preserve"> 11-тармағына және «Қазақстан Республикасындағы мемлекеттік бақылау және қадағалау туралы» Қазақстан Республикасының 2011 жылғы 6 қаңтардағы Заңы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Өлшемдерде мынадай негізгі ұғым пайдаланылады:</w:t>
      </w:r>
      <w:r>
        <w:br/>
      </w:r>
      <w:r>
        <w:rPr>
          <w:rFonts w:ascii="Times New Roman"/>
          <w:b w:val="false"/>
          <w:i w:val="false"/>
          <w:color w:val="000000"/>
          <w:sz w:val="28"/>
        </w:rPr>
        <w:t>
</w:t>
      </w:r>
      <w:r>
        <w:rPr>
          <w:rFonts w:ascii="Times New Roman"/>
          <w:b w:val="false"/>
          <w:i w:val="false"/>
          <w:color w:val="000000"/>
          <w:sz w:val="28"/>
        </w:rPr>
        <w:t>
      тәуекел - атом энергиясын пайдалану саласындағы тексерілетін субъектінің қызметі нәтижесінде оның салдарының ауырлық дәрежесін ескере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3. Атом энергиясы саласында жеке кәсіпкерлік саласындағы субъектілердің тәуекел дәрежесін бағалау мынадай өлшемдерге негізделеді:</w:t>
      </w:r>
      <w:r>
        <w:br/>
      </w:r>
      <w:r>
        <w:rPr>
          <w:rFonts w:ascii="Times New Roman"/>
          <w:b w:val="false"/>
          <w:i w:val="false"/>
          <w:color w:val="000000"/>
          <w:sz w:val="28"/>
        </w:rPr>
        <w:t>
</w:t>
      </w:r>
      <w:r>
        <w:rPr>
          <w:rFonts w:ascii="Times New Roman"/>
          <w:b w:val="false"/>
          <w:i w:val="false"/>
          <w:color w:val="000000"/>
          <w:sz w:val="28"/>
        </w:rPr>
        <w:t>
      объектінің ықтимал қауіп-қатер бойынша санаты (радиациялық және ядролық);</w:t>
      </w:r>
      <w:r>
        <w:br/>
      </w:r>
      <w:r>
        <w:rPr>
          <w:rFonts w:ascii="Times New Roman"/>
          <w:b w:val="false"/>
          <w:i w:val="false"/>
          <w:color w:val="000000"/>
          <w:sz w:val="28"/>
        </w:rPr>
        <w:t>
</w:t>
      </w:r>
      <w:r>
        <w:rPr>
          <w:rFonts w:ascii="Times New Roman"/>
          <w:b w:val="false"/>
          <w:i w:val="false"/>
          <w:color w:val="000000"/>
          <w:sz w:val="28"/>
        </w:rPr>
        <w:t>
      пайдаланылатын иондаушы сәуле көздерінің қауіп-қатер деңгейі;</w:t>
      </w:r>
      <w:r>
        <w:br/>
      </w:r>
      <w:r>
        <w:rPr>
          <w:rFonts w:ascii="Times New Roman"/>
          <w:b w:val="false"/>
          <w:i w:val="false"/>
          <w:color w:val="000000"/>
          <w:sz w:val="28"/>
        </w:rPr>
        <w:t>
</w:t>
      </w:r>
      <w:r>
        <w:rPr>
          <w:rFonts w:ascii="Times New Roman"/>
          <w:b w:val="false"/>
          <w:i w:val="false"/>
          <w:color w:val="000000"/>
          <w:sz w:val="28"/>
        </w:rPr>
        <w:t>
      атом энергиясын пайдалану саласында жүзеге асырылатын жұмыстардың радиациялық қауіп-қатер деңгейі.</w:t>
      </w:r>
      <w:r>
        <w:br/>
      </w:r>
      <w:r>
        <w:rPr>
          <w:rFonts w:ascii="Times New Roman"/>
          <w:b w:val="false"/>
          <w:i w:val="false"/>
          <w:color w:val="000000"/>
          <w:sz w:val="28"/>
        </w:rPr>
        <w:t>
</w:t>
      </w:r>
      <w:r>
        <w:rPr>
          <w:rFonts w:ascii="Times New Roman"/>
          <w:b w:val="false"/>
          <w:i w:val="false"/>
          <w:color w:val="000000"/>
          <w:sz w:val="28"/>
        </w:rPr>
        <w:t>
      4. Атом энергиясы саласында жеке кәсіпкерлік саласындағы субъектілер тәуекел дәрежесіне байланысты жоғары, орташа немесе болмашы тәуекел топтарына бөлінеді.</w:t>
      </w:r>
      <w:r>
        <w:br/>
      </w:r>
      <w:r>
        <w:rPr>
          <w:rFonts w:ascii="Times New Roman"/>
          <w:b w:val="false"/>
          <w:i w:val="false"/>
          <w:color w:val="000000"/>
          <w:sz w:val="28"/>
        </w:rPr>
        <w:t>
</w:t>
      </w:r>
      <w:r>
        <w:rPr>
          <w:rFonts w:ascii="Times New Roman"/>
          <w:b w:val="false"/>
          <w:i w:val="false"/>
          <w:color w:val="000000"/>
          <w:sz w:val="28"/>
        </w:rPr>
        <w:t>
      5. Жоғары тәуекел тобына ядролық қондырғыларды (реакторлық қондырғылар, энергетикалық реакторлардың ядролық отыны үшін уранның қос тотығынан жасалған таблеткалар шығаратын кәсіпорындар) пайдаланатын, пайдаланылған ядролық отынды тасымалдауды және ұзақ уақыт сақтауды жүзеге асыратын атом энергиясы саласында жеке кәсіпкерлік саласындағы субъектілер жатады.</w:t>
      </w:r>
      <w:r>
        <w:br/>
      </w:r>
      <w:r>
        <w:rPr>
          <w:rFonts w:ascii="Times New Roman"/>
          <w:b w:val="false"/>
          <w:i w:val="false"/>
          <w:color w:val="000000"/>
          <w:sz w:val="28"/>
        </w:rPr>
        <w:t>
</w:t>
      </w:r>
      <w:r>
        <w:rPr>
          <w:rFonts w:ascii="Times New Roman"/>
          <w:b w:val="false"/>
          <w:i w:val="false"/>
          <w:color w:val="000000"/>
          <w:sz w:val="28"/>
        </w:rPr>
        <w:t>
      6. Орташа тәуекел тобына:</w:t>
      </w:r>
      <w:r>
        <w:br/>
      </w:r>
      <w:r>
        <w:rPr>
          <w:rFonts w:ascii="Times New Roman"/>
          <w:b w:val="false"/>
          <w:i w:val="false"/>
          <w:color w:val="000000"/>
          <w:sz w:val="28"/>
        </w:rPr>
        <w:t>
</w:t>
      </w:r>
      <w:r>
        <w:rPr>
          <w:rFonts w:ascii="Times New Roman"/>
          <w:b w:val="false"/>
          <w:i w:val="false"/>
          <w:color w:val="000000"/>
          <w:sz w:val="28"/>
        </w:rPr>
        <w:t>
      сәуле терапиясы үшін радиоизотопты иондаушы сәуле көздерін пайдаланатын;</w:t>
      </w:r>
      <w:r>
        <w:br/>
      </w:r>
      <w:r>
        <w:rPr>
          <w:rFonts w:ascii="Times New Roman"/>
          <w:b w:val="false"/>
          <w:i w:val="false"/>
          <w:color w:val="000000"/>
          <w:sz w:val="28"/>
        </w:rPr>
        <w:t>
</w:t>
      </w:r>
      <w:r>
        <w:rPr>
          <w:rFonts w:ascii="Times New Roman"/>
          <w:b w:val="false"/>
          <w:i w:val="false"/>
          <w:color w:val="000000"/>
          <w:sz w:val="28"/>
        </w:rPr>
        <w:t>
      дефектоскопия жүргізу үшін радиоизотопты иондаушы сәуле көздерін пайдаланатын;</w:t>
      </w:r>
      <w:r>
        <w:br/>
      </w:r>
      <w:r>
        <w:rPr>
          <w:rFonts w:ascii="Times New Roman"/>
          <w:b w:val="false"/>
          <w:i w:val="false"/>
          <w:color w:val="000000"/>
          <w:sz w:val="28"/>
        </w:rPr>
        <w:t>
</w:t>
      </w:r>
      <w:r>
        <w:rPr>
          <w:rFonts w:ascii="Times New Roman"/>
          <w:b w:val="false"/>
          <w:i w:val="false"/>
          <w:color w:val="000000"/>
          <w:sz w:val="28"/>
        </w:rPr>
        <w:t>
      радиоизотопты иондаушы сәуле көздерін өндіруді жүзеге асыратын;</w:t>
      </w:r>
      <w:r>
        <w:br/>
      </w:r>
      <w:r>
        <w:rPr>
          <w:rFonts w:ascii="Times New Roman"/>
          <w:b w:val="false"/>
          <w:i w:val="false"/>
          <w:color w:val="000000"/>
          <w:sz w:val="28"/>
        </w:rPr>
        <w:t>
</w:t>
      </w:r>
      <w:r>
        <w:rPr>
          <w:rFonts w:ascii="Times New Roman"/>
          <w:b w:val="false"/>
          <w:i w:val="false"/>
          <w:color w:val="000000"/>
          <w:sz w:val="28"/>
        </w:rPr>
        <w:t>
      ғылыми-өндірістік қызмет үшін қуатты изотопты гамма-қондырғыларды пайдаланатын;</w:t>
      </w:r>
      <w:r>
        <w:br/>
      </w:r>
      <w:r>
        <w:rPr>
          <w:rFonts w:ascii="Times New Roman"/>
          <w:b w:val="false"/>
          <w:i w:val="false"/>
          <w:color w:val="000000"/>
          <w:sz w:val="28"/>
        </w:rPr>
        <w:t>
</w:t>
      </w:r>
      <w:r>
        <w:rPr>
          <w:rFonts w:ascii="Times New Roman"/>
          <w:b w:val="false"/>
          <w:i w:val="false"/>
          <w:color w:val="000000"/>
          <w:sz w:val="28"/>
        </w:rPr>
        <w:t>
      ұңғымаларда геофизикалық зерттеулер жүргізу үшін радиоизотопты иондаушы сәуле көздерін пайдаланатын;</w:t>
      </w:r>
      <w:r>
        <w:br/>
      </w:r>
      <w:r>
        <w:rPr>
          <w:rFonts w:ascii="Times New Roman"/>
          <w:b w:val="false"/>
          <w:i w:val="false"/>
          <w:color w:val="000000"/>
          <w:sz w:val="28"/>
        </w:rPr>
        <w:t>
</w:t>
      </w:r>
      <w:r>
        <w:rPr>
          <w:rFonts w:ascii="Times New Roman"/>
          <w:b w:val="false"/>
          <w:i w:val="false"/>
          <w:color w:val="000000"/>
          <w:sz w:val="28"/>
        </w:rPr>
        <w:t>
      өз қызметінде өнеркәсіптік радиоизотопты аспаптарды; медициналық изотопты радиофармпрепараттарды пайдаланатын;</w:t>
      </w:r>
      <w:r>
        <w:br/>
      </w:r>
      <w:r>
        <w:rPr>
          <w:rFonts w:ascii="Times New Roman"/>
          <w:b w:val="false"/>
          <w:i w:val="false"/>
          <w:color w:val="000000"/>
          <w:sz w:val="28"/>
        </w:rPr>
        <w:t>
</w:t>
      </w:r>
      <w:r>
        <w:rPr>
          <w:rFonts w:ascii="Times New Roman"/>
          <w:b w:val="false"/>
          <w:i w:val="false"/>
          <w:color w:val="000000"/>
          <w:sz w:val="28"/>
        </w:rPr>
        <w:t>
      радиоизотопты иондаушы сәуле көздерін тасымалдауды жүзеге асыратын;</w:t>
      </w:r>
      <w:r>
        <w:br/>
      </w:r>
      <w:r>
        <w:rPr>
          <w:rFonts w:ascii="Times New Roman"/>
          <w:b w:val="false"/>
          <w:i w:val="false"/>
          <w:color w:val="000000"/>
          <w:sz w:val="28"/>
        </w:rPr>
        <w:t>
</w:t>
      </w:r>
      <w:r>
        <w:rPr>
          <w:rFonts w:ascii="Times New Roman"/>
          <w:b w:val="false"/>
          <w:i w:val="false"/>
          <w:color w:val="000000"/>
          <w:sz w:val="28"/>
        </w:rPr>
        <w:t>
      иондаушы сәулені өндіретін қондырғыларды пайдаланатын (зарядталған бөлшектер үдеткіші);</w:t>
      </w:r>
      <w:r>
        <w:br/>
      </w:r>
      <w:r>
        <w:rPr>
          <w:rFonts w:ascii="Times New Roman"/>
          <w:b w:val="false"/>
          <w:i w:val="false"/>
          <w:color w:val="000000"/>
          <w:sz w:val="28"/>
        </w:rPr>
        <w:t>
</w:t>
      </w:r>
      <w:r>
        <w:rPr>
          <w:rFonts w:ascii="Times New Roman"/>
          <w:b w:val="false"/>
          <w:i w:val="false"/>
          <w:color w:val="000000"/>
          <w:sz w:val="28"/>
        </w:rPr>
        <w:t>
      радиоактивтік қалдықтарды ұзақ уақыт сақтауды (көму) жүзеге асыратын;</w:t>
      </w:r>
      <w:r>
        <w:br/>
      </w:r>
      <w:r>
        <w:rPr>
          <w:rFonts w:ascii="Times New Roman"/>
          <w:b w:val="false"/>
          <w:i w:val="false"/>
          <w:color w:val="000000"/>
          <w:sz w:val="28"/>
        </w:rPr>
        <w:t>
</w:t>
      </w:r>
      <w:r>
        <w:rPr>
          <w:rFonts w:ascii="Times New Roman"/>
          <w:b w:val="false"/>
          <w:i w:val="false"/>
          <w:color w:val="000000"/>
          <w:sz w:val="28"/>
        </w:rPr>
        <w:t>
      құрамында радиоизотопты иондаушы сәуле көздері бар жабдықтарға техникалық қызмет көрсетуді, оларды монтаждауды, зарядтауды, қайта зарядтауды, жөндеуді жүзеге асыратын атом энергиясы саласында жеке кәсіпкерлік саласындағы субъектілер жатады.</w:t>
      </w:r>
      <w:r>
        <w:br/>
      </w:r>
      <w:r>
        <w:rPr>
          <w:rFonts w:ascii="Times New Roman"/>
          <w:b w:val="false"/>
          <w:i w:val="false"/>
          <w:color w:val="000000"/>
          <w:sz w:val="28"/>
        </w:rPr>
        <w:t>
</w:t>
      </w:r>
      <w:r>
        <w:rPr>
          <w:rFonts w:ascii="Times New Roman"/>
          <w:b w:val="false"/>
          <w:i w:val="false"/>
          <w:color w:val="000000"/>
          <w:sz w:val="28"/>
        </w:rPr>
        <w:t>
      7. Болмашы тәуекел тобына:</w:t>
      </w:r>
      <w:r>
        <w:br/>
      </w:r>
      <w:r>
        <w:rPr>
          <w:rFonts w:ascii="Times New Roman"/>
          <w:b w:val="false"/>
          <w:i w:val="false"/>
          <w:color w:val="000000"/>
          <w:sz w:val="28"/>
        </w:rPr>
        <w:t>
</w:t>
      </w:r>
      <w:r>
        <w:rPr>
          <w:rFonts w:ascii="Times New Roman"/>
          <w:b w:val="false"/>
          <w:i w:val="false"/>
          <w:color w:val="000000"/>
          <w:sz w:val="28"/>
        </w:rPr>
        <w:t>
      дефектоскопия жүргізу үшін рентген жабдығын пайдаланатын;</w:t>
      </w:r>
      <w:r>
        <w:br/>
      </w:r>
      <w:r>
        <w:rPr>
          <w:rFonts w:ascii="Times New Roman"/>
          <w:b w:val="false"/>
          <w:i w:val="false"/>
          <w:color w:val="000000"/>
          <w:sz w:val="28"/>
        </w:rPr>
        <w:t>
</w:t>
      </w:r>
      <w:r>
        <w:rPr>
          <w:rFonts w:ascii="Times New Roman"/>
          <w:b w:val="false"/>
          <w:i w:val="false"/>
          <w:color w:val="000000"/>
          <w:sz w:val="28"/>
        </w:rPr>
        <w:t>
      жабдықты рентгентелевизиялық тексеруді пайдаланатын;</w:t>
      </w:r>
      <w:r>
        <w:br/>
      </w:r>
      <w:r>
        <w:rPr>
          <w:rFonts w:ascii="Times New Roman"/>
          <w:b w:val="false"/>
          <w:i w:val="false"/>
          <w:color w:val="000000"/>
          <w:sz w:val="28"/>
        </w:rPr>
        <w:t>
</w:t>
      </w:r>
      <w:r>
        <w:rPr>
          <w:rFonts w:ascii="Times New Roman"/>
          <w:b w:val="false"/>
          <w:i w:val="false"/>
          <w:color w:val="000000"/>
          <w:sz w:val="28"/>
        </w:rPr>
        <w:t>
      рентген жабдықтарын шығаруды жүзеге асыратын;</w:t>
      </w:r>
      <w:r>
        <w:br/>
      </w:r>
      <w:r>
        <w:rPr>
          <w:rFonts w:ascii="Times New Roman"/>
          <w:b w:val="false"/>
          <w:i w:val="false"/>
          <w:color w:val="000000"/>
          <w:sz w:val="28"/>
        </w:rPr>
        <w:t>
</w:t>
      </w:r>
      <w:r>
        <w:rPr>
          <w:rFonts w:ascii="Times New Roman"/>
          <w:b w:val="false"/>
          <w:i w:val="false"/>
          <w:color w:val="000000"/>
          <w:sz w:val="28"/>
        </w:rPr>
        <w:t>
      рентген жабдықтарына техникалық қызмет көрсетуді, оларды монтаждауды, бөлшектеуді, жөндеуді жүзеге асыратын;</w:t>
      </w:r>
      <w:r>
        <w:br/>
      </w:r>
      <w:r>
        <w:rPr>
          <w:rFonts w:ascii="Times New Roman"/>
          <w:b w:val="false"/>
          <w:i w:val="false"/>
          <w:color w:val="000000"/>
          <w:sz w:val="28"/>
        </w:rPr>
        <w:t>
</w:t>
      </w:r>
      <w:r>
        <w:rPr>
          <w:rFonts w:ascii="Times New Roman"/>
          <w:b w:val="false"/>
          <w:i w:val="false"/>
          <w:color w:val="000000"/>
          <w:sz w:val="28"/>
        </w:rPr>
        <w:t>
      уран өндіруші өнеркәсіпте қызметті жүзеге асыратын;</w:t>
      </w:r>
      <w:r>
        <w:br/>
      </w:r>
      <w:r>
        <w:rPr>
          <w:rFonts w:ascii="Times New Roman"/>
          <w:b w:val="false"/>
          <w:i w:val="false"/>
          <w:color w:val="000000"/>
          <w:sz w:val="28"/>
        </w:rPr>
        <w:t>
</w:t>
      </w:r>
      <w:r>
        <w:rPr>
          <w:rFonts w:ascii="Times New Roman"/>
          <w:b w:val="false"/>
          <w:i w:val="false"/>
          <w:color w:val="000000"/>
          <w:sz w:val="28"/>
        </w:rPr>
        <w:t>
      радиациялық оңалтумен және аумақты қалпына келтірумен байланысты қызметті жүзеге асыратын;</w:t>
      </w:r>
      <w:r>
        <w:br/>
      </w:r>
      <w:r>
        <w:rPr>
          <w:rFonts w:ascii="Times New Roman"/>
          <w:b w:val="false"/>
          <w:i w:val="false"/>
          <w:color w:val="000000"/>
          <w:sz w:val="28"/>
        </w:rPr>
        <w:t>
</w:t>
      </w:r>
      <w:r>
        <w:rPr>
          <w:rFonts w:ascii="Times New Roman"/>
          <w:b w:val="false"/>
          <w:i w:val="false"/>
          <w:color w:val="000000"/>
          <w:sz w:val="28"/>
        </w:rPr>
        <w:t>
      төмен радиоактивті қалдықтарды жинау мен сұрыптауды, белсенділігі төмен радиоактивті заттар мен радиоактивті қалдықтарды тасымалдауды жүзеге асыратын;</w:t>
      </w:r>
      <w:r>
        <w:br/>
      </w:r>
      <w:r>
        <w:rPr>
          <w:rFonts w:ascii="Times New Roman"/>
          <w:b w:val="false"/>
          <w:i w:val="false"/>
          <w:color w:val="000000"/>
          <w:sz w:val="28"/>
        </w:rPr>
        <w:t>
</w:t>
      </w:r>
      <w:r>
        <w:rPr>
          <w:rFonts w:ascii="Times New Roman"/>
          <w:b w:val="false"/>
          <w:i w:val="false"/>
          <w:color w:val="000000"/>
          <w:sz w:val="28"/>
        </w:rPr>
        <w:t>
      иондаушы сәуле көздері бар талдама жабдықты (хроматографтар, рентгенфлюоресценттік талдағыштар, спектрометрлер) пайдаланатын;</w:t>
      </w:r>
      <w:r>
        <w:br/>
      </w:r>
      <w:r>
        <w:rPr>
          <w:rFonts w:ascii="Times New Roman"/>
          <w:b w:val="false"/>
          <w:i w:val="false"/>
          <w:color w:val="000000"/>
          <w:sz w:val="28"/>
        </w:rPr>
        <w:t>
</w:t>
      </w:r>
      <w:r>
        <w:rPr>
          <w:rFonts w:ascii="Times New Roman"/>
          <w:b w:val="false"/>
          <w:i w:val="false"/>
          <w:color w:val="000000"/>
          <w:sz w:val="28"/>
        </w:rPr>
        <w:t>
      атом энергиясын пайдалану саласында қызмет ұсыну жөніндегі қызметті жүзеге асыратын;</w:t>
      </w:r>
      <w:r>
        <w:br/>
      </w:r>
      <w:r>
        <w:rPr>
          <w:rFonts w:ascii="Times New Roman"/>
          <w:b w:val="false"/>
          <w:i w:val="false"/>
          <w:color w:val="000000"/>
          <w:sz w:val="28"/>
        </w:rPr>
        <w:t>
</w:t>
      </w:r>
      <w:r>
        <w:rPr>
          <w:rFonts w:ascii="Times New Roman"/>
          <w:b w:val="false"/>
          <w:i w:val="false"/>
          <w:color w:val="000000"/>
          <w:sz w:val="28"/>
        </w:rPr>
        <w:t>
      радиоактивті материалдар мен радиоактивті қалдықтар үшін көлік контейнерлерін, буып-түю жинақтарын шығаруды жүзеге асыратын;</w:t>
      </w:r>
      <w:r>
        <w:br/>
      </w:r>
      <w:r>
        <w:rPr>
          <w:rFonts w:ascii="Times New Roman"/>
          <w:b w:val="false"/>
          <w:i w:val="false"/>
          <w:color w:val="000000"/>
          <w:sz w:val="28"/>
        </w:rPr>
        <w:t>
</w:t>
      </w:r>
      <w:r>
        <w:rPr>
          <w:rFonts w:ascii="Times New Roman"/>
          <w:b w:val="false"/>
          <w:i w:val="false"/>
          <w:color w:val="000000"/>
          <w:sz w:val="28"/>
        </w:rPr>
        <w:t>
      жүргізілген ядролық жарылыстардың нәтижесінде ластанған бұрынғы ядролық сынақ полигондарының аумағында және басқа аумақта қызметін жүзеге асыратын;</w:t>
      </w:r>
      <w:r>
        <w:br/>
      </w:r>
      <w:r>
        <w:rPr>
          <w:rFonts w:ascii="Times New Roman"/>
          <w:b w:val="false"/>
          <w:i w:val="false"/>
          <w:color w:val="000000"/>
          <w:sz w:val="28"/>
        </w:rPr>
        <w:t>
</w:t>
      </w:r>
      <w:r>
        <w:rPr>
          <w:rFonts w:ascii="Times New Roman"/>
          <w:b w:val="false"/>
          <w:i w:val="false"/>
          <w:color w:val="000000"/>
          <w:sz w:val="28"/>
        </w:rPr>
        <w:t>
      ядролық қондырғылар мен ядролық материалдарды физикалық қорғау жөніндегі қызметті жүзеге асыратын;</w:t>
      </w:r>
      <w:r>
        <w:br/>
      </w:r>
      <w:r>
        <w:rPr>
          <w:rFonts w:ascii="Times New Roman"/>
          <w:b w:val="false"/>
          <w:i w:val="false"/>
          <w:color w:val="000000"/>
          <w:sz w:val="28"/>
        </w:rPr>
        <w:t>
</w:t>
      </w:r>
      <w:r>
        <w:rPr>
          <w:rFonts w:ascii="Times New Roman"/>
          <w:b w:val="false"/>
          <w:i w:val="false"/>
          <w:color w:val="000000"/>
          <w:sz w:val="28"/>
        </w:rPr>
        <w:t>
      иондаушы сәуле көздерін өткізуді жүзеге асыруды ұйымдастыратын;</w:t>
      </w:r>
      <w:r>
        <w:br/>
      </w:r>
      <w:r>
        <w:rPr>
          <w:rFonts w:ascii="Times New Roman"/>
          <w:b w:val="false"/>
          <w:i w:val="false"/>
          <w:color w:val="000000"/>
          <w:sz w:val="28"/>
        </w:rPr>
        <w:t>
</w:t>
      </w:r>
      <w:r>
        <w:rPr>
          <w:rFonts w:ascii="Times New Roman"/>
          <w:b w:val="false"/>
          <w:i w:val="false"/>
          <w:color w:val="000000"/>
          <w:sz w:val="28"/>
        </w:rPr>
        <w:t>
      атом энергиясын пайдаланумен байланысты қызметтер үшін мамандар мен персоналды арнайы даярлайтын қызметті жүзеге асыратын атом энергиясы саласында жеке кәсіпкерлік саласындағы субъектілер жатады.</w:t>
      </w:r>
      <w:r>
        <w:br/>
      </w:r>
      <w:r>
        <w:rPr>
          <w:rFonts w:ascii="Times New Roman"/>
          <w:b w:val="false"/>
          <w:i w:val="false"/>
          <w:color w:val="000000"/>
          <w:sz w:val="28"/>
        </w:rPr>
        <w:t>
</w:t>
      </w:r>
      <w:r>
        <w:rPr>
          <w:rFonts w:ascii="Times New Roman"/>
          <w:b w:val="false"/>
          <w:i w:val="false"/>
          <w:color w:val="000000"/>
          <w:sz w:val="28"/>
        </w:rPr>
        <w:t>
      8. Атом энергиясы саласында жеке кәсіпкерлік саласындағы субъектілер үшін жоспарлы тексерулер жүргізудің кезеңділігі: жоғары тәуекел дәрежесі кезінде - жылына бір реттен; орташа тәуекел дәрежесі кезінде - үш жылда бір реттен; болмашы тәуекел дәрежесі кезінде - бес жылда бір реттен жиі болмауы тиіс.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