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8f61" w14:textId="1378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мемлекеттiк қызмет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2012 жылғы 4 желтоқсандағы № 223-ОД Бұйрығы. Қазақстан Республикасының Әділет министрлігінде 2012 жылы 24 желтоқсанда № 8215 тіркелді. Күші жойылды - Қазақстан Республикасы Өңірлік даму министрінің 2014 жылғы 16 мамырдағы № 138/НҚ бұйрығымен</w:t>
      </w:r>
    </w:p>
    <w:p>
      <w:pPr>
        <w:spacing w:after="0"/>
        <w:ind w:left="0"/>
        <w:jc w:val="both"/>
      </w:pPr>
      <w:r>
        <w:rPr>
          <w:rFonts w:ascii="Times New Roman"/>
          <w:b w:val="false"/>
          <w:i w:val="false"/>
          <w:color w:val="ff0000"/>
          <w:sz w:val="28"/>
        </w:rPr>
        <w:t>      Ескерту. Күші жойылды - ҚР Өңірлік даму министрінің 16.05.2014 </w:t>
      </w:r>
      <w:r>
        <w:rPr>
          <w:rFonts w:ascii="Times New Roman"/>
          <w:b w:val="false"/>
          <w:i w:val="false"/>
          <w:color w:val="ff0000"/>
          <w:sz w:val="28"/>
        </w:rPr>
        <w:t>№ 138/НҚ</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сәйкестендіру құжатын дайындау туралы ақпарат беру» электрондық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«Жер учаскесіне кадастрлық ақпарат беру» электрондық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«Жер учаскесінің тиесілілігі туралы ақпарат беру» электрондық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учаскесіне құқықтың алғаш берілуінің құқық белгілеуші құжаты туралы ақпарат беру» электрондық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Жерді пайдалану мен қорғауды мемлекеттік бақылау және мемлекеттік жер кадастры және жер мониторингі департаменті:</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Қазақстан Республикасының Жер ресурстарын басқару агенттігінің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Қ. Отаров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________________А. Жұмағалиев</w:t>
      </w:r>
      <w:r>
        <w:br/>
      </w:r>
      <w:r>
        <w:rPr>
          <w:rFonts w:ascii="Times New Roman"/>
          <w:b w:val="false"/>
          <w:i w:val="false"/>
          <w:color w:val="000000"/>
          <w:sz w:val="28"/>
        </w:rPr>
        <w:t>
      2012 жыл 4 желтоқсан</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223-ОД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«Жер учаскесіне сәйкестендіру құжатын дайындау туралы ақпарат</w:t>
      </w:r>
      <w:r>
        <w:br/>
      </w:r>
      <w:r>
        <w:rPr>
          <w:rFonts w:ascii="Times New Roman"/>
          <w:b/>
          <w:i w:val="false"/>
          <w:color w:val="000000"/>
        </w:rPr>
        <w:t>
беру» электрондық мемлекеттік қызметін көрсету регламенті</w:t>
      </w:r>
    </w:p>
    <w:bookmarkEnd w:id="2"/>
    <w:bookmarkStart w:name="z13" w:id="3"/>
    <w:p>
      <w:pPr>
        <w:spacing w:after="0"/>
        <w:ind w:left="0"/>
        <w:jc w:val="left"/>
      </w:pPr>
      <w:r>
        <w:rPr>
          <w:rFonts w:ascii="Times New Roman"/>
          <w:b/>
          <w:i w:val="false"/>
          <w:color w:val="000000"/>
        </w:rPr>
        <w:t xml:space="preserve"> 
1. Жалпы ереже</w:t>
      </w:r>
    </w:p>
    <w:bookmarkEnd w:id="3"/>
    <w:bookmarkStart w:name="z14" w:id="4"/>
    <w:p>
      <w:pPr>
        <w:spacing w:after="0"/>
        <w:ind w:left="0"/>
        <w:jc w:val="both"/>
      </w:pPr>
      <w:r>
        <w:rPr>
          <w:rFonts w:ascii="Times New Roman"/>
          <w:b w:val="false"/>
          <w:i w:val="false"/>
          <w:color w:val="000000"/>
          <w:sz w:val="28"/>
        </w:rPr>
        <w:t>
      1. «Жер учаскесіне сәйкестендіру құжатын дайындау туралы ақпарат беру» электрондық мемлекеттік қызметті (бұдан әрі - қызмет) Қазақстан Республикасы Жер ресурстарын басқару агенттігінің «Жер кадастры ғылыми-өндірістік орталығы» шаруашылық жүргізу құқығындағы республикалық мемлекеттік кәсіпорнымен (бұдан әрі – қызмет беруші), «электронды үкіметтің» www.e.gov.kz веб-порталы (бұдан әрі - ЭҮП), сондай-ақ халыққа қызмет көрсету орталықтары (бұдан әрі –орталық)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учаскесіне сәйкестендіру құжатын дайындау туралы ақпарат беру» мемлекеттік қызмет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қолданумен ақпараттарды тапсыруға және ұсынуға, таратуға, іздеуге, өңдеуге, сақтауға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4) бірыңғай нотариалды ақпараттық жүйе – нотариалды қызметті және әділет органдарының және нотариалды палаталардың өзара әрекетін автоматтандыруға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«Жеке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7) «Заңды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8) құрылымды-функционалды бірліктер – қызмет көрсету процесіне қатысатын ақпараттық жүйелердің, мемлекеттік органдардың, мекемелердің немесе басқа ұйымдардың құрылымдық бөлімшелерінің тізімі (бұдан әрі – ҚФБ);</w:t>
      </w:r>
      <w:r>
        <w:br/>
      </w:r>
      <w:r>
        <w:rPr>
          <w:rFonts w:ascii="Times New Roman"/>
          <w:b w:val="false"/>
          <w:i w:val="false"/>
          <w:color w:val="000000"/>
          <w:sz w:val="28"/>
        </w:rPr>
        <w:t>
</w:t>
      </w:r>
      <w:r>
        <w:rPr>
          <w:rFonts w:ascii="Times New Roman"/>
          <w:b w:val="false"/>
          <w:i w:val="false"/>
          <w:color w:val="000000"/>
          <w:sz w:val="28"/>
        </w:rPr>
        <w:t>
      9)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куәландырушы орталығы – мемлекеттік және мемлекеттік емес ақпараттық жүйелерге «электрондық үкіметтің» қатысушыларына қызмет көрсететін куәландырушы орталық (бұдан әрі - ҰКО);</w:t>
      </w:r>
      <w:r>
        <w:br/>
      </w:r>
      <w:r>
        <w:rPr>
          <w:rFonts w:ascii="Times New Roman"/>
          <w:b w:val="false"/>
          <w:i w:val="false"/>
          <w:color w:val="000000"/>
          <w:sz w:val="28"/>
        </w:rPr>
        <w:t>
</w:t>
      </w:r>
      <w:r>
        <w:rPr>
          <w:rFonts w:ascii="Times New Roman"/>
          <w:b w:val="false"/>
          <w:i w:val="false"/>
          <w:color w:val="000000"/>
          <w:sz w:val="28"/>
        </w:rPr>
        <w:t>
      11) МЖК ААЖ – мемлекеттік жер кадастрының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12) тұтынушы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15) электрондық үкімет шлюзі – электронды қызметтерді іске асыру аясындағы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19) «электрондық үкіметтің» өңірлік шлюзі – электронды қызметтер аясында «электрондық әкімдік» ақпараттық жүйелердің ықпалдастырылуына арналған «электрондық үкімет» шлюзінің кіші жүйесі (бұдан әрі – ЭҮӨШ).</w:t>
      </w:r>
    </w:p>
    <w:bookmarkEnd w:id="4"/>
    <w:bookmarkStart w:name="z38" w:id="5"/>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5"/>
    <w:bookmarkStart w:name="z39" w:id="6"/>
    <w:p>
      <w:pPr>
        <w:spacing w:after="0"/>
        <w:ind w:left="0"/>
        <w:jc w:val="both"/>
      </w:pPr>
      <w:r>
        <w:rPr>
          <w:rFonts w:ascii="Times New Roman"/>
          <w:b w:val="false"/>
          <w:i w:val="false"/>
          <w:color w:val="000000"/>
          <w:sz w:val="28"/>
        </w:rPr>
        <w:t>
      6. Осы регламенттің 2-қосымшасындағы </w:t>
      </w:r>
      <w:r>
        <w:rPr>
          <w:rFonts w:ascii="Times New Roman"/>
          <w:b w:val="false"/>
          <w:i w:val="false"/>
          <w:color w:val="000000"/>
          <w:sz w:val="28"/>
        </w:rPr>
        <w:t>1 диаграммада</w:t>
      </w:r>
      <w:r>
        <w:rPr>
          <w:rFonts w:ascii="Times New Roman"/>
          <w:b w:val="false"/>
          <w:i w:val="false"/>
          <w:color w:val="000000"/>
          <w:sz w:val="28"/>
        </w:rPr>
        <w:t xml:space="preserve"> ЭҮП арқылы электрондық мемлекеттік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тұтынушы ЖСН немесе БСН көмегімен ЭҮП-да тіркелуді жүзеге асырады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КО ақпараттық жүйесінің ЭЦҚ (бұдан әрі – тұтынушының ЭЦҚ) қалыптастыру және тексеру үдерісін іске асыратын криптографиялық қорғау құралдарын пайдаланумен қызметтерді тұтынушының электрондық цифрлық қолтаңбаның кілтімен қол қойылған, электрондық құжат түрінде мемлекеттік органға берілген сұрау салудың негізінде қызметті көрсетудің нәтижесі тұтынушыға беріледі;</w:t>
      </w:r>
      <w:r>
        <w:br/>
      </w:r>
      <w:r>
        <w:rPr>
          <w:rFonts w:ascii="Times New Roman"/>
          <w:b w:val="false"/>
          <w:i w:val="false"/>
          <w:color w:val="000000"/>
          <w:sz w:val="28"/>
        </w:rPr>
        <w:t>
</w:t>
      </w:r>
      <w:r>
        <w:rPr>
          <w:rFonts w:ascii="Times New Roman"/>
          <w:b w:val="false"/>
          <w:i w:val="false"/>
          <w:color w:val="000000"/>
          <w:sz w:val="28"/>
        </w:rPr>
        <w:t>
      3) 1-үдеріс – тұтынушы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
      4) 1-шарт – ЭҮП ЖСН немесе БСН және пароль арқылы тұтынушы туралы тіркелген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5) 2-үдеріс – ЭҮП-мен тұтынушының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w:t>
      </w:r>
      <w:r>
        <w:rPr>
          <w:rFonts w:ascii="Times New Roman"/>
          <w:b w:val="false"/>
          <w:i w:val="false"/>
          <w:color w:val="000000"/>
          <w:sz w:val="28"/>
        </w:rPr>
        <w:t>
      8) 4-үдеріс – тұтынушының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5-үдеріс – қызметті көрсетуге сұрауға тұтынушының ЭЦҚ арқылы куәландыру (қол қою) және электрондық құжатты (сұрауды) ЭҮШ арқылы МЖК ААЖ өңдеу үшін жіберу;</w:t>
      </w:r>
      <w:r>
        <w:br/>
      </w:r>
      <w:r>
        <w:rPr>
          <w:rFonts w:ascii="Times New Roman"/>
          <w:b w:val="false"/>
          <w:i w:val="false"/>
          <w:color w:val="000000"/>
          <w:sz w:val="28"/>
        </w:rPr>
        <w:t>
</w:t>
      </w:r>
      <w:r>
        <w:rPr>
          <w:rFonts w:ascii="Times New Roman"/>
          <w:b w:val="false"/>
          <w:i w:val="false"/>
          <w:color w:val="000000"/>
          <w:sz w:val="28"/>
        </w:rPr>
        <w:t>
      10) 6-үдеріс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11) 3-шарт – МЖК ААЖ-нен түскен деректерді тексеру (өңдеу);</w:t>
      </w:r>
      <w:r>
        <w:br/>
      </w:r>
      <w:r>
        <w:rPr>
          <w:rFonts w:ascii="Times New Roman"/>
          <w:b w:val="false"/>
          <w:i w:val="false"/>
          <w:color w:val="000000"/>
          <w:sz w:val="28"/>
        </w:rPr>
        <w:t>
</w:t>
      </w:r>
      <w:r>
        <w:rPr>
          <w:rFonts w:ascii="Times New Roman"/>
          <w:b w:val="false"/>
          <w:i w:val="false"/>
          <w:color w:val="000000"/>
          <w:sz w:val="28"/>
        </w:rPr>
        <w:t>
      12) 7-үдеріс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w:t>
      </w:r>
      <w:r>
        <w:rPr>
          <w:rFonts w:ascii="Times New Roman"/>
          <w:b w:val="false"/>
          <w:i w:val="false"/>
          <w:color w:val="000000"/>
          <w:sz w:val="28"/>
        </w:rPr>
        <w:t>
      13) 8-үдеріс – тұтынушының МЖК ААЖ арқылы қалыптастырылған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регламенттің 2-қосымшасындағы </w:t>
      </w:r>
      <w:r>
        <w:rPr>
          <w:rFonts w:ascii="Times New Roman"/>
          <w:b w:val="false"/>
          <w:i w:val="false"/>
          <w:color w:val="000000"/>
          <w:sz w:val="28"/>
        </w:rPr>
        <w:t>2 диаграммада</w:t>
      </w:r>
      <w:r>
        <w:rPr>
          <w:rFonts w:ascii="Times New Roman"/>
          <w:b w:val="false"/>
          <w:i w:val="false"/>
          <w:color w:val="000000"/>
          <w:sz w:val="28"/>
        </w:rPr>
        <w:t xml:space="preserve"> қызмет берушінің ХҚКО арқылы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ХҚКО АЖ АЖО қызмет көрсету үшін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берілген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тұтынушы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деректері туралы сұрауды ЭҮШ арқылы ЖТ МДҚ немесе ЗТ МДҚ жіберу, сондай-ақ тұтынушы өкілінің сенімхаты туралы деректерді БНАЖ-не жіберу;</w:t>
      </w:r>
      <w:r>
        <w:br/>
      </w:r>
      <w:r>
        <w:rPr>
          <w:rFonts w:ascii="Times New Roman"/>
          <w:b w:val="false"/>
          <w:i w:val="false"/>
          <w:color w:val="000000"/>
          <w:sz w:val="28"/>
        </w:rPr>
        <w:t>
</w:t>
      </w:r>
      <w:r>
        <w:rPr>
          <w:rFonts w:ascii="Times New Roman"/>
          <w:b w:val="false"/>
          <w:i w:val="false"/>
          <w:color w:val="000000"/>
          <w:sz w:val="28"/>
        </w:rPr>
        <w:t>
      4) 1-шарт – тұтынушының деректерін ЖТ МДҚ немесе ЗТ МДҚ-да, сенімхат деректерін БНАЖ-де тексеру;</w:t>
      </w:r>
      <w:r>
        <w:br/>
      </w:r>
      <w:r>
        <w:rPr>
          <w:rFonts w:ascii="Times New Roman"/>
          <w:b w:val="false"/>
          <w:i w:val="false"/>
          <w:color w:val="000000"/>
          <w:sz w:val="28"/>
        </w:rPr>
        <w:t>
</w:t>
      </w:r>
      <w:r>
        <w:rPr>
          <w:rFonts w:ascii="Times New Roman"/>
          <w:b w:val="false"/>
          <w:i w:val="false"/>
          <w:color w:val="000000"/>
          <w:sz w:val="28"/>
        </w:rPr>
        <w:t>
      5) 4-үдеріс – ЖТ МДҚ немесе ЗТ МДҚ-да тұтынушының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сұрау салу нысанын толтыруы және қызмет көрсетуге сұрау салудың толтырылған нысанына (енгізілген деректерге) тұтынушының ЭЦҚ арқылы қол қоюы;</w:t>
      </w:r>
      <w:r>
        <w:br/>
      </w:r>
      <w:r>
        <w:rPr>
          <w:rFonts w:ascii="Times New Roman"/>
          <w:b w:val="false"/>
          <w:i w:val="false"/>
          <w:color w:val="000000"/>
          <w:sz w:val="28"/>
        </w:rPr>
        <w:t>
</w:t>
      </w:r>
      <w:r>
        <w:rPr>
          <w:rFonts w:ascii="Times New Roman"/>
          <w:b w:val="false"/>
          <w:i w:val="false"/>
          <w:color w:val="000000"/>
          <w:sz w:val="28"/>
        </w:rPr>
        <w:t>
      7) 6-үдеріс – Орталық операторымен ЭЦҚ куәландырылған (қол қойылған) электрондық құжатты (тұтынушының сұрауын) ЭҮШ арқылы МЖК ААЖ жіберуі;</w:t>
      </w:r>
      <w:r>
        <w:br/>
      </w:r>
      <w:r>
        <w:rPr>
          <w:rFonts w:ascii="Times New Roman"/>
          <w:b w:val="false"/>
          <w:i w:val="false"/>
          <w:color w:val="000000"/>
          <w:sz w:val="28"/>
        </w:rPr>
        <w:t>
</w:t>
      </w:r>
      <w:r>
        <w:rPr>
          <w:rFonts w:ascii="Times New Roman"/>
          <w:b w:val="false"/>
          <w:i w:val="false"/>
          <w:color w:val="000000"/>
          <w:sz w:val="28"/>
        </w:rPr>
        <w:t>
      8) 7-үдеріс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9) 2-шарт – МЖК ААЖ-нен түскен деректерді тексеру;</w:t>
      </w:r>
      <w:r>
        <w:br/>
      </w:r>
      <w:r>
        <w:rPr>
          <w:rFonts w:ascii="Times New Roman"/>
          <w:b w:val="false"/>
          <w:i w:val="false"/>
          <w:color w:val="000000"/>
          <w:sz w:val="28"/>
        </w:rPr>
        <w:t>
</w:t>
      </w:r>
      <w:r>
        <w:rPr>
          <w:rFonts w:ascii="Times New Roman"/>
          <w:b w:val="false"/>
          <w:i w:val="false"/>
          <w:color w:val="000000"/>
          <w:sz w:val="28"/>
        </w:rPr>
        <w:t>
      10) 8-үдеріс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тұтынушының Орталық операторы арқылы МЖК ААЖ қалыптасқан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www.egov.kz веб-порталында тұтынушыға мемлекеттік немесе орыс тілінде көрсетілетін қызметке сұрау салу мен жауапты толтырудың экрандық нысандары көрсетілген.</w:t>
      </w:r>
      <w:r>
        <w:br/>
      </w:r>
      <w:r>
        <w:rPr>
          <w:rFonts w:ascii="Times New Roman"/>
          <w:b w:val="false"/>
          <w:i w:val="false"/>
          <w:color w:val="000000"/>
          <w:sz w:val="28"/>
        </w:rPr>
        <w:t>
</w:t>
      </w:r>
      <w:r>
        <w:rPr>
          <w:rFonts w:ascii="Times New Roman"/>
          <w:b w:val="false"/>
          <w:i w:val="false"/>
          <w:color w:val="000000"/>
          <w:sz w:val="28"/>
        </w:rPr>
        <w:t>
      9. Қызмет көрсету бойынша сұраныстың орындау мәртебесін тексеру тәсілі: ЭҮП «Қызмет көрсету тарихы» тарауында және ХҚКО-ға жүгінгенде.</w:t>
      </w:r>
      <w:r>
        <w:br/>
      </w:r>
      <w:r>
        <w:rPr>
          <w:rFonts w:ascii="Times New Roman"/>
          <w:b w:val="false"/>
          <w:i w:val="false"/>
          <w:color w:val="000000"/>
          <w:sz w:val="28"/>
        </w:rPr>
        <w:t>
</w:t>
      </w:r>
      <w:r>
        <w:rPr>
          <w:rFonts w:ascii="Times New Roman"/>
          <w:b w:val="false"/>
          <w:i w:val="false"/>
          <w:color w:val="000000"/>
          <w:sz w:val="28"/>
        </w:rPr>
        <w:t>
      10. Қызмет туралы ақпаратты алу, сондай-ақ қажет болған жағдайда оның сапасын бағалау (оның ішінде шағымдану) үшін 1414 байланыс телефоны бойынша саll–центрге хабарласу қажет.</w:t>
      </w:r>
    </w:p>
    <w:bookmarkEnd w:id="6"/>
    <w:bookmarkStart w:name="z68" w:id="7"/>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7"/>
    <w:bookmarkStart w:name="z69" w:id="8"/>
    <w:p>
      <w:pPr>
        <w:spacing w:after="0"/>
        <w:ind w:left="0"/>
        <w:jc w:val="both"/>
      </w:pPr>
      <w:r>
        <w:rPr>
          <w:rFonts w:ascii="Times New Roman"/>
          <w:b w:val="false"/>
          <w:i w:val="false"/>
          <w:color w:val="000000"/>
          <w:sz w:val="28"/>
        </w:rPr>
        <w:t>
      11. Қызмет көрсету барысына қатысатын ҚФБ:</w:t>
      </w:r>
      <w:r>
        <w:br/>
      </w:r>
      <w:r>
        <w:rPr>
          <w:rFonts w:ascii="Times New Roman"/>
          <w:b w:val="false"/>
          <w:i w:val="false"/>
          <w:color w:val="000000"/>
          <w:sz w:val="28"/>
        </w:rPr>
        <w:t>
</w:t>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Орталық операторы;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ЭҮӨШ;</w:t>
      </w:r>
      <w:r>
        <w:br/>
      </w:r>
      <w:r>
        <w:rPr>
          <w:rFonts w:ascii="Times New Roman"/>
          <w:b w:val="false"/>
          <w:i w:val="false"/>
          <w:color w:val="000000"/>
          <w:sz w:val="28"/>
        </w:rPr>
        <w:t>
</w:t>
      </w:r>
      <w:r>
        <w:rPr>
          <w:rFonts w:ascii="Times New Roman"/>
          <w:b w:val="false"/>
          <w:i w:val="false"/>
          <w:color w:val="000000"/>
          <w:sz w:val="28"/>
        </w:rPr>
        <w:t>
      ХҚКО АЖ АЖО;</w:t>
      </w:r>
      <w:r>
        <w:br/>
      </w:r>
      <w:r>
        <w:rPr>
          <w:rFonts w:ascii="Times New Roman"/>
          <w:b w:val="false"/>
          <w:i w:val="false"/>
          <w:color w:val="000000"/>
          <w:sz w:val="28"/>
        </w:rPr>
        <w:t>
</w:t>
      </w:r>
      <w:r>
        <w:rPr>
          <w:rFonts w:ascii="Times New Roman"/>
          <w:b w:val="false"/>
          <w:i w:val="false"/>
          <w:color w:val="000000"/>
          <w:sz w:val="28"/>
        </w:rPr>
        <w:t>
      ЖТ МДҚ/ ЗТ МДҚ;</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іс-әрекеттердің (рәсімдер, функциялар, операциялар) орындау мерзімі көрсетіліп, әр іс-әрекеттің реттілігі мәтінді кестелі сипаттамасы көрсетілген.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әр іс-қимылының қисынды дәйектілігі арасындағы өзара байланысы олардың сипаттамасына сәйкес (қызмет көрсету үдерісінде) көрсететін диаграмма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электрондық мемлекеттік қызметті көрсету нәтижесіне сәйкес ұсынылуға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үдерісінде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(рұқсатсыз ақпарат алудан қорғау);</w:t>
      </w:r>
      <w:r>
        <w:br/>
      </w:r>
      <w:r>
        <w:rPr>
          <w:rFonts w:ascii="Times New Roman"/>
          <w:b w:val="false"/>
          <w:i w:val="false"/>
          <w:color w:val="000000"/>
          <w:sz w:val="28"/>
        </w:rPr>
        <w:t>
</w:t>
      </w:r>
      <w:r>
        <w:rPr>
          <w:rFonts w:ascii="Times New Roman"/>
          <w:b w:val="false"/>
          <w:i w:val="false"/>
          <w:color w:val="000000"/>
          <w:sz w:val="28"/>
        </w:rPr>
        <w:t>
      2) бүтіндік (ақпараттарды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(ақпараттарды және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тұлғаның ЖСН немесе БСН болуы;</w:t>
      </w:r>
      <w:r>
        <w:br/>
      </w:r>
      <w:r>
        <w:rPr>
          <w:rFonts w:ascii="Times New Roman"/>
          <w:b w:val="false"/>
          <w:i w:val="false"/>
          <w:color w:val="000000"/>
          <w:sz w:val="28"/>
        </w:rPr>
        <w:t>
</w:t>
      </w:r>
      <w:r>
        <w:rPr>
          <w:rFonts w:ascii="Times New Roman"/>
          <w:b w:val="false"/>
          <w:i w:val="false"/>
          <w:color w:val="000000"/>
          <w:sz w:val="28"/>
        </w:rPr>
        <w:t>
      3) ЭҮП, ХҚО АЖ авторизациялау;</w:t>
      </w:r>
      <w:r>
        <w:br/>
      </w:r>
      <w:r>
        <w:rPr>
          <w:rFonts w:ascii="Times New Roman"/>
          <w:b w:val="false"/>
          <w:i w:val="false"/>
          <w:color w:val="000000"/>
          <w:sz w:val="28"/>
        </w:rPr>
        <w:t>
</w:t>
      </w:r>
      <w:r>
        <w:rPr>
          <w:rFonts w:ascii="Times New Roman"/>
          <w:b w:val="false"/>
          <w:i w:val="false"/>
          <w:color w:val="000000"/>
          <w:sz w:val="28"/>
        </w:rPr>
        <w:t>
      4) тұтынушыда ЭЦҚ бар болуы.</w:t>
      </w:r>
    </w:p>
    <w:bookmarkEnd w:id="8"/>
    <w:bookmarkStart w:name="z90" w:id="9"/>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xml:space="preserve">
құжатын дайындау туралы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1-қосымша       </w:t>
      </w:r>
    </w:p>
    <w:bookmarkEnd w:id="9"/>
    <w:bookmarkStart w:name="z91" w:id="10"/>
    <w:p>
      <w:pPr>
        <w:spacing w:after="0"/>
        <w:ind w:left="0"/>
        <w:jc w:val="left"/>
      </w:pPr>
      <w:r>
        <w:rPr>
          <w:rFonts w:ascii="Times New Roman"/>
          <w:b/>
          <w:i w:val="false"/>
          <w:color w:val="000000"/>
        </w:rPr>
        <w:t xml:space="preserve"> 
ЭҮП арқылы ҚФБ әрекеттерінің сипаты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669"/>
        <w:gridCol w:w="1809"/>
        <w:gridCol w:w="1113"/>
        <w:gridCol w:w="973"/>
        <w:gridCol w:w="1252"/>
        <w:gridCol w:w="974"/>
        <w:gridCol w:w="1810"/>
        <w:gridCol w:w="1810"/>
        <w:gridCol w:w="1393"/>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жұмыстар ағысы)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(процестің, рәсімнің, операцияның) және олардың сипаты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қателіктердің болуына байланысты сұралып отырған қызметтен бас тарту туралы хабарламаны қалыптастырады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ЭЦҚ тіркеу куәлігін таңдауымен сұраудың деректерін қалыптастырады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деректерінде қателіктердің болуына байланысты бас тарту туралы хабарламаны қалыптастырады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қызмет көрсету үшін сұрауды куәландыру және ЭҮӨШ АЖО электрондық құжатты (сұрауды) жіберу;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сұралып отырған қызметтен бас тарту туралы хабарламаны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08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ұйымдық-бөлу шешімінің құжаты)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дұрыс қалыптастырғандығы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құжаттарды көрсету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2–тұтынушының деректерінде қателіктер болса; 3–егер авторизация сәтті өтсе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болса; 5–егер қателіктер жоқ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сұрау салынған деректердің болмауы; 8–сұрау салынған деректердің болуы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2" w:id="11"/>
    <w:p>
      <w:pPr>
        <w:spacing w:after="0"/>
        <w:ind w:left="0"/>
        <w:jc w:val="left"/>
      </w:pPr>
      <w:r>
        <w:rPr>
          <w:rFonts w:ascii="Times New Roman"/>
          <w:b/>
          <w:i w:val="false"/>
          <w:color w:val="000000"/>
        </w:rPr>
        <w:t xml:space="preserve"> 
ХҚКО арқылы ҚФБ әрекетінің сипаты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52"/>
        <w:gridCol w:w="973"/>
        <w:gridCol w:w="1113"/>
        <w:gridCol w:w="1113"/>
        <w:gridCol w:w="1252"/>
        <w:gridCol w:w="1252"/>
        <w:gridCol w:w="1392"/>
        <w:gridCol w:w="1392"/>
        <w:gridCol w:w="1393"/>
        <w:gridCol w:w="1671"/>
      </w:tblGrid>
      <w:tr>
        <w:trPr>
          <w:trHeight w:val="72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(жолдары, жұмыс ағысы)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84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(процестер, рәсімдер, операциялар) және олардың сипаты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деректерін қалыптастырады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МДҚ/ЗТ МДҚ, БНАЖ жіберу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жоқ болуына байланысты деректерді алу мүмкін еместігі туралы хабарламаны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үшін сұраудың нысанын толтыру және қызмет көрсету үшін нысанын (енгізілген деректерін) ЭЦҚ арқылы куәландыру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электрондық құжатты (тұтынушының сұрауы) ЭҮШ арқылы МЖК ААЖ жіберуі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сұрау салынған электрондық мемлекеттік қызметтен бас тарту туралы хабарламаны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90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ұйымды-бөлу шешімінің құжаты)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маршруты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r>
      <w:tr>
        <w:trPr>
          <w:trHeight w:val="3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бар болса; 5–қателіктер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сұрау салынған деректердің болмауы; 9–сұрау салынған деректердің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 w:id="12"/>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xml:space="preserve">
құжатын дайындау туралы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2-қосымша       </w:t>
      </w:r>
    </w:p>
    <w:bookmarkEnd w:id="12"/>
    <w:bookmarkStart w:name="z94" w:id="13"/>
    <w:p>
      <w:pPr>
        <w:spacing w:after="0"/>
        <w:ind w:left="0"/>
        <w:jc w:val="left"/>
      </w:pPr>
      <w:r>
        <w:rPr>
          <w:rFonts w:ascii="Times New Roman"/>
          <w:b/>
          <w:i w:val="false"/>
          <w:color w:val="000000"/>
        </w:rPr>
        <w:t xml:space="preserve"> 
1-диаграмма. ЭҮП арқылы электрондық мемлекеттік қызмет көрсету</w:t>
      </w:r>
      <w:r>
        <w:br/>
      </w:r>
      <w:r>
        <w:rPr>
          <w:rFonts w:ascii="Times New Roman"/>
          <w:b/>
          <w:i w:val="false"/>
          <w:color w:val="000000"/>
        </w:rPr>
        <w:t>
кезіндегі функционалды өзара әрекет ету диаграммасы</w:t>
      </w:r>
    </w:p>
    <w:bookmarkEnd w:id="13"/>
    <w:p>
      <w:pPr>
        <w:spacing w:after="0"/>
        <w:ind w:left="0"/>
        <w:jc w:val="both"/>
      </w:pPr>
      <w:r>
        <w:drawing>
          <wp:inline distT="0" distB="0" distL="0" distR="0">
            <wp:extent cx="68072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07200" cy="3937000"/>
                    </a:xfrm>
                    <a:prstGeom prst="rect">
                      <a:avLst/>
                    </a:prstGeom>
                  </pic:spPr>
                </pic:pic>
              </a:graphicData>
            </a:graphic>
          </wp:inline>
        </w:drawing>
      </w:r>
    </w:p>
    <w:bookmarkStart w:name="z95" w:id="14"/>
    <w:p>
      <w:pPr>
        <w:spacing w:after="0"/>
        <w:ind w:left="0"/>
        <w:jc w:val="left"/>
      </w:pPr>
      <w:r>
        <w:rPr>
          <w:rFonts w:ascii="Times New Roman"/>
          <w:b/>
          <w:i w:val="false"/>
          <w:color w:val="000000"/>
        </w:rPr>
        <w:t xml:space="preserve"> 
2-диаграмма. ЖҚКО АЖ арқылы электрондық мемлекеттік қызмет</w:t>
      </w:r>
      <w:r>
        <w:br/>
      </w:r>
      <w:r>
        <w:rPr>
          <w:rFonts w:ascii="Times New Roman"/>
          <w:b/>
          <w:i w:val="false"/>
          <w:color w:val="000000"/>
        </w:rPr>
        <w:t>
көрсету кезіндегі функционалды өзара әрекет ету диаграммасы</w:t>
      </w:r>
    </w:p>
    <w:bookmarkEnd w:id="14"/>
    <w:p>
      <w:pPr>
        <w:spacing w:after="0"/>
        <w:ind w:left="0"/>
        <w:jc w:val="both"/>
      </w:pPr>
      <w:r>
        <w:drawing>
          <wp:inline distT="0" distB="0" distL="0" distR="0">
            <wp:extent cx="65024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02400" cy="37592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2717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17800" cy="3695700"/>
                    </a:xfrm>
                    <a:prstGeom prst="rect">
                      <a:avLst/>
                    </a:prstGeom>
                  </pic:spPr>
                </pic:pic>
              </a:graphicData>
            </a:graphic>
          </wp:inline>
        </w:drawing>
      </w:r>
    </w:p>
    <w:bookmarkStart w:name="z96" w:id="15"/>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xml:space="preserve">
құжатын дайындау туралы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3-қосымша       </w:t>
      </w:r>
    </w:p>
    <w:bookmarkEnd w:id="15"/>
    <w:bookmarkStart w:name="z97" w:id="16"/>
    <w:p>
      <w:pPr>
        <w:spacing w:after="0"/>
        <w:ind w:left="0"/>
        <w:jc w:val="left"/>
      </w:pPr>
      <w:r>
        <w:rPr>
          <w:rFonts w:ascii="Times New Roman"/>
          <w:b/>
          <w:i w:val="false"/>
          <w:color w:val="000000"/>
        </w:rPr>
        <w:t xml:space="preserve"> 
Функционалды өзара әрекет ету диаграммасы</w:t>
      </w:r>
    </w:p>
    <w:bookmarkEnd w:id="16"/>
    <w:p>
      <w:pPr>
        <w:spacing w:after="0"/>
        <w:ind w:left="0"/>
        <w:jc w:val="both"/>
      </w:pPr>
      <w:r>
        <w:drawing>
          <wp:inline distT="0" distB="0" distL="0" distR="0">
            <wp:extent cx="73152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4965700"/>
                    </a:xfrm>
                    <a:prstGeom prst="rect">
                      <a:avLst/>
                    </a:prstGeom>
                  </pic:spPr>
                </pic:pic>
              </a:graphicData>
            </a:graphic>
          </wp:inline>
        </w:drawing>
      </w:r>
    </w:p>
    <w:bookmarkStart w:name="z98" w:id="17"/>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xml:space="preserve">
құжатын дайындау туралы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4-қосымша       </w:t>
      </w:r>
    </w:p>
    <w:bookmarkEnd w:id="17"/>
    <w:bookmarkStart w:name="z99" w:id="18"/>
    <w:p>
      <w:pPr>
        <w:spacing w:after="0"/>
        <w:ind w:left="0"/>
        <w:jc w:val="left"/>
      </w:pPr>
      <w:r>
        <w:rPr>
          <w:rFonts w:ascii="Times New Roman"/>
          <w:b/>
          <w:i w:val="false"/>
          <w:color w:val="000000"/>
        </w:rPr>
        <w:t xml:space="preserve"> 
«Жер учаскесіне сәйкестендіру құжатын дайындау туралы ақпарат»</w:t>
      </w:r>
      <w:r>
        <w:br/>
      </w:r>
      <w:r>
        <w:rPr>
          <w:rFonts w:ascii="Times New Roman"/>
          <w:b/>
          <w:i w:val="false"/>
          <w:color w:val="000000"/>
        </w:rPr>
        <w:t>
анықтамасының нысаны</w:t>
      </w:r>
    </w:p>
    <w:bookmarkEnd w:id="18"/>
    <w:p>
      <w:pPr>
        <w:spacing w:after="0"/>
        <w:ind w:left="0"/>
        <w:jc w:val="both"/>
      </w:pPr>
      <w:r>
        <w:drawing>
          <wp:inline distT="0" distB="0" distL="0" distR="0">
            <wp:extent cx="48768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76800" cy="6807200"/>
                    </a:xfrm>
                    <a:prstGeom prst="rect">
                      <a:avLst/>
                    </a:prstGeom>
                  </pic:spPr>
                </pic:pic>
              </a:graphicData>
            </a:graphic>
          </wp:inline>
        </w:drawing>
      </w:r>
    </w:p>
    <w:bookmarkStart w:name="z100" w:id="19"/>
    <w:p>
      <w:pPr>
        <w:spacing w:after="0"/>
        <w:ind w:left="0"/>
        <w:jc w:val="left"/>
      </w:pPr>
      <w:r>
        <w:rPr>
          <w:rFonts w:ascii="Times New Roman"/>
          <w:b/>
          <w:i w:val="false"/>
          <w:color w:val="000000"/>
        </w:rPr>
        <w:t xml:space="preserve"> 
Жер учаскесіне сәйкестендіру құжатын дайындау туралы ақпаратты</w:t>
      </w:r>
      <w:r>
        <w:br/>
      </w:r>
      <w:r>
        <w:rPr>
          <w:rFonts w:ascii="Times New Roman"/>
          <w:b/>
          <w:i w:val="false"/>
          <w:color w:val="000000"/>
        </w:rPr>
        <w:t>
беруден бас тарту туралы хабарлама нысаны</w:t>
      </w:r>
    </w:p>
    <w:bookmarkEnd w:id="19"/>
    <w:p>
      <w:pPr>
        <w:spacing w:after="0"/>
        <w:ind w:left="0"/>
        <w:jc w:val="both"/>
      </w:pPr>
      <w:r>
        <w:drawing>
          <wp:inline distT="0" distB="0" distL="0" distR="0">
            <wp:extent cx="65659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65900" cy="6553200"/>
                    </a:xfrm>
                    <a:prstGeom prst="rect">
                      <a:avLst/>
                    </a:prstGeom>
                  </pic:spPr>
                </pic:pic>
              </a:graphicData>
            </a:graphic>
          </wp:inline>
        </w:drawing>
      </w:r>
    </w:p>
    <w:bookmarkStart w:name="z101" w:id="20"/>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xml:space="preserve">
құжатын дайындау туралы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5-қосымша       </w:t>
      </w:r>
    </w:p>
    <w:bookmarkEnd w:id="20"/>
    <w:bookmarkStart w:name="z102" w:id="21"/>
    <w:p>
      <w:pPr>
        <w:spacing w:after="0"/>
        <w:ind w:left="0"/>
        <w:jc w:val="left"/>
      </w:pPr>
      <w:r>
        <w:rPr>
          <w:rFonts w:ascii="Times New Roman"/>
          <w:b/>
          <w:i w:val="false"/>
          <w:color w:val="000000"/>
        </w:rPr>
        <w:t xml:space="preserve"> 
Электрондық мемлекеттік қызметтің: «сапасы» және «қолжетімдігі»</w:t>
      </w:r>
      <w:r>
        <w:br/>
      </w:r>
      <w:r>
        <w:rPr>
          <w:rFonts w:ascii="Times New Roman"/>
          <w:b/>
          <w:i w:val="false"/>
          <w:color w:val="000000"/>
        </w:rPr>
        <w:t>
көрсеткіштерін анықтауға арналған анкета нысаны</w:t>
      </w:r>
    </w:p>
    <w:bookmarkEnd w:id="21"/>
    <w:bookmarkStart w:name="z103" w:id="22"/>
    <w:p>
      <w:pPr>
        <w:spacing w:after="0"/>
        <w:ind w:left="0"/>
        <w:jc w:val="both"/>
      </w:pPr>
      <w:r>
        <w:rPr>
          <w:rFonts w:ascii="Times New Roman"/>
          <w:b w:val="false"/>
          <w:i w:val="false"/>
          <w:color w:val="000000"/>
          <w:sz w:val="28"/>
        </w:rPr>
        <w:t>
      1. Электрондық мемлекеттік қызмет көрсету процесі және нәтижесінің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реті туралы ақпараттың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w:t>
      </w:r>
    </w:p>
    <w:bookmarkEnd w:id="22"/>
    <w:bookmarkStart w:name="z11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223-ОД бұйрығына    </w:t>
      </w:r>
      <w:r>
        <w:br/>
      </w:r>
      <w:r>
        <w:rPr>
          <w:rFonts w:ascii="Times New Roman"/>
          <w:b w:val="false"/>
          <w:i w:val="false"/>
          <w:color w:val="000000"/>
          <w:sz w:val="28"/>
        </w:rPr>
        <w:t xml:space="preserve">
2-қосымша        </w:t>
      </w:r>
    </w:p>
    <w:bookmarkEnd w:id="23"/>
    <w:bookmarkStart w:name="z112" w:id="24"/>
    <w:p>
      <w:pPr>
        <w:spacing w:after="0"/>
        <w:ind w:left="0"/>
        <w:jc w:val="left"/>
      </w:pPr>
      <w:r>
        <w:rPr>
          <w:rFonts w:ascii="Times New Roman"/>
          <w:b/>
          <w:i w:val="false"/>
          <w:color w:val="000000"/>
        </w:rPr>
        <w:t xml:space="preserve"> 
«Жер учаскесіне кадастрлық ақпарат беру» электрондық</w:t>
      </w:r>
      <w:r>
        <w:br/>
      </w:r>
      <w:r>
        <w:rPr>
          <w:rFonts w:ascii="Times New Roman"/>
          <w:b/>
          <w:i w:val="false"/>
          <w:color w:val="000000"/>
        </w:rPr>
        <w:t>
мемлекеттік қызметін көрсету регламенті</w:t>
      </w:r>
    </w:p>
    <w:bookmarkEnd w:id="24"/>
    <w:bookmarkStart w:name="z113" w:id="25"/>
    <w:p>
      <w:pPr>
        <w:spacing w:after="0"/>
        <w:ind w:left="0"/>
        <w:jc w:val="left"/>
      </w:pPr>
      <w:r>
        <w:rPr>
          <w:rFonts w:ascii="Times New Roman"/>
          <w:b/>
          <w:i w:val="false"/>
          <w:color w:val="000000"/>
        </w:rPr>
        <w:t xml:space="preserve"> 
1. Жалпы ереже</w:t>
      </w:r>
    </w:p>
    <w:bookmarkEnd w:id="25"/>
    <w:bookmarkStart w:name="z114" w:id="26"/>
    <w:p>
      <w:pPr>
        <w:spacing w:after="0"/>
        <w:ind w:left="0"/>
        <w:jc w:val="both"/>
      </w:pPr>
      <w:r>
        <w:rPr>
          <w:rFonts w:ascii="Times New Roman"/>
          <w:b w:val="false"/>
          <w:i w:val="false"/>
          <w:color w:val="000000"/>
          <w:sz w:val="28"/>
        </w:rPr>
        <w:t>
      1. «Жер учаскесіне кадастрлық ақпарат беру» электрондық мемлекеттік қызметті (бұдан әрі - қызмет) Қазақстан Республикасы Жер ресурстарын басқару агенттігінің «Жер кадастры ғылыми-өндірістік орталығы» шаруашылық жүргізу құқығындағы республикалық мемлекеттік кәсіпорнымен (бұдан әрі – қызмет беруші), «электронды үкіметтің» www.e.gov.kz веб-порталы (бұдан әрі - ЭҮП), сондай-ақ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учаскесіне кадастрлық ақпарат беру» мемлекеттік қызмет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қолданумен ақпараттарды тапсыруға және ұсынуға, таратуға, іздеуге, өңдеуге, сақтауға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4) бірыңғай нотариалды ақпараттық жүйе – нотариалды қызметті және әділет органдарының және нотариалды палаталардың өзара әрекетін автоматтандыруға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«Жеке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7) «Заңды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8) құрылымды-функционалды бірліктер – қызмет көрсету процесіне қатысатын ақпараттық жүйелердің, мемлекеттік органдардың, мекемелердің немесе басқа ұйымдардың құрылымдық бөлімшелерінің тізімі (бұдан әрі – ҚФБ);</w:t>
      </w:r>
      <w:r>
        <w:br/>
      </w:r>
      <w:r>
        <w:rPr>
          <w:rFonts w:ascii="Times New Roman"/>
          <w:b w:val="false"/>
          <w:i w:val="false"/>
          <w:color w:val="000000"/>
          <w:sz w:val="28"/>
        </w:rPr>
        <w:t>
</w:t>
      </w:r>
      <w:r>
        <w:rPr>
          <w:rFonts w:ascii="Times New Roman"/>
          <w:b w:val="false"/>
          <w:i w:val="false"/>
          <w:color w:val="000000"/>
          <w:sz w:val="28"/>
        </w:rPr>
        <w:t>
      9)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куәландырушы орталығы – мемлекеттік және мемлекеттік емес ақпараттық жүйелерге «электрондық үкіметтің» қатысушыларына қызмет көрсететін куәландырушы орталық (бұдан әрі - ҰКО);</w:t>
      </w:r>
      <w:r>
        <w:br/>
      </w:r>
      <w:r>
        <w:rPr>
          <w:rFonts w:ascii="Times New Roman"/>
          <w:b w:val="false"/>
          <w:i w:val="false"/>
          <w:color w:val="000000"/>
          <w:sz w:val="28"/>
        </w:rPr>
        <w:t>
</w:t>
      </w:r>
      <w:r>
        <w:rPr>
          <w:rFonts w:ascii="Times New Roman"/>
          <w:b w:val="false"/>
          <w:i w:val="false"/>
          <w:color w:val="000000"/>
          <w:sz w:val="28"/>
        </w:rPr>
        <w:t>
      11) МЖК ААЖ – мемлекеттік жер кадастрының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12) тұтынушы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15) электрондық үкімет шлюзі – электронды қызметтерді іске асыру аясындағы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19) «электрондық үкіметтің» өңірлік шлюзі – электронды қызметтер аясында «электрондық әкімдік» ақпараттық жүйелердің ықпалдастырылуына арналған «электрондық үкімет» шлюзінің кіші жүйесі (бұдан әрі – ЭҮӨШ).</w:t>
      </w:r>
    </w:p>
    <w:bookmarkEnd w:id="26"/>
    <w:bookmarkStart w:name="z138" w:id="27"/>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27"/>
    <w:bookmarkStart w:name="z139" w:id="28"/>
    <w:p>
      <w:pPr>
        <w:spacing w:after="0"/>
        <w:ind w:left="0"/>
        <w:jc w:val="both"/>
      </w:pPr>
      <w:r>
        <w:rPr>
          <w:rFonts w:ascii="Times New Roman"/>
          <w:b w:val="false"/>
          <w:i w:val="false"/>
          <w:color w:val="000000"/>
          <w:sz w:val="28"/>
        </w:rPr>
        <w:t>
      6. Осы регламенттің 2-қосымшасындағы </w:t>
      </w:r>
      <w:r>
        <w:rPr>
          <w:rFonts w:ascii="Times New Roman"/>
          <w:b w:val="false"/>
          <w:i w:val="false"/>
          <w:color w:val="000000"/>
          <w:sz w:val="28"/>
        </w:rPr>
        <w:t>1 диаграммада</w:t>
      </w:r>
      <w:r>
        <w:rPr>
          <w:rFonts w:ascii="Times New Roman"/>
          <w:b w:val="false"/>
          <w:i w:val="false"/>
          <w:color w:val="000000"/>
          <w:sz w:val="28"/>
        </w:rPr>
        <w:t xml:space="preserve"> ЭҮП арқылы электрондық мемлекеттік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тұтынушы ЖСН немесе БСН көмегімен ЭҮП-да тіркелуді жүзеге асырады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КО ақпараттық жүйесінің ЭЦҚ (бұдан әрі – тұтынушының ЭЦҚ) қалыптастыру және тексеру үдерісін іске асыратын криптографиялық қорғау құралдарын пайдаланумен қызметтерді тұтынушының электрондық цифрлық қолтаңбаның кілтімен қол қойылған, электрондық құжат түрінде мемлекеттік органға берілген сұрау салудың негізінде қызметті көрсетудің нәтижесі тұтынушыға беріледі;</w:t>
      </w:r>
      <w:r>
        <w:br/>
      </w:r>
      <w:r>
        <w:rPr>
          <w:rFonts w:ascii="Times New Roman"/>
          <w:b w:val="false"/>
          <w:i w:val="false"/>
          <w:color w:val="000000"/>
          <w:sz w:val="28"/>
        </w:rPr>
        <w:t>
</w:t>
      </w:r>
      <w:r>
        <w:rPr>
          <w:rFonts w:ascii="Times New Roman"/>
          <w:b w:val="false"/>
          <w:i w:val="false"/>
          <w:color w:val="000000"/>
          <w:sz w:val="28"/>
        </w:rPr>
        <w:t>
      3) 1-үдеріс – тұтынушы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
      4) 1-шарт – ЭҮП ЖСН немесе БСН және пароль арқылы тұтынушы туралы тіркелген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5) 2-үдеріс – ЭҮП-мен тұтынушының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w:t>
      </w:r>
      <w:r>
        <w:rPr>
          <w:rFonts w:ascii="Times New Roman"/>
          <w:b w:val="false"/>
          <w:i w:val="false"/>
          <w:color w:val="000000"/>
          <w:sz w:val="28"/>
        </w:rPr>
        <w:t>
      8) 4-үдеріс – тұтынушының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5-үдеріс – қызметті көрсетуге сұрауға тұтынушының ЭЦҚ арқылы куәландыру (қол қою) және электрондық құжатты (сұрауды) ЭҮШ арқылы МЖК ААЖ өңдеу үшін жіберу;</w:t>
      </w:r>
      <w:r>
        <w:br/>
      </w:r>
      <w:r>
        <w:rPr>
          <w:rFonts w:ascii="Times New Roman"/>
          <w:b w:val="false"/>
          <w:i w:val="false"/>
          <w:color w:val="000000"/>
          <w:sz w:val="28"/>
        </w:rPr>
        <w:t>
</w:t>
      </w:r>
      <w:r>
        <w:rPr>
          <w:rFonts w:ascii="Times New Roman"/>
          <w:b w:val="false"/>
          <w:i w:val="false"/>
          <w:color w:val="000000"/>
          <w:sz w:val="28"/>
        </w:rPr>
        <w:t>
      10) 6-үдеріс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11) 3-шарт – МЖК ААЖ-нен түскен деректерді тексеру (өңдеу);</w:t>
      </w:r>
      <w:r>
        <w:br/>
      </w:r>
      <w:r>
        <w:rPr>
          <w:rFonts w:ascii="Times New Roman"/>
          <w:b w:val="false"/>
          <w:i w:val="false"/>
          <w:color w:val="000000"/>
          <w:sz w:val="28"/>
        </w:rPr>
        <w:t>
</w:t>
      </w:r>
      <w:r>
        <w:rPr>
          <w:rFonts w:ascii="Times New Roman"/>
          <w:b w:val="false"/>
          <w:i w:val="false"/>
          <w:color w:val="000000"/>
          <w:sz w:val="28"/>
        </w:rPr>
        <w:t>
      12) 7-үдеріс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w:t>
      </w:r>
      <w:r>
        <w:rPr>
          <w:rFonts w:ascii="Times New Roman"/>
          <w:b w:val="false"/>
          <w:i w:val="false"/>
          <w:color w:val="000000"/>
          <w:sz w:val="28"/>
        </w:rPr>
        <w:t>
      13) 8-үдеріс – тұтынушының МЖК ААЖ арқылы қалыптастырылған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регламенттің 2-қосымшасындағы </w:t>
      </w:r>
      <w:r>
        <w:rPr>
          <w:rFonts w:ascii="Times New Roman"/>
          <w:b w:val="false"/>
          <w:i w:val="false"/>
          <w:color w:val="000000"/>
          <w:sz w:val="28"/>
        </w:rPr>
        <w:t>2 диаграммада</w:t>
      </w:r>
      <w:r>
        <w:rPr>
          <w:rFonts w:ascii="Times New Roman"/>
          <w:b w:val="false"/>
          <w:i w:val="false"/>
          <w:color w:val="000000"/>
          <w:sz w:val="28"/>
        </w:rPr>
        <w:t xml:space="preserve"> қызмет берушінің ХҚКО арқылы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ХҚКО АЖ АЖО қызмет көрсету үшін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берілген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тұтынушы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деректері туралы сұрауды ЭҮШ арқылы ЖТ МДҚ немесе ЗТ МДҚ жіберу, сондай-ақ тұтынушы өкілінің сенімхаты туралы деректерді БНАЖ-не жіберу;</w:t>
      </w:r>
      <w:r>
        <w:br/>
      </w:r>
      <w:r>
        <w:rPr>
          <w:rFonts w:ascii="Times New Roman"/>
          <w:b w:val="false"/>
          <w:i w:val="false"/>
          <w:color w:val="000000"/>
          <w:sz w:val="28"/>
        </w:rPr>
        <w:t>
</w:t>
      </w:r>
      <w:r>
        <w:rPr>
          <w:rFonts w:ascii="Times New Roman"/>
          <w:b w:val="false"/>
          <w:i w:val="false"/>
          <w:color w:val="000000"/>
          <w:sz w:val="28"/>
        </w:rPr>
        <w:t>
      4) 1-шарт – тұтынушының деректерін ЖТ МДҚ немесе ЗТ МДҚ-да, сенімхат деректерін БНАЖ-де тексеру;</w:t>
      </w:r>
      <w:r>
        <w:br/>
      </w:r>
      <w:r>
        <w:rPr>
          <w:rFonts w:ascii="Times New Roman"/>
          <w:b w:val="false"/>
          <w:i w:val="false"/>
          <w:color w:val="000000"/>
          <w:sz w:val="28"/>
        </w:rPr>
        <w:t>
</w:t>
      </w:r>
      <w:r>
        <w:rPr>
          <w:rFonts w:ascii="Times New Roman"/>
          <w:b w:val="false"/>
          <w:i w:val="false"/>
          <w:color w:val="000000"/>
          <w:sz w:val="28"/>
        </w:rPr>
        <w:t>
      5) 4-үдеріс – ЖТ МДҚ немесе ЗТ МДҚ-да тұтынушының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сұрау салу нысанын толтыруы және қызмет көрсетуге сұрау салудың толтырылған нысанына (енгізілген деректерге) тұтынушының ЭЦҚ арқылы қол қоюы;</w:t>
      </w:r>
      <w:r>
        <w:br/>
      </w:r>
      <w:r>
        <w:rPr>
          <w:rFonts w:ascii="Times New Roman"/>
          <w:b w:val="false"/>
          <w:i w:val="false"/>
          <w:color w:val="000000"/>
          <w:sz w:val="28"/>
        </w:rPr>
        <w:t>
</w:t>
      </w:r>
      <w:r>
        <w:rPr>
          <w:rFonts w:ascii="Times New Roman"/>
          <w:b w:val="false"/>
          <w:i w:val="false"/>
          <w:color w:val="000000"/>
          <w:sz w:val="28"/>
        </w:rPr>
        <w:t>
      7) 6-үдеріс – Орталық операторымен ЭЦҚ куәландырылған (қол қойылған) электрондық құжатты (тұтынушының сұрауын) ЭҮШ арқылы МЖК ААЖ жіберуі;</w:t>
      </w:r>
      <w:r>
        <w:br/>
      </w:r>
      <w:r>
        <w:rPr>
          <w:rFonts w:ascii="Times New Roman"/>
          <w:b w:val="false"/>
          <w:i w:val="false"/>
          <w:color w:val="000000"/>
          <w:sz w:val="28"/>
        </w:rPr>
        <w:t>
</w:t>
      </w:r>
      <w:r>
        <w:rPr>
          <w:rFonts w:ascii="Times New Roman"/>
          <w:b w:val="false"/>
          <w:i w:val="false"/>
          <w:color w:val="000000"/>
          <w:sz w:val="28"/>
        </w:rPr>
        <w:t>
      8) 7-үдеріс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9) 2-шарт – МЖК ААЖ-нен түскен деректерді тексеру;</w:t>
      </w:r>
      <w:r>
        <w:br/>
      </w:r>
      <w:r>
        <w:rPr>
          <w:rFonts w:ascii="Times New Roman"/>
          <w:b w:val="false"/>
          <w:i w:val="false"/>
          <w:color w:val="000000"/>
          <w:sz w:val="28"/>
        </w:rPr>
        <w:t>
</w:t>
      </w:r>
      <w:r>
        <w:rPr>
          <w:rFonts w:ascii="Times New Roman"/>
          <w:b w:val="false"/>
          <w:i w:val="false"/>
          <w:color w:val="000000"/>
          <w:sz w:val="28"/>
        </w:rPr>
        <w:t>
      10) 8-үдеріс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тұтынушының Орталық операторы арқылы МЖК ААЖ қалыптасқан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www.egov.kz веб-порталында тұтынушыға мемлекеттік немесе орыс тілінде көрсетілетін қызметке сұрау салу мен жауапты толтырудың экрандық нысандары көрсетілген.</w:t>
      </w:r>
      <w:r>
        <w:br/>
      </w:r>
      <w:r>
        <w:rPr>
          <w:rFonts w:ascii="Times New Roman"/>
          <w:b w:val="false"/>
          <w:i w:val="false"/>
          <w:color w:val="000000"/>
          <w:sz w:val="28"/>
        </w:rPr>
        <w:t>
</w:t>
      </w:r>
      <w:r>
        <w:rPr>
          <w:rFonts w:ascii="Times New Roman"/>
          <w:b w:val="false"/>
          <w:i w:val="false"/>
          <w:color w:val="000000"/>
          <w:sz w:val="28"/>
        </w:rPr>
        <w:t>
      9. Қызмет көрсету бойынша сұраныстың орындау мәртебесін тексеру тәсілі: ЭҮП «Қызмет көрсету тарихы» тарауында және ХҚКО-ға жүгінгенде.</w:t>
      </w:r>
      <w:r>
        <w:br/>
      </w:r>
      <w:r>
        <w:rPr>
          <w:rFonts w:ascii="Times New Roman"/>
          <w:b w:val="false"/>
          <w:i w:val="false"/>
          <w:color w:val="000000"/>
          <w:sz w:val="28"/>
        </w:rPr>
        <w:t>
</w:t>
      </w:r>
      <w:r>
        <w:rPr>
          <w:rFonts w:ascii="Times New Roman"/>
          <w:b w:val="false"/>
          <w:i w:val="false"/>
          <w:color w:val="000000"/>
          <w:sz w:val="28"/>
        </w:rPr>
        <w:t>
      10. Қызмет туралы ақпаратты алу, сондай-ақ қажет болған жағдайда оның сапасын бағалау (оның ішінде шағымдану) үшін 1414 байланыс телефоны бойынша саll–центрге хабарласу қажет.</w:t>
      </w:r>
    </w:p>
    <w:bookmarkEnd w:id="28"/>
    <w:bookmarkStart w:name="z168" w:id="29"/>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29"/>
    <w:bookmarkStart w:name="z169" w:id="30"/>
    <w:p>
      <w:pPr>
        <w:spacing w:after="0"/>
        <w:ind w:left="0"/>
        <w:jc w:val="both"/>
      </w:pPr>
      <w:r>
        <w:rPr>
          <w:rFonts w:ascii="Times New Roman"/>
          <w:b w:val="false"/>
          <w:i w:val="false"/>
          <w:color w:val="000000"/>
          <w:sz w:val="28"/>
        </w:rPr>
        <w:t>
      11. Қызмет көрсету барысына қатысатын ҚФБ:</w:t>
      </w:r>
      <w:r>
        <w:br/>
      </w:r>
      <w:r>
        <w:rPr>
          <w:rFonts w:ascii="Times New Roman"/>
          <w:b w:val="false"/>
          <w:i w:val="false"/>
          <w:color w:val="000000"/>
          <w:sz w:val="28"/>
        </w:rPr>
        <w:t>
</w:t>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Орталық операторы;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ЭҮӨШ;</w:t>
      </w:r>
      <w:r>
        <w:br/>
      </w:r>
      <w:r>
        <w:rPr>
          <w:rFonts w:ascii="Times New Roman"/>
          <w:b w:val="false"/>
          <w:i w:val="false"/>
          <w:color w:val="000000"/>
          <w:sz w:val="28"/>
        </w:rPr>
        <w:t>
</w:t>
      </w:r>
      <w:r>
        <w:rPr>
          <w:rFonts w:ascii="Times New Roman"/>
          <w:b w:val="false"/>
          <w:i w:val="false"/>
          <w:color w:val="000000"/>
          <w:sz w:val="28"/>
        </w:rPr>
        <w:t>
      ХҚКО АЖ АЖО;</w:t>
      </w:r>
      <w:r>
        <w:br/>
      </w:r>
      <w:r>
        <w:rPr>
          <w:rFonts w:ascii="Times New Roman"/>
          <w:b w:val="false"/>
          <w:i w:val="false"/>
          <w:color w:val="000000"/>
          <w:sz w:val="28"/>
        </w:rPr>
        <w:t>
</w:t>
      </w:r>
      <w:r>
        <w:rPr>
          <w:rFonts w:ascii="Times New Roman"/>
          <w:b w:val="false"/>
          <w:i w:val="false"/>
          <w:color w:val="000000"/>
          <w:sz w:val="28"/>
        </w:rPr>
        <w:t>
      ЖТ МДҚ/ ЗТ МДҚ;</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іс-әрекеттердің (рәсімдер, функциялар, операциялар) орындау мерзімі көрсетіліп, әр іс-әрекеттің реттілігі мәтінді кестелі сипаттамасы көрсетілген.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әр іс-қимылының қисынды дәйектілігі арасындағы өзара байланысы олардың сипаттамасына сәйкес (қызмет көрсету үдерісінде) көрсететін диаграмма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электрондық мемлекеттік қызметті көрсету нәтижесіне сәйкес ұсынылуға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үдерісінде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(рұқсатсыз ақпарат алудан қорғау);</w:t>
      </w:r>
      <w:r>
        <w:br/>
      </w:r>
      <w:r>
        <w:rPr>
          <w:rFonts w:ascii="Times New Roman"/>
          <w:b w:val="false"/>
          <w:i w:val="false"/>
          <w:color w:val="000000"/>
          <w:sz w:val="28"/>
        </w:rPr>
        <w:t>
</w:t>
      </w:r>
      <w:r>
        <w:rPr>
          <w:rFonts w:ascii="Times New Roman"/>
          <w:b w:val="false"/>
          <w:i w:val="false"/>
          <w:color w:val="000000"/>
          <w:sz w:val="28"/>
        </w:rPr>
        <w:t>
      2) бүтіндік (ақпараттарды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(ақпараттарды және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тұлғаның ЖСН немесе БСН болуы;</w:t>
      </w:r>
      <w:r>
        <w:br/>
      </w:r>
      <w:r>
        <w:rPr>
          <w:rFonts w:ascii="Times New Roman"/>
          <w:b w:val="false"/>
          <w:i w:val="false"/>
          <w:color w:val="000000"/>
          <w:sz w:val="28"/>
        </w:rPr>
        <w:t>
</w:t>
      </w:r>
      <w:r>
        <w:rPr>
          <w:rFonts w:ascii="Times New Roman"/>
          <w:b w:val="false"/>
          <w:i w:val="false"/>
          <w:color w:val="000000"/>
          <w:sz w:val="28"/>
        </w:rPr>
        <w:t>
      3) ЭҮП, ХҚО АЖ авторизациялау;</w:t>
      </w:r>
      <w:r>
        <w:br/>
      </w:r>
      <w:r>
        <w:rPr>
          <w:rFonts w:ascii="Times New Roman"/>
          <w:b w:val="false"/>
          <w:i w:val="false"/>
          <w:color w:val="000000"/>
          <w:sz w:val="28"/>
        </w:rPr>
        <w:t>
</w:t>
      </w:r>
      <w:r>
        <w:rPr>
          <w:rFonts w:ascii="Times New Roman"/>
          <w:b w:val="false"/>
          <w:i w:val="false"/>
          <w:color w:val="000000"/>
          <w:sz w:val="28"/>
        </w:rPr>
        <w:t>
      4) тұтынушыда ЭЦҚ бар болуы.</w:t>
      </w:r>
    </w:p>
    <w:bookmarkEnd w:id="30"/>
    <w:bookmarkStart w:name="z190" w:id="31"/>
    <w:p>
      <w:pPr>
        <w:spacing w:after="0"/>
        <w:ind w:left="0"/>
        <w:jc w:val="both"/>
      </w:pPr>
      <w:r>
        <w:rPr>
          <w:rFonts w:ascii="Times New Roman"/>
          <w:b w:val="false"/>
          <w:i w:val="false"/>
          <w:color w:val="000000"/>
          <w:sz w:val="28"/>
        </w:rPr>
        <w:t xml:space="preserve">
«Жер учаскесіне кадастрлық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1-қосымша       </w:t>
      </w:r>
    </w:p>
    <w:bookmarkEnd w:id="31"/>
    <w:bookmarkStart w:name="z191" w:id="32"/>
    <w:p>
      <w:pPr>
        <w:spacing w:after="0"/>
        <w:ind w:left="0"/>
        <w:jc w:val="left"/>
      </w:pPr>
      <w:r>
        <w:rPr>
          <w:rFonts w:ascii="Times New Roman"/>
          <w:b/>
          <w:i w:val="false"/>
          <w:color w:val="000000"/>
        </w:rPr>
        <w:t xml:space="preserve"> 
ЭҮП арқылы ҚФБ әрекеттерінің сипаты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669"/>
        <w:gridCol w:w="1809"/>
        <w:gridCol w:w="1113"/>
        <w:gridCol w:w="973"/>
        <w:gridCol w:w="1252"/>
        <w:gridCol w:w="974"/>
        <w:gridCol w:w="1810"/>
        <w:gridCol w:w="1810"/>
        <w:gridCol w:w="1393"/>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жұмыстар ағысы)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(процестің, рәсімнің, операцияның) және олардың сипаты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қателіктердің болуына байланысты сұралып отырған қызметтен бас тарту туралы хабарламаны қалыптастырады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ЭЦҚ тіркеу куәлігін таңдауымен сұраудың деректерін қалыптастырады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деректерінде қателіктердің болуына байланысты бас тарту туралы хабарламаны қалыптастырады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қызмет көрсету үшін сұрауды куәландыру және ЭҮӨШ АЖО электрондық құжатты (сұрауды) жіберу;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сұралып отырған қызметтен бас тарту туралы хабарламаны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08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ұйымдық-бөлу шешімінің құжаты)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дұрыс қалыптастырғандығы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құжаттарды көрсету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деректерінде қателіктер болса; 3–егер авторизация сәтті өтсе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болса; 5–егер қателіктер жоқ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сұрау салынған деректердің болмауы; 8–сұрау салынған деректердің болуы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2" w:id="33"/>
    <w:p>
      <w:pPr>
        <w:spacing w:after="0"/>
        <w:ind w:left="0"/>
        <w:jc w:val="left"/>
      </w:pPr>
      <w:r>
        <w:rPr>
          <w:rFonts w:ascii="Times New Roman"/>
          <w:b/>
          <w:i w:val="false"/>
          <w:color w:val="000000"/>
        </w:rPr>
        <w:t xml:space="preserve"> 
ХҚКО арқылы ҚФБ әрекетінің сипаты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52"/>
        <w:gridCol w:w="973"/>
        <w:gridCol w:w="1113"/>
        <w:gridCol w:w="1113"/>
        <w:gridCol w:w="1252"/>
        <w:gridCol w:w="1252"/>
        <w:gridCol w:w="1392"/>
        <w:gridCol w:w="1392"/>
        <w:gridCol w:w="1393"/>
        <w:gridCol w:w="1671"/>
      </w:tblGrid>
      <w:tr>
        <w:trPr>
          <w:trHeight w:val="72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(жолдары, жұмыс ағысы)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84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(процестер, рәсімдер, операциялар) және олардың сипаты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деректерін қалыптастырады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МДҚ/ЗТ МДҚ, БНАЖ жіберу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жоқ болуына байланысты деректерді алу мүмкін еместігі туралы хабарламаны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үшін сұраудың нысанын толтыру және қызмет көрсету үшін нысанын (енгізілген деректерін) ЭЦҚ арқылы куәландыру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электрондық құжатты (тұтынушының сұрауы) ЭҮШ арқылы МЖК ААЖ жіберуі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сұрау салынған электрондық мемлекеттік қызметтен бас тарту туралы хабарламаны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90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ұйымды-бөлу шешімінің құжаты)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r>
      <w:tr>
        <w:trPr>
          <w:trHeight w:val="3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бар болса; 5–қателіктер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сұрау салынған деректердің болмауы; 9–сұрау салынған деректердің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3" w:id="34"/>
    <w:p>
      <w:pPr>
        <w:spacing w:after="0"/>
        <w:ind w:left="0"/>
        <w:jc w:val="both"/>
      </w:pPr>
      <w:r>
        <w:rPr>
          <w:rFonts w:ascii="Times New Roman"/>
          <w:b w:val="false"/>
          <w:i w:val="false"/>
          <w:color w:val="000000"/>
          <w:sz w:val="28"/>
        </w:rPr>
        <w:t xml:space="preserve">
«Жер учаскесіне кадастрлық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2-қосымша       </w:t>
      </w:r>
    </w:p>
    <w:bookmarkEnd w:id="34"/>
    <w:bookmarkStart w:name="z194" w:id="35"/>
    <w:p>
      <w:pPr>
        <w:spacing w:after="0"/>
        <w:ind w:left="0"/>
        <w:jc w:val="left"/>
      </w:pPr>
      <w:r>
        <w:rPr>
          <w:rFonts w:ascii="Times New Roman"/>
          <w:b/>
          <w:i w:val="false"/>
          <w:color w:val="000000"/>
        </w:rPr>
        <w:t xml:space="preserve"> 
1-диаграмма. ЭҮП арқылы электрондық мемлекеттік қызмет көрсету</w:t>
      </w:r>
      <w:r>
        <w:br/>
      </w:r>
      <w:r>
        <w:rPr>
          <w:rFonts w:ascii="Times New Roman"/>
          <w:b/>
          <w:i w:val="false"/>
          <w:color w:val="000000"/>
        </w:rPr>
        <w:t>
кезіндегі функционалды өзара әрекет ету диаграммасы</w:t>
      </w:r>
    </w:p>
    <w:bookmarkEnd w:id="35"/>
    <w:p>
      <w:pPr>
        <w:spacing w:after="0"/>
        <w:ind w:left="0"/>
        <w:jc w:val="both"/>
      </w:pPr>
      <w:r>
        <w:drawing>
          <wp:inline distT="0" distB="0" distL="0" distR="0">
            <wp:extent cx="84328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32800" cy="4914900"/>
                    </a:xfrm>
                    <a:prstGeom prst="rect">
                      <a:avLst/>
                    </a:prstGeom>
                  </pic:spPr>
                </pic:pic>
              </a:graphicData>
            </a:graphic>
          </wp:inline>
        </w:drawing>
      </w:r>
    </w:p>
    <w:bookmarkStart w:name="z195" w:id="36"/>
    <w:p>
      <w:pPr>
        <w:spacing w:after="0"/>
        <w:ind w:left="0"/>
        <w:jc w:val="left"/>
      </w:pPr>
      <w:r>
        <w:rPr>
          <w:rFonts w:ascii="Times New Roman"/>
          <w:b/>
          <w:i w:val="false"/>
          <w:color w:val="000000"/>
        </w:rPr>
        <w:t xml:space="preserve"> 
2-диаграмма. ЖҚКО АЖ арқылы электрондық мемлекеттік қызмет</w:t>
      </w:r>
      <w:r>
        <w:br/>
      </w:r>
      <w:r>
        <w:rPr>
          <w:rFonts w:ascii="Times New Roman"/>
          <w:b/>
          <w:i w:val="false"/>
          <w:color w:val="000000"/>
        </w:rPr>
        <w:t>
көрсету кезіндегі функционалды өзара әрекет ету диаграммасы</w:t>
      </w:r>
    </w:p>
    <w:bookmarkEnd w:id="36"/>
    <w:p>
      <w:pPr>
        <w:spacing w:after="0"/>
        <w:ind w:left="0"/>
        <w:jc w:val="both"/>
      </w:pPr>
      <w:r>
        <w:drawing>
          <wp:inline distT="0" distB="0" distL="0" distR="0">
            <wp:extent cx="8102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02600" cy="46355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33782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78200" cy="4584700"/>
                    </a:xfrm>
                    <a:prstGeom prst="rect">
                      <a:avLst/>
                    </a:prstGeom>
                  </pic:spPr>
                </pic:pic>
              </a:graphicData>
            </a:graphic>
          </wp:inline>
        </w:drawing>
      </w:r>
    </w:p>
    <w:bookmarkStart w:name="z196" w:id="37"/>
    <w:p>
      <w:pPr>
        <w:spacing w:after="0"/>
        <w:ind w:left="0"/>
        <w:jc w:val="both"/>
      </w:pPr>
      <w:r>
        <w:rPr>
          <w:rFonts w:ascii="Times New Roman"/>
          <w:b w:val="false"/>
          <w:i w:val="false"/>
          <w:color w:val="000000"/>
          <w:sz w:val="28"/>
        </w:rPr>
        <w:t xml:space="preserve">
«Жер учаскесіне кадастрлық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3-қосымша       </w:t>
      </w:r>
    </w:p>
    <w:bookmarkEnd w:id="37"/>
    <w:bookmarkStart w:name="z197" w:id="38"/>
    <w:p>
      <w:pPr>
        <w:spacing w:after="0"/>
        <w:ind w:left="0"/>
        <w:jc w:val="left"/>
      </w:pPr>
      <w:r>
        <w:rPr>
          <w:rFonts w:ascii="Times New Roman"/>
          <w:b/>
          <w:i w:val="false"/>
          <w:color w:val="000000"/>
        </w:rPr>
        <w:t xml:space="preserve"> 
Функционалды өзара әрекет ету диаграммасы</w:t>
      </w:r>
    </w:p>
    <w:bookmarkEnd w:id="38"/>
    <w:p>
      <w:pPr>
        <w:spacing w:after="0"/>
        <w:ind w:left="0"/>
        <w:jc w:val="both"/>
      </w:pPr>
      <w:r>
        <w:drawing>
          <wp:inline distT="0" distB="0" distL="0" distR="0">
            <wp:extent cx="73279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27900" cy="4991100"/>
                    </a:xfrm>
                    <a:prstGeom prst="rect">
                      <a:avLst/>
                    </a:prstGeom>
                  </pic:spPr>
                </pic:pic>
              </a:graphicData>
            </a:graphic>
          </wp:inline>
        </w:drawing>
      </w:r>
    </w:p>
    <w:bookmarkStart w:name="z198" w:id="39"/>
    <w:p>
      <w:pPr>
        <w:spacing w:after="0"/>
        <w:ind w:left="0"/>
        <w:jc w:val="both"/>
      </w:pPr>
      <w:r>
        <w:rPr>
          <w:rFonts w:ascii="Times New Roman"/>
          <w:b w:val="false"/>
          <w:i w:val="false"/>
          <w:color w:val="000000"/>
          <w:sz w:val="28"/>
        </w:rPr>
        <w:t xml:space="preserve">
«Жер учаскесіне кадастрлық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4-қосымша       </w:t>
      </w:r>
    </w:p>
    <w:bookmarkEnd w:id="39"/>
    <w:bookmarkStart w:name="z199" w:id="40"/>
    <w:p>
      <w:pPr>
        <w:spacing w:after="0"/>
        <w:ind w:left="0"/>
        <w:jc w:val="left"/>
      </w:pPr>
      <w:r>
        <w:rPr>
          <w:rFonts w:ascii="Times New Roman"/>
          <w:b/>
          <w:i w:val="false"/>
          <w:color w:val="000000"/>
        </w:rPr>
        <w:t xml:space="preserve"> 
«Жер учаскесінің кадастрлық ақпараты» анықтамасының нысаны</w:t>
      </w:r>
    </w:p>
    <w:bookmarkEnd w:id="40"/>
    <w:p>
      <w:pPr>
        <w:spacing w:after="0"/>
        <w:ind w:left="0"/>
        <w:jc w:val="both"/>
      </w:pPr>
      <w:r>
        <w:drawing>
          <wp:inline distT="0" distB="0" distL="0" distR="0">
            <wp:extent cx="49022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02200" cy="7289800"/>
                    </a:xfrm>
                    <a:prstGeom prst="rect">
                      <a:avLst/>
                    </a:prstGeom>
                  </pic:spPr>
                </pic:pic>
              </a:graphicData>
            </a:graphic>
          </wp:inline>
        </w:drawing>
      </w:r>
    </w:p>
    <w:bookmarkStart w:name="z200" w:id="41"/>
    <w:p>
      <w:pPr>
        <w:spacing w:after="0"/>
        <w:ind w:left="0"/>
        <w:jc w:val="left"/>
      </w:pPr>
      <w:r>
        <w:rPr>
          <w:rFonts w:ascii="Times New Roman"/>
          <w:b/>
          <w:i w:val="false"/>
          <w:color w:val="000000"/>
        </w:rPr>
        <w:t xml:space="preserve"> 
Жер учаскесіне кадастрлық ақпаратты беруден бас тарту туралы</w:t>
      </w:r>
      <w:r>
        <w:br/>
      </w:r>
      <w:r>
        <w:rPr>
          <w:rFonts w:ascii="Times New Roman"/>
          <w:b/>
          <w:i w:val="false"/>
          <w:color w:val="000000"/>
        </w:rPr>
        <w:t>
хабарлама нысаны</w:t>
      </w:r>
    </w:p>
    <w:bookmarkEnd w:id="41"/>
    <w:p>
      <w:pPr>
        <w:spacing w:after="0"/>
        <w:ind w:left="0"/>
        <w:jc w:val="both"/>
      </w:pPr>
      <w:r>
        <w:drawing>
          <wp:inline distT="0" distB="0" distL="0" distR="0">
            <wp:extent cx="65913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91300" cy="6362700"/>
                    </a:xfrm>
                    <a:prstGeom prst="rect">
                      <a:avLst/>
                    </a:prstGeom>
                  </pic:spPr>
                </pic:pic>
              </a:graphicData>
            </a:graphic>
          </wp:inline>
        </w:drawing>
      </w:r>
    </w:p>
    <w:bookmarkStart w:name="z201" w:id="42"/>
    <w:p>
      <w:pPr>
        <w:spacing w:after="0"/>
        <w:ind w:left="0"/>
        <w:jc w:val="both"/>
      </w:pPr>
      <w:r>
        <w:rPr>
          <w:rFonts w:ascii="Times New Roman"/>
          <w:b w:val="false"/>
          <w:i w:val="false"/>
          <w:color w:val="000000"/>
          <w:sz w:val="28"/>
        </w:rPr>
        <w:t xml:space="preserve">
«Жер учаскесіне кадастрлық ақпарат </w:t>
      </w:r>
      <w:r>
        <w:br/>
      </w:r>
      <w:r>
        <w:rPr>
          <w:rFonts w:ascii="Times New Roman"/>
          <w:b w:val="false"/>
          <w:i w:val="false"/>
          <w:color w:val="000000"/>
          <w:sz w:val="28"/>
        </w:rPr>
        <w:t xml:space="preserve">
беру» мемлекеттік қызметін көрсету </w:t>
      </w:r>
      <w:r>
        <w:br/>
      </w:r>
      <w:r>
        <w:rPr>
          <w:rFonts w:ascii="Times New Roman"/>
          <w:b w:val="false"/>
          <w:i w:val="false"/>
          <w:color w:val="000000"/>
          <w:sz w:val="28"/>
        </w:rPr>
        <w:t xml:space="preserve">
регламентіне 5-қосымша       </w:t>
      </w:r>
    </w:p>
    <w:bookmarkEnd w:id="42"/>
    <w:bookmarkStart w:name="z202" w:id="43"/>
    <w:p>
      <w:pPr>
        <w:spacing w:after="0"/>
        <w:ind w:left="0"/>
        <w:jc w:val="left"/>
      </w:pPr>
      <w:r>
        <w:rPr>
          <w:rFonts w:ascii="Times New Roman"/>
          <w:b/>
          <w:i w:val="false"/>
          <w:color w:val="000000"/>
        </w:rPr>
        <w:t xml:space="preserve"> 
Электрондық мемлекеттік қызметтің: «сапасы» және «қолжетімдігі»</w:t>
      </w:r>
      <w:r>
        <w:br/>
      </w:r>
      <w:r>
        <w:rPr>
          <w:rFonts w:ascii="Times New Roman"/>
          <w:b/>
          <w:i w:val="false"/>
          <w:color w:val="000000"/>
        </w:rPr>
        <w:t>
көрсеткіштерін анықтауға арналған анкета нысаны</w:t>
      </w:r>
    </w:p>
    <w:bookmarkEnd w:id="43"/>
    <w:bookmarkStart w:name="z203" w:id="44"/>
    <w:p>
      <w:pPr>
        <w:spacing w:after="0"/>
        <w:ind w:left="0"/>
        <w:jc w:val="both"/>
      </w:pPr>
      <w:r>
        <w:rPr>
          <w:rFonts w:ascii="Times New Roman"/>
          <w:b w:val="false"/>
          <w:i w:val="false"/>
          <w:color w:val="000000"/>
          <w:sz w:val="28"/>
        </w:rPr>
        <w:t>
      1. Электрондық мемлекеттік қызмет көрсету процесі және нәтижесінің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реті туралы ақпараттың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w:t>
      </w:r>
    </w:p>
    <w:bookmarkEnd w:id="44"/>
    <w:bookmarkStart w:name="z21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223-ОД бұйрығына    </w:t>
      </w:r>
      <w:r>
        <w:br/>
      </w:r>
      <w:r>
        <w:rPr>
          <w:rFonts w:ascii="Times New Roman"/>
          <w:b w:val="false"/>
          <w:i w:val="false"/>
          <w:color w:val="000000"/>
          <w:sz w:val="28"/>
        </w:rPr>
        <w:t xml:space="preserve">
3-қосымша       </w:t>
      </w:r>
    </w:p>
    <w:bookmarkEnd w:id="45"/>
    <w:bookmarkStart w:name="z212" w:id="46"/>
    <w:p>
      <w:pPr>
        <w:spacing w:after="0"/>
        <w:ind w:left="0"/>
        <w:jc w:val="left"/>
      </w:pPr>
      <w:r>
        <w:rPr>
          <w:rFonts w:ascii="Times New Roman"/>
          <w:b/>
          <w:i w:val="false"/>
          <w:color w:val="000000"/>
        </w:rPr>
        <w:t xml:space="preserve"> 
«Жер учаскесінің тиесілілігі туралы ақпарат беру» электрондық</w:t>
      </w:r>
      <w:r>
        <w:br/>
      </w:r>
      <w:r>
        <w:rPr>
          <w:rFonts w:ascii="Times New Roman"/>
          <w:b/>
          <w:i w:val="false"/>
          <w:color w:val="000000"/>
        </w:rPr>
        <w:t>
мемлекеттік қызметін көрсету регламенті</w:t>
      </w:r>
    </w:p>
    <w:bookmarkEnd w:id="46"/>
    <w:bookmarkStart w:name="z213" w:id="47"/>
    <w:p>
      <w:pPr>
        <w:spacing w:after="0"/>
        <w:ind w:left="0"/>
        <w:jc w:val="left"/>
      </w:pPr>
      <w:r>
        <w:rPr>
          <w:rFonts w:ascii="Times New Roman"/>
          <w:b/>
          <w:i w:val="false"/>
          <w:color w:val="000000"/>
        </w:rPr>
        <w:t xml:space="preserve"> 
1. Жалпы ереже</w:t>
      </w:r>
    </w:p>
    <w:bookmarkEnd w:id="47"/>
    <w:bookmarkStart w:name="z214" w:id="48"/>
    <w:p>
      <w:pPr>
        <w:spacing w:after="0"/>
        <w:ind w:left="0"/>
        <w:jc w:val="both"/>
      </w:pPr>
      <w:r>
        <w:rPr>
          <w:rFonts w:ascii="Times New Roman"/>
          <w:b w:val="false"/>
          <w:i w:val="false"/>
          <w:color w:val="000000"/>
          <w:sz w:val="28"/>
        </w:rPr>
        <w:t>
      1. «Жер учаскесінің тиесілілігі туралы ақпарат беру» электрондық мемлекеттік қызметті (бұдан әрі - қызмет) Қазақстан Республикасы Жер ресурстарын басқару агенттігінің «Жер кадастры ғылыми-өндірістік орталығы» шаруашылық жүргізу құқығындағы республикалық мемлекеттік кәсіпорнымен (бұдан әрі – қызмет беруші), «электронды үкіметтің» www.e.gov.kz веб-порталы (бұдан әрі - ЭҮП), сондай-ақ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тиесілілігі туралы ақпарат беру» мемлекеттік қызмет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қолданумен ақпараттарды тапсыруға және ұсынуға, таратуға, іздеуге, өңдеуге, сақтауға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4) бірыңғай нотариалды ақпараттық жүйе – нотариалды қызметті және әділет органдарының және нотариалды палаталардың өзара әрекетін автоматтандыруға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«Жеке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7) «Заңды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8) құрылымды-функционалды бірліктер – қызмет көрсету процесіне қатысатын ақпараттық жүйелердің, мемлекеттік органдардың, мекемелердің немесе басқа ұйымдардың құрылымдық бөлімшелерінің тізімі (бұдан әрі – ҚФБ);</w:t>
      </w:r>
      <w:r>
        <w:br/>
      </w:r>
      <w:r>
        <w:rPr>
          <w:rFonts w:ascii="Times New Roman"/>
          <w:b w:val="false"/>
          <w:i w:val="false"/>
          <w:color w:val="000000"/>
          <w:sz w:val="28"/>
        </w:rPr>
        <w:t>
</w:t>
      </w:r>
      <w:r>
        <w:rPr>
          <w:rFonts w:ascii="Times New Roman"/>
          <w:b w:val="false"/>
          <w:i w:val="false"/>
          <w:color w:val="000000"/>
          <w:sz w:val="28"/>
        </w:rPr>
        <w:t>
      9)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куәландырушы орталығы – мемлекеттік және мемлекеттік емес ақпараттық жүйелерге «электрондық үкіметтің» қатысушыларына қызмет көрсететін куәландырушы орталық (бұдан әрі - ҰКО);</w:t>
      </w:r>
      <w:r>
        <w:br/>
      </w:r>
      <w:r>
        <w:rPr>
          <w:rFonts w:ascii="Times New Roman"/>
          <w:b w:val="false"/>
          <w:i w:val="false"/>
          <w:color w:val="000000"/>
          <w:sz w:val="28"/>
        </w:rPr>
        <w:t>
</w:t>
      </w:r>
      <w:r>
        <w:rPr>
          <w:rFonts w:ascii="Times New Roman"/>
          <w:b w:val="false"/>
          <w:i w:val="false"/>
          <w:color w:val="000000"/>
          <w:sz w:val="28"/>
        </w:rPr>
        <w:t>
      11) МЖК ААЖ – мемлекеттік жер кадастрының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12) тұтынушы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15) электрондық үкімет шлюзі – электронды қызметтерді іске асыру аясындағы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19) «электрондық үкіметтің» өңірлік шлюзі – электронды қызметтер аясында «электрондық әкімдік» ақпараттық жүйелердің ықпалдастырылуына арналған «электрондық үкімет» шлюзінің кіші жүйесі (бұдан әрі – ЭҮӨШ).</w:t>
      </w:r>
    </w:p>
    <w:bookmarkEnd w:id="48"/>
    <w:bookmarkStart w:name="z238" w:id="49"/>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49"/>
    <w:bookmarkStart w:name="z239" w:id="50"/>
    <w:p>
      <w:pPr>
        <w:spacing w:after="0"/>
        <w:ind w:left="0"/>
        <w:jc w:val="both"/>
      </w:pPr>
      <w:r>
        <w:rPr>
          <w:rFonts w:ascii="Times New Roman"/>
          <w:b w:val="false"/>
          <w:i w:val="false"/>
          <w:color w:val="000000"/>
          <w:sz w:val="28"/>
        </w:rPr>
        <w:t>
      6. Осы регламенттің 2-қосымшасындағы </w:t>
      </w:r>
      <w:r>
        <w:rPr>
          <w:rFonts w:ascii="Times New Roman"/>
          <w:b w:val="false"/>
          <w:i w:val="false"/>
          <w:color w:val="000000"/>
          <w:sz w:val="28"/>
        </w:rPr>
        <w:t>1 диаграммада</w:t>
      </w:r>
      <w:r>
        <w:rPr>
          <w:rFonts w:ascii="Times New Roman"/>
          <w:b w:val="false"/>
          <w:i w:val="false"/>
          <w:color w:val="000000"/>
          <w:sz w:val="28"/>
        </w:rPr>
        <w:t xml:space="preserve"> ЭҮП арқылы электрондық мемлекеттік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тұтынушы ЖСН немесе БСН көмегімен ЭҮП-да тіркелуді жүзеге асырады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КО ақпараттық жүйесінің ЭЦҚ (бұдан әрі – тұтынушының ЭЦҚ) қалыптастыру және тексеру үдерісін іске асыратын криптографиялық қорғау құралдарын пайдаланумен қызметтерді тұтынушының электрондық цифрлық қолтаңбаның кілтімен қол қойылған, электрондық құжат түрінде мемлекеттік органға берілген сұрау салудың негізінде қызметті көрсетудің нәтижесі тұтынушыға беріледі;</w:t>
      </w:r>
      <w:r>
        <w:br/>
      </w:r>
      <w:r>
        <w:rPr>
          <w:rFonts w:ascii="Times New Roman"/>
          <w:b w:val="false"/>
          <w:i w:val="false"/>
          <w:color w:val="000000"/>
          <w:sz w:val="28"/>
        </w:rPr>
        <w:t>
</w:t>
      </w:r>
      <w:r>
        <w:rPr>
          <w:rFonts w:ascii="Times New Roman"/>
          <w:b w:val="false"/>
          <w:i w:val="false"/>
          <w:color w:val="000000"/>
          <w:sz w:val="28"/>
        </w:rPr>
        <w:t>
      3) 1-үдеріс – тұтынушы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
      4) 1-шарт – ЭҮП ЖСН немесе БСН және пароль арқылы тұтынушы туралы тіркелген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5) 2-үдеріс – ЭҮП-мен тұтынушының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w:t>
      </w:r>
      <w:r>
        <w:rPr>
          <w:rFonts w:ascii="Times New Roman"/>
          <w:b w:val="false"/>
          <w:i w:val="false"/>
          <w:color w:val="000000"/>
          <w:sz w:val="28"/>
        </w:rPr>
        <w:t>
      8) 4-үдеріс – тұтынушының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5-үдеріс – қызметті көрсетуге сұрауға тұтынушының ЭЦҚ арқылы куәландыру (қол қою) және электрондық құжатты (сұрауды) ЭҮШ арқылы МЖК ААЖ өңдеу үшін жіберу;</w:t>
      </w:r>
      <w:r>
        <w:br/>
      </w:r>
      <w:r>
        <w:rPr>
          <w:rFonts w:ascii="Times New Roman"/>
          <w:b w:val="false"/>
          <w:i w:val="false"/>
          <w:color w:val="000000"/>
          <w:sz w:val="28"/>
        </w:rPr>
        <w:t>
</w:t>
      </w:r>
      <w:r>
        <w:rPr>
          <w:rFonts w:ascii="Times New Roman"/>
          <w:b w:val="false"/>
          <w:i w:val="false"/>
          <w:color w:val="000000"/>
          <w:sz w:val="28"/>
        </w:rPr>
        <w:t>
      10) 6-үдеріс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11) 3-шарт – МЖК ААЖ-нен түскен деректерді тексеру (өңдеу);</w:t>
      </w:r>
      <w:r>
        <w:br/>
      </w:r>
      <w:r>
        <w:rPr>
          <w:rFonts w:ascii="Times New Roman"/>
          <w:b w:val="false"/>
          <w:i w:val="false"/>
          <w:color w:val="000000"/>
          <w:sz w:val="28"/>
        </w:rPr>
        <w:t>
</w:t>
      </w:r>
      <w:r>
        <w:rPr>
          <w:rFonts w:ascii="Times New Roman"/>
          <w:b w:val="false"/>
          <w:i w:val="false"/>
          <w:color w:val="000000"/>
          <w:sz w:val="28"/>
        </w:rPr>
        <w:t>
      12) 7-үдеріс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w:t>
      </w:r>
      <w:r>
        <w:rPr>
          <w:rFonts w:ascii="Times New Roman"/>
          <w:b w:val="false"/>
          <w:i w:val="false"/>
          <w:color w:val="000000"/>
          <w:sz w:val="28"/>
        </w:rPr>
        <w:t>
      13) 8-үдеріс – тұтынушының МЖК ААЖ арқылы қалыптастырылған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регламенттің 2-қосымшасындағы </w:t>
      </w:r>
      <w:r>
        <w:rPr>
          <w:rFonts w:ascii="Times New Roman"/>
          <w:b w:val="false"/>
          <w:i w:val="false"/>
          <w:color w:val="000000"/>
          <w:sz w:val="28"/>
        </w:rPr>
        <w:t>2 диаграммада</w:t>
      </w:r>
      <w:r>
        <w:rPr>
          <w:rFonts w:ascii="Times New Roman"/>
          <w:b w:val="false"/>
          <w:i w:val="false"/>
          <w:color w:val="000000"/>
          <w:sz w:val="28"/>
        </w:rPr>
        <w:t xml:space="preserve"> қызмет берушінің ХҚКО арқылы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ХҚКО АЖ АЖО қызмет көрсету үшін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берілген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тұтынушы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деректері туралы сұрауды ЭҮШ арқылы ЖТ МДҚ немесе ЗТ МДҚ жіберу, сондай-ақ тұтынушы өкілінің сенімхаты туралы деректерді БНАЖ-не жіберу;</w:t>
      </w:r>
      <w:r>
        <w:br/>
      </w:r>
      <w:r>
        <w:rPr>
          <w:rFonts w:ascii="Times New Roman"/>
          <w:b w:val="false"/>
          <w:i w:val="false"/>
          <w:color w:val="000000"/>
          <w:sz w:val="28"/>
        </w:rPr>
        <w:t>
</w:t>
      </w:r>
      <w:r>
        <w:rPr>
          <w:rFonts w:ascii="Times New Roman"/>
          <w:b w:val="false"/>
          <w:i w:val="false"/>
          <w:color w:val="000000"/>
          <w:sz w:val="28"/>
        </w:rPr>
        <w:t>
      4) 1-шарт – тұтынушының деректерін ЖТ МДҚ немесе ЗТ МДҚ-да, сенімхат деректерін БНАЖ-де тексеру;</w:t>
      </w:r>
      <w:r>
        <w:br/>
      </w:r>
      <w:r>
        <w:rPr>
          <w:rFonts w:ascii="Times New Roman"/>
          <w:b w:val="false"/>
          <w:i w:val="false"/>
          <w:color w:val="000000"/>
          <w:sz w:val="28"/>
        </w:rPr>
        <w:t>
</w:t>
      </w:r>
      <w:r>
        <w:rPr>
          <w:rFonts w:ascii="Times New Roman"/>
          <w:b w:val="false"/>
          <w:i w:val="false"/>
          <w:color w:val="000000"/>
          <w:sz w:val="28"/>
        </w:rPr>
        <w:t>
      5) 4-үдеріс – ЖТ МДҚ немесе ЗТ МДҚ-да тұтынушының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сұрау салу нысанын толтыруы және қызмет көрсетуге сұрау салудың толтырылған нысанына (енгізілген деректерге) тұтынушының ЭЦҚ арқылы қол қоюы;</w:t>
      </w:r>
      <w:r>
        <w:br/>
      </w:r>
      <w:r>
        <w:rPr>
          <w:rFonts w:ascii="Times New Roman"/>
          <w:b w:val="false"/>
          <w:i w:val="false"/>
          <w:color w:val="000000"/>
          <w:sz w:val="28"/>
        </w:rPr>
        <w:t>
</w:t>
      </w:r>
      <w:r>
        <w:rPr>
          <w:rFonts w:ascii="Times New Roman"/>
          <w:b w:val="false"/>
          <w:i w:val="false"/>
          <w:color w:val="000000"/>
          <w:sz w:val="28"/>
        </w:rPr>
        <w:t>
      7) 6-үдеріс – Орталық операторымен ЭЦҚ куәландырылған (қол қойылған) электрондық құжатты (тұтынушының сұрауын) ЭҮШ арқылы МЖК ААЖ жіберуі;</w:t>
      </w:r>
      <w:r>
        <w:br/>
      </w:r>
      <w:r>
        <w:rPr>
          <w:rFonts w:ascii="Times New Roman"/>
          <w:b w:val="false"/>
          <w:i w:val="false"/>
          <w:color w:val="000000"/>
          <w:sz w:val="28"/>
        </w:rPr>
        <w:t>
</w:t>
      </w:r>
      <w:r>
        <w:rPr>
          <w:rFonts w:ascii="Times New Roman"/>
          <w:b w:val="false"/>
          <w:i w:val="false"/>
          <w:color w:val="000000"/>
          <w:sz w:val="28"/>
        </w:rPr>
        <w:t>
      8) 7-үдеріс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9) 2-шарт – МЖК ААЖ-нен түскен деректерді тексеру;</w:t>
      </w:r>
      <w:r>
        <w:br/>
      </w:r>
      <w:r>
        <w:rPr>
          <w:rFonts w:ascii="Times New Roman"/>
          <w:b w:val="false"/>
          <w:i w:val="false"/>
          <w:color w:val="000000"/>
          <w:sz w:val="28"/>
        </w:rPr>
        <w:t>
</w:t>
      </w:r>
      <w:r>
        <w:rPr>
          <w:rFonts w:ascii="Times New Roman"/>
          <w:b w:val="false"/>
          <w:i w:val="false"/>
          <w:color w:val="000000"/>
          <w:sz w:val="28"/>
        </w:rPr>
        <w:t>
      10) 8-үдеріс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тұтынушының Орталық операторы арқылы МЖК ААЖ қалыптасқан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www.egov.kz веб-порталында тұтынушыға мемлекеттік немесе орыс тілінде көрсетілетін қызметке сұрау салу мен жауапты толтырудың экрандық нысандары көрсетілген.</w:t>
      </w:r>
      <w:r>
        <w:br/>
      </w:r>
      <w:r>
        <w:rPr>
          <w:rFonts w:ascii="Times New Roman"/>
          <w:b w:val="false"/>
          <w:i w:val="false"/>
          <w:color w:val="000000"/>
          <w:sz w:val="28"/>
        </w:rPr>
        <w:t>
</w:t>
      </w:r>
      <w:r>
        <w:rPr>
          <w:rFonts w:ascii="Times New Roman"/>
          <w:b w:val="false"/>
          <w:i w:val="false"/>
          <w:color w:val="000000"/>
          <w:sz w:val="28"/>
        </w:rPr>
        <w:t>
      9. Қызмет көрсету бойынша сұраныстың орындау мәртебесін тексеру тәсілі: ЭҮП «Қызмет көрсету тарихы» тарауында және ХҚКО-ға жүгінгенде.</w:t>
      </w:r>
      <w:r>
        <w:br/>
      </w:r>
      <w:r>
        <w:rPr>
          <w:rFonts w:ascii="Times New Roman"/>
          <w:b w:val="false"/>
          <w:i w:val="false"/>
          <w:color w:val="000000"/>
          <w:sz w:val="28"/>
        </w:rPr>
        <w:t>
</w:t>
      </w:r>
      <w:r>
        <w:rPr>
          <w:rFonts w:ascii="Times New Roman"/>
          <w:b w:val="false"/>
          <w:i w:val="false"/>
          <w:color w:val="000000"/>
          <w:sz w:val="28"/>
        </w:rPr>
        <w:t>
      10. Қызмет туралы ақпаратты алу, сондай-ақ қажет болған жағдайда оның сапасын бағалау (оның ішінде шағымдану) үшін 1414 байланыс телефоны бойынша саll–центрге хабарласу қажет.</w:t>
      </w:r>
    </w:p>
    <w:bookmarkEnd w:id="50"/>
    <w:bookmarkStart w:name="z268" w:id="51"/>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51"/>
    <w:bookmarkStart w:name="z269" w:id="52"/>
    <w:p>
      <w:pPr>
        <w:spacing w:after="0"/>
        <w:ind w:left="0"/>
        <w:jc w:val="both"/>
      </w:pPr>
      <w:r>
        <w:rPr>
          <w:rFonts w:ascii="Times New Roman"/>
          <w:b w:val="false"/>
          <w:i w:val="false"/>
          <w:color w:val="000000"/>
          <w:sz w:val="28"/>
        </w:rPr>
        <w:t>
      11. Қызмет көрсету барысына қатысатын ҚФБ:</w:t>
      </w:r>
      <w:r>
        <w:br/>
      </w:r>
      <w:r>
        <w:rPr>
          <w:rFonts w:ascii="Times New Roman"/>
          <w:b w:val="false"/>
          <w:i w:val="false"/>
          <w:color w:val="000000"/>
          <w:sz w:val="28"/>
        </w:rPr>
        <w:t>
</w:t>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Орталық операторы;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ЭҮӨШ;</w:t>
      </w:r>
      <w:r>
        <w:br/>
      </w:r>
      <w:r>
        <w:rPr>
          <w:rFonts w:ascii="Times New Roman"/>
          <w:b w:val="false"/>
          <w:i w:val="false"/>
          <w:color w:val="000000"/>
          <w:sz w:val="28"/>
        </w:rPr>
        <w:t>
</w:t>
      </w:r>
      <w:r>
        <w:rPr>
          <w:rFonts w:ascii="Times New Roman"/>
          <w:b w:val="false"/>
          <w:i w:val="false"/>
          <w:color w:val="000000"/>
          <w:sz w:val="28"/>
        </w:rPr>
        <w:t>
      ХҚКО АЖ АЖО;</w:t>
      </w:r>
      <w:r>
        <w:br/>
      </w:r>
      <w:r>
        <w:rPr>
          <w:rFonts w:ascii="Times New Roman"/>
          <w:b w:val="false"/>
          <w:i w:val="false"/>
          <w:color w:val="000000"/>
          <w:sz w:val="28"/>
        </w:rPr>
        <w:t>
</w:t>
      </w:r>
      <w:r>
        <w:rPr>
          <w:rFonts w:ascii="Times New Roman"/>
          <w:b w:val="false"/>
          <w:i w:val="false"/>
          <w:color w:val="000000"/>
          <w:sz w:val="28"/>
        </w:rPr>
        <w:t>
      ЖТ МДҚ/ ЗТ МДҚ;</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іс-әрекеттердің (рәсімдер, функциялар, операциялар) орындау мерзімі көрсетіліп, әр іс-әрекеттің реттілігі мәтінді кестелі сипаттамасы көрсетілген.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әр іс-қимылының қисынды дәйектілігі арасындағы өзара байланысы олардың сипаттамасына сәйкес (қызмет көрсету үдерісінде) көрсететін диаграмма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электрондық мемлекеттік қызметті көрсету нәтижесіне сәйкес ұсынылуға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үдерісінде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(рұқсатсыз ақпарат алудан қорғау);</w:t>
      </w:r>
      <w:r>
        <w:br/>
      </w:r>
      <w:r>
        <w:rPr>
          <w:rFonts w:ascii="Times New Roman"/>
          <w:b w:val="false"/>
          <w:i w:val="false"/>
          <w:color w:val="000000"/>
          <w:sz w:val="28"/>
        </w:rPr>
        <w:t>
</w:t>
      </w:r>
      <w:r>
        <w:rPr>
          <w:rFonts w:ascii="Times New Roman"/>
          <w:b w:val="false"/>
          <w:i w:val="false"/>
          <w:color w:val="000000"/>
          <w:sz w:val="28"/>
        </w:rPr>
        <w:t>
      2) бүтіндік (ақпараттарды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(ақпараттарды және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тұлғаның ЖСН немесе БСН болуы;</w:t>
      </w:r>
      <w:r>
        <w:br/>
      </w:r>
      <w:r>
        <w:rPr>
          <w:rFonts w:ascii="Times New Roman"/>
          <w:b w:val="false"/>
          <w:i w:val="false"/>
          <w:color w:val="000000"/>
          <w:sz w:val="28"/>
        </w:rPr>
        <w:t>
</w:t>
      </w:r>
      <w:r>
        <w:rPr>
          <w:rFonts w:ascii="Times New Roman"/>
          <w:b w:val="false"/>
          <w:i w:val="false"/>
          <w:color w:val="000000"/>
          <w:sz w:val="28"/>
        </w:rPr>
        <w:t>
      3) ЭҮП, ХҚО АЖ авторизациялау;</w:t>
      </w:r>
      <w:r>
        <w:br/>
      </w:r>
      <w:r>
        <w:rPr>
          <w:rFonts w:ascii="Times New Roman"/>
          <w:b w:val="false"/>
          <w:i w:val="false"/>
          <w:color w:val="000000"/>
          <w:sz w:val="28"/>
        </w:rPr>
        <w:t>
</w:t>
      </w:r>
      <w:r>
        <w:rPr>
          <w:rFonts w:ascii="Times New Roman"/>
          <w:b w:val="false"/>
          <w:i w:val="false"/>
          <w:color w:val="000000"/>
          <w:sz w:val="28"/>
        </w:rPr>
        <w:t>
      4) тұтынушыда ЭЦҚ бар болуы.</w:t>
      </w:r>
    </w:p>
    <w:bookmarkEnd w:id="52"/>
    <w:bookmarkStart w:name="z290" w:id="53"/>
    <w:p>
      <w:pPr>
        <w:spacing w:after="0"/>
        <w:ind w:left="0"/>
        <w:jc w:val="both"/>
      </w:pPr>
      <w:r>
        <w:rPr>
          <w:rFonts w:ascii="Times New Roman"/>
          <w:b w:val="false"/>
          <w:i w:val="false"/>
          <w:color w:val="000000"/>
          <w:sz w:val="28"/>
        </w:rPr>
        <w:t xml:space="preserve">
«Жер учаскесінің тиесілілігі туралы </w:t>
      </w:r>
      <w:r>
        <w:br/>
      </w:r>
      <w:r>
        <w:rPr>
          <w:rFonts w:ascii="Times New Roman"/>
          <w:b w:val="false"/>
          <w:i w:val="false"/>
          <w:color w:val="000000"/>
          <w:sz w:val="28"/>
        </w:rPr>
        <w:t xml:space="preserve">
ақпарат беру» мемлекеттік қызметін  </w:t>
      </w:r>
      <w:r>
        <w:br/>
      </w:r>
      <w:r>
        <w:rPr>
          <w:rFonts w:ascii="Times New Roman"/>
          <w:b w:val="false"/>
          <w:i w:val="false"/>
          <w:color w:val="000000"/>
          <w:sz w:val="28"/>
        </w:rPr>
        <w:t xml:space="preserve">
көрсету регламентіне 1-қосымша     </w:t>
      </w:r>
    </w:p>
    <w:bookmarkEnd w:id="53"/>
    <w:bookmarkStart w:name="z291" w:id="54"/>
    <w:p>
      <w:pPr>
        <w:spacing w:after="0"/>
        <w:ind w:left="0"/>
        <w:jc w:val="left"/>
      </w:pPr>
      <w:r>
        <w:rPr>
          <w:rFonts w:ascii="Times New Roman"/>
          <w:b/>
          <w:i w:val="false"/>
          <w:color w:val="000000"/>
        </w:rPr>
        <w:t xml:space="preserve"> 
ЭҮП арқылы ҚФБ әрекеттерінің сипаты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669"/>
        <w:gridCol w:w="1809"/>
        <w:gridCol w:w="1113"/>
        <w:gridCol w:w="973"/>
        <w:gridCol w:w="1252"/>
        <w:gridCol w:w="974"/>
        <w:gridCol w:w="1810"/>
        <w:gridCol w:w="1810"/>
        <w:gridCol w:w="1393"/>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жұмыстар ағысы)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(процестің, рәсімнің, операцияның) және олардың сипаты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қателіктердің болуына байланысты сұралып отырған қызметтен бас тарту туралы хабарламаны қалыптастырады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ЭЦҚ тіркеу куәлігін таңдауымен сұраудың деректерін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деректерінде қателіктердің болуына байланысты бас тарту туралы хабарламаны қалыптастырады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қызмет көрсету үшін сұрауды куәландыру және ЭҮӨШ АЖО электрондық құжатты (сұрауды) жіберу;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сұралып отырған қызметтен бас тарту туралы хабарламаны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08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ұйымдық-бөлу шешімінің құжаты)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дұрыс қалыптастырғандығы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құжаттарды көрсету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тұтынушының деректерінде қателіктер болса; 3–егер авторизация сәтті өтсе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болса; 5–егер қателіктер жоқ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сұрау салынған деректердің болмауы; 8–сұрау салынған деректердің болуы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2" w:id="55"/>
    <w:p>
      <w:pPr>
        <w:spacing w:after="0"/>
        <w:ind w:left="0"/>
        <w:jc w:val="left"/>
      </w:pPr>
      <w:r>
        <w:rPr>
          <w:rFonts w:ascii="Times New Roman"/>
          <w:b/>
          <w:i w:val="false"/>
          <w:color w:val="000000"/>
        </w:rPr>
        <w:t xml:space="preserve"> 
ХҚКО арқылы ҚФБ әрекетінің сипаты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52"/>
        <w:gridCol w:w="973"/>
        <w:gridCol w:w="1113"/>
        <w:gridCol w:w="1113"/>
        <w:gridCol w:w="1252"/>
        <w:gridCol w:w="1252"/>
        <w:gridCol w:w="1392"/>
        <w:gridCol w:w="1392"/>
        <w:gridCol w:w="1393"/>
        <w:gridCol w:w="1671"/>
      </w:tblGrid>
      <w:tr>
        <w:trPr>
          <w:trHeight w:val="72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(жолдары, жұмыс ағысы)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84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(процестер, рәсімдер, операциялар) және олардың сипаты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деректерін қалыптастырады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МДҚ/ЗТ МДҚ, БНАЖ жіберу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жоқ болуына байланысты деректерді алу мүмкін еместігі туралы хабарламаны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үшін сұраудың нысанын толтыру және қызмет көрсету үшін нысанын (енгізілген деректерін) ЭЦҚ арқылы куәландыру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электрондық құжатты (тұтынушының сұрауы) ЭҮШ арқылы МЖК ААЖ жіберуі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сұрау салынған электрондық мемлекеттік қызметтен бас тарту туралы хабарламаны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90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ұйымды-бөлу шешімінің құжаты)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маршруты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r>
      <w:tr>
        <w:trPr>
          <w:trHeight w:val="3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бар болса; 5–қателіктер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сұрау салынған деректердің болмауы; 9–сұрау салынған деректердің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3" w:id="56"/>
    <w:p>
      <w:pPr>
        <w:spacing w:after="0"/>
        <w:ind w:left="0"/>
        <w:jc w:val="both"/>
      </w:pPr>
      <w:r>
        <w:rPr>
          <w:rFonts w:ascii="Times New Roman"/>
          <w:b w:val="false"/>
          <w:i w:val="false"/>
          <w:color w:val="000000"/>
          <w:sz w:val="28"/>
        </w:rPr>
        <w:t xml:space="preserve">
«Жер учаскесінің тиесілілігі туралы </w:t>
      </w:r>
      <w:r>
        <w:br/>
      </w:r>
      <w:r>
        <w:rPr>
          <w:rFonts w:ascii="Times New Roman"/>
          <w:b w:val="false"/>
          <w:i w:val="false"/>
          <w:color w:val="000000"/>
          <w:sz w:val="28"/>
        </w:rPr>
        <w:t xml:space="preserve">
ақпарат беру» мемлекеттік қызметін  </w:t>
      </w:r>
      <w:r>
        <w:br/>
      </w:r>
      <w:r>
        <w:rPr>
          <w:rFonts w:ascii="Times New Roman"/>
          <w:b w:val="false"/>
          <w:i w:val="false"/>
          <w:color w:val="000000"/>
          <w:sz w:val="28"/>
        </w:rPr>
        <w:t xml:space="preserve">
көрсету регламентіне 2-қосымша     </w:t>
      </w:r>
    </w:p>
    <w:bookmarkEnd w:id="56"/>
    <w:bookmarkStart w:name="z294" w:id="57"/>
    <w:p>
      <w:pPr>
        <w:spacing w:after="0"/>
        <w:ind w:left="0"/>
        <w:jc w:val="left"/>
      </w:pPr>
      <w:r>
        <w:rPr>
          <w:rFonts w:ascii="Times New Roman"/>
          <w:b/>
          <w:i w:val="false"/>
          <w:color w:val="000000"/>
        </w:rPr>
        <w:t xml:space="preserve"> 
1-диаграмма. ЭҮП арқылы электрондық мемлекеттік қызмет көрсету</w:t>
      </w:r>
      <w:r>
        <w:br/>
      </w:r>
      <w:r>
        <w:rPr>
          <w:rFonts w:ascii="Times New Roman"/>
          <w:b/>
          <w:i w:val="false"/>
          <w:color w:val="000000"/>
        </w:rPr>
        <w:t>
кезіндегі функционалды өзара әрекет ету диаграммасы</w:t>
      </w:r>
    </w:p>
    <w:bookmarkEnd w:id="57"/>
    <w:p>
      <w:pPr>
        <w:spacing w:after="0"/>
        <w:ind w:left="0"/>
        <w:jc w:val="both"/>
      </w:pPr>
      <w:r>
        <w:drawing>
          <wp:inline distT="0" distB="0" distL="0" distR="0">
            <wp:extent cx="75311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31100" cy="4419600"/>
                    </a:xfrm>
                    <a:prstGeom prst="rect">
                      <a:avLst/>
                    </a:prstGeom>
                  </pic:spPr>
                </pic:pic>
              </a:graphicData>
            </a:graphic>
          </wp:inline>
        </w:drawing>
      </w:r>
    </w:p>
    <w:bookmarkStart w:name="z295" w:id="58"/>
    <w:p>
      <w:pPr>
        <w:spacing w:after="0"/>
        <w:ind w:left="0"/>
        <w:jc w:val="left"/>
      </w:pPr>
      <w:r>
        <w:rPr>
          <w:rFonts w:ascii="Times New Roman"/>
          <w:b/>
          <w:i w:val="false"/>
          <w:color w:val="000000"/>
        </w:rPr>
        <w:t xml:space="preserve"> 
2-диаграмма. ЖҚКО АЖ арқылы электрондық мемлекеттік қызмет</w:t>
      </w:r>
      <w:r>
        <w:br/>
      </w:r>
      <w:r>
        <w:rPr>
          <w:rFonts w:ascii="Times New Roman"/>
          <w:b/>
          <w:i w:val="false"/>
          <w:color w:val="000000"/>
        </w:rPr>
        <w:t>
көрсету кезіндегі функционалды өзара әрекет ету диаграммасы</w:t>
      </w:r>
    </w:p>
    <w:bookmarkEnd w:id="58"/>
    <w:p>
      <w:pPr>
        <w:spacing w:after="0"/>
        <w:ind w:left="0"/>
        <w:jc w:val="both"/>
      </w:pPr>
      <w:r>
        <w:drawing>
          <wp:inline distT="0" distB="0" distL="0" distR="0">
            <wp:extent cx="73152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15200" cy="42291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30607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60700" cy="4140200"/>
                    </a:xfrm>
                    <a:prstGeom prst="rect">
                      <a:avLst/>
                    </a:prstGeom>
                  </pic:spPr>
                </pic:pic>
              </a:graphicData>
            </a:graphic>
          </wp:inline>
        </w:drawing>
      </w:r>
    </w:p>
    <w:bookmarkStart w:name="z296" w:id="59"/>
    <w:p>
      <w:pPr>
        <w:spacing w:after="0"/>
        <w:ind w:left="0"/>
        <w:jc w:val="both"/>
      </w:pPr>
      <w:r>
        <w:rPr>
          <w:rFonts w:ascii="Times New Roman"/>
          <w:b w:val="false"/>
          <w:i w:val="false"/>
          <w:color w:val="000000"/>
          <w:sz w:val="28"/>
        </w:rPr>
        <w:t xml:space="preserve">
«Жер учаскесінің тиесілілігі туралы </w:t>
      </w:r>
      <w:r>
        <w:br/>
      </w:r>
      <w:r>
        <w:rPr>
          <w:rFonts w:ascii="Times New Roman"/>
          <w:b w:val="false"/>
          <w:i w:val="false"/>
          <w:color w:val="000000"/>
          <w:sz w:val="28"/>
        </w:rPr>
        <w:t xml:space="preserve">
ақпарат беру» мемлекеттік қызметін  </w:t>
      </w:r>
      <w:r>
        <w:br/>
      </w:r>
      <w:r>
        <w:rPr>
          <w:rFonts w:ascii="Times New Roman"/>
          <w:b w:val="false"/>
          <w:i w:val="false"/>
          <w:color w:val="000000"/>
          <w:sz w:val="28"/>
        </w:rPr>
        <w:t xml:space="preserve">
көрсету регламентіне 3-қосымша     </w:t>
      </w:r>
    </w:p>
    <w:bookmarkEnd w:id="59"/>
    <w:bookmarkStart w:name="z297" w:id="60"/>
    <w:p>
      <w:pPr>
        <w:spacing w:after="0"/>
        <w:ind w:left="0"/>
        <w:jc w:val="left"/>
      </w:pPr>
      <w:r>
        <w:rPr>
          <w:rFonts w:ascii="Times New Roman"/>
          <w:b/>
          <w:i w:val="false"/>
          <w:color w:val="000000"/>
        </w:rPr>
        <w:t xml:space="preserve"> 
Функционалды өзара әрекет ету диаграммасы</w:t>
      </w:r>
    </w:p>
    <w:bookmarkEnd w:id="60"/>
    <w:p>
      <w:pPr>
        <w:spacing w:after="0"/>
        <w:ind w:left="0"/>
        <w:jc w:val="both"/>
      </w:pPr>
      <w:r>
        <w:drawing>
          <wp:inline distT="0" distB="0" distL="0" distR="0">
            <wp:extent cx="73152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15200" cy="5016500"/>
                    </a:xfrm>
                    <a:prstGeom prst="rect">
                      <a:avLst/>
                    </a:prstGeom>
                  </pic:spPr>
                </pic:pic>
              </a:graphicData>
            </a:graphic>
          </wp:inline>
        </w:drawing>
      </w:r>
    </w:p>
    <w:bookmarkStart w:name="z298" w:id="61"/>
    <w:p>
      <w:pPr>
        <w:spacing w:after="0"/>
        <w:ind w:left="0"/>
        <w:jc w:val="both"/>
      </w:pPr>
      <w:r>
        <w:rPr>
          <w:rFonts w:ascii="Times New Roman"/>
          <w:b w:val="false"/>
          <w:i w:val="false"/>
          <w:color w:val="000000"/>
          <w:sz w:val="28"/>
        </w:rPr>
        <w:t xml:space="preserve">
«Жер учаскесінің тиесілілігі туралы </w:t>
      </w:r>
      <w:r>
        <w:br/>
      </w:r>
      <w:r>
        <w:rPr>
          <w:rFonts w:ascii="Times New Roman"/>
          <w:b w:val="false"/>
          <w:i w:val="false"/>
          <w:color w:val="000000"/>
          <w:sz w:val="28"/>
        </w:rPr>
        <w:t xml:space="preserve">
ақпарат беру» мемлекеттік қызметін  </w:t>
      </w:r>
      <w:r>
        <w:br/>
      </w:r>
      <w:r>
        <w:rPr>
          <w:rFonts w:ascii="Times New Roman"/>
          <w:b w:val="false"/>
          <w:i w:val="false"/>
          <w:color w:val="000000"/>
          <w:sz w:val="28"/>
        </w:rPr>
        <w:t xml:space="preserve">
көрсету регламентіне 4-қосымша     </w:t>
      </w:r>
    </w:p>
    <w:bookmarkEnd w:id="61"/>
    <w:bookmarkStart w:name="z299" w:id="62"/>
    <w:p>
      <w:pPr>
        <w:spacing w:after="0"/>
        <w:ind w:left="0"/>
        <w:jc w:val="left"/>
      </w:pPr>
      <w:r>
        <w:rPr>
          <w:rFonts w:ascii="Times New Roman"/>
          <w:b/>
          <w:i w:val="false"/>
          <w:color w:val="000000"/>
        </w:rPr>
        <w:t xml:space="preserve"> 
«Жер учаскесінің тиесілігі туралы ақпарат» анықтамасының нысаны</w:t>
      </w:r>
    </w:p>
    <w:bookmarkEnd w:id="62"/>
    <w:p>
      <w:pPr>
        <w:spacing w:after="0"/>
        <w:ind w:left="0"/>
        <w:jc w:val="both"/>
      </w:pPr>
      <w:r>
        <w:drawing>
          <wp:inline distT="0" distB="0" distL="0" distR="0">
            <wp:extent cx="50546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54600" cy="7200900"/>
                    </a:xfrm>
                    <a:prstGeom prst="rect">
                      <a:avLst/>
                    </a:prstGeom>
                  </pic:spPr>
                </pic:pic>
              </a:graphicData>
            </a:graphic>
          </wp:inline>
        </w:drawing>
      </w:r>
    </w:p>
    <w:bookmarkStart w:name="z300" w:id="63"/>
    <w:p>
      <w:pPr>
        <w:spacing w:after="0"/>
        <w:ind w:left="0"/>
        <w:jc w:val="left"/>
      </w:pPr>
      <w:r>
        <w:rPr>
          <w:rFonts w:ascii="Times New Roman"/>
          <w:b/>
          <w:i w:val="false"/>
          <w:color w:val="000000"/>
        </w:rPr>
        <w:t xml:space="preserve"> 
Жер учаскесінің тиесілігі туралы ақпаратты беруден бас тарту</w:t>
      </w:r>
      <w:r>
        <w:br/>
      </w:r>
      <w:r>
        <w:rPr>
          <w:rFonts w:ascii="Times New Roman"/>
          <w:b/>
          <w:i w:val="false"/>
          <w:color w:val="000000"/>
        </w:rPr>
        <w:t>
туралы хабарлама нысаны</w:t>
      </w:r>
    </w:p>
    <w:bookmarkEnd w:id="63"/>
    <w:p>
      <w:pPr>
        <w:spacing w:after="0"/>
        <w:ind w:left="0"/>
        <w:jc w:val="both"/>
      </w:pPr>
      <w:r>
        <w:drawing>
          <wp:inline distT="0" distB="0" distL="0" distR="0">
            <wp:extent cx="65659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65900" cy="6413500"/>
                    </a:xfrm>
                    <a:prstGeom prst="rect">
                      <a:avLst/>
                    </a:prstGeom>
                  </pic:spPr>
                </pic:pic>
              </a:graphicData>
            </a:graphic>
          </wp:inline>
        </w:drawing>
      </w:r>
    </w:p>
    <w:bookmarkStart w:name="z301" w:id="64"/>
    <w:p>
      <w:pPr>
        <w:spacing w:after="0"/>
        <w:ind w:left="0"/>
        <w:jc w:val="both"/>
      </w:pPr>
      <w:r>
        <w:rPr>
          <w:rFonts w:ascii="Times New Roman"/>
          <w:b w:val="false"/>
          <w:i w:val="false"/>
          <w:color w:val="000000"/>
          <w:sz w:val="28"/>
        </w:rPr>
        <w:t xml:space="preserve">
«Жер учаскесінің тиесілілігі туралы </w:t>
      </w:r>
      <w:r>
        <w:br/>
      </w:r>
      <w:r>
        <w:rPr>
          <w:rFonts w:ascii="Times New Roman"/>
          <w:b w:val="false"/>
          <w:i w:val="false"/>
          <w:color w:val="000000"/>
          <w:sz w:val="28"/>
        </w:rPr>
        <w:t xml:space="preserve">
ақпарат беру» мемлекеттік қызметін  </w:t>
      </w:r>
      <w:r>
        <w:br/>
      </w:r>
      <w:r>
        <w:rPr>
          <w:rFonts w:ascii="Times New Roman"/>
          <w:b w:val="false"/>
          <w:i w:val="false"/>
          <w:color w:val="000000"/>
          <w:sz w:val="28"/>
        </w:rPr>
        <w:t xml:space="preserve">
көрсету регламентіне 5-қосымша     </w:t>
      </w:r>
    </w:p>
    <w:bookmarkEnd w:id="64"/>
    <w:bookmarkStart w:name="z302" w:id="65"/>
    <w:p>
      <w:pPr>
        <w:spacing w:after="0"/>
        <w:ind w:left="0"/>
        <w:jc w:val="left"/>
      </w:pPr>
      <w:r>
        <w:rPr>
          <w:rFonts w:ascii="Times New Roman"/>
          <w:b/>
          <w:i w:val="false"/>
          <w:color w:val="000000"/>
        </w:rPr>
        <w:t xml:space="preserve"> 
Электрондық мемлекеттік қызметтің: «сапасы» және «қолжетімдігі»</w:t>
      </w:r>
      <w:r>
        <w:br/>
      </w:r>
      <w:r>
        <w:rPr>
          <w:rFonts w:ascii="Times New Roman"/>
          <w:b/>
          <w:i w:val="false"/>
          <w:color w:val="000000"/>
        </w:rPr>
        <w:t>
көрсеткіштерін анықтауға арналған анкета нысаны</w:t>
      </w:r>
    </w:p>
    <w:bookmarkEnd w:id="65"/>
    <w:bookmarkStart w:name="z303" w:id="66"/>
    <w:p>
      <w:pPr>
        <w:spacing w:after="0"/>
        <w:ind w:left="0"/>
        <w:jc w:val="both"/>
      </w:pPr>
      <w:r>
        <w:rPr>
          <w:rFonts w:ascii="Times New Roman"/>
          <w:b w:val="false"/>
          <w:i w:val="false"/>
          <w:color w:val="000000"/>
          <w:sz w:val="28"/>
        </w:rPr>
        <w:t>
      1. Электрондық мемлекеттік қызмет көрсету процесі және нәтижесінің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реті туралы ақпараттың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w:t>
      </w:r>
    </w:p>
    <w:bookmarkEnd w:id="66"/>
    <w:bookmarkStart w:name="z311"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223-ОД бұйрығына    </w:t>
      </w:r>
      <w:r>
        <w:br/>
      </w:r>
      <w:r>
        <w:rPr>
          <w:rFonts w:ascii="Times New Roman"/>
          <w:b w:val="false"/>
          <w:i w:val="false"/>
          <w:color w:val="000000"/>
          <w:sz w:val="28"/>
        </w:rPr>
        <w:t xml:space="preserve">
4-қосымша       </w:t>
      </w:r>
    </w:p>
    <w:bookmarkEnd w:id="67"/>
    <w:bookmarkStart w:name="z312" w:id="68"/>
    <w:p>
      <w:pPr>
        <w:spacing w:after="0"/>
        <w:ind w:left="0"/>
        <w:jc w:val="left"/>
      </w:pPr>
      <w:r>
        <w:rPr>
          <w:rFonts w:ascii="Times New Roman"/>
          <w:b/>
          <w:i w:val="false"/>
          <w:color w:val="000000"/>
        </w:rPr>
        <w:t xml:space="preserve"> 
«Жер учаскесіне құқықтың алғаш берілуінің құқық белгілеуші</w:t>
      </w:r>
      <w:r>
        <w:br/>
      </w:r>
      <w:r>
        <w:rPr>
          <w:rFonts w:ascii="Times New Roman"/>
          <w:b/>
          <w:i w:val="false"/>
          <w:color w:val="000000"/>
        </w:rPr>
        <w:t>
құжаты туралы ақпарат беру» электрондық мемлекеттік қызметін</w:t>
      </w:r>
      <w:r>
        <w:br/>
      </w:r>
      <w:r>
        <w:rPr>
          <w:rFonts w:ascii="Times New Roman"/>
          <w:b/>
          <w:i w:val="false"/>
          <w:color w:val="000000"/>
        </w:rPr>
        <w:t>
көрсету регламенті</w:t>
      </w:r>
    </w:p>
    <w:bookmarkEnd w:id="68"/>
    <w:bookmarkStart w:name="z313" w:id="69"/>
    <w:p>
      <w:pPr>
        <w:spacing w:after="0"/>
        <w:ind w:left="0"/>
        <w:jc w:val="left"/>
      </w:pPr>
      <w:r>
        <w:rPr>
          <w:rFonts w:ascii="Times New Roman"/>
          <w:b/>
          <w:i w:val="false"/>
          <w:color w:val="000000"/>
        </w:rPr>
        <w:t xml:space="preserve"> 
1. Жалпы ереже</w:t>
      </w:r>
    </w:p>
    <w:bookmarkEnd w:id="69"/>
    <w:bookmarkStart w:name="z314" w:id="70"/>
    <w:p>
      <w:pPr>
        <w:spacing w:after="0"/>
        <w:ind w:left="0"/>
        <w:jc w:val="both"/>
      </w:pPr>
      <w:r>
        <w:rPr>
          <w:rFonts w:ascii="Times New Roman"/>
          <w:b w:val="false"/>
          <w:i w:val="false"/>
          <w:color w:val="000000"/>
          <w:sz w:val="28"/>
        </w:rPr>
        <w:t>
      1. «Жер учаскесіне құқықтың алғаш берілуінің құқық белгілеуші құжаты туралы ақпарат беру» электрондық мемлекеттік қызметті (бұдан әрі - қызмет) Қазақстан Республикасы Жер ресурстарын басқару агенттігінің «Жер кадастры ғылыми-өндірістік орталығы» шаруашылық жүргізу құқығындағы республикалық мемлекеттік кәсіпорнымен (бұдан әрі – қызмет беруші), «электронды үкіметтің» www.e.gov.kz веб-порталы (бұдан әрі - ЭҮП), сондай-ақ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учаскесіне құқықтың алғаш берілуінің құқық белгілеуші құжаты туралы ақпарат беру» мемлекеттік қызмет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толық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қолданумен ақпараттарды тапсыруға және ұсынуға, таратуға, іздеуге, өңдеуге, сақтауға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4) бірыңғай нотариалды ақпараттық жүйе – нотариалды қызметті және әділет органдарының және нотариалды палаталардың өзара әрекетін автоматтандыруға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6) «Жеке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7) «Заңды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ақпараттарды автоматты түрде жинау, сақтау мен өңдеуге, Қазақстан Республикасында жеке тұлғалардың бірегей сәйкестігін енгізу мақсатында жеке сәйкестендіру нөмірлерінің Ұлттық тізілімін құруға және Қазақстан Республикасының заңнамасына сәйкес және олардың өкілеттігі шегінде мемлекеттік басқару органдары мен басқа субъектілерге өзекті және дұрыс мәліметтерді беруге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8) құрылымды-функционалды бірліктер – қызмет көрсету процесіне қатысатын ақпараттық жүйелердің, мемлекеттік органдардың, мекемелердің немесе басқа ұйымдардың құрылымдық бөлімшелерінің тізімі (бұдан әрі – ҚФБ);</w:t>
      </w:r>
      <w:r>
        <w:br/>
      </w:r>
      <w:r>
        <w:rPr>
          <w:rFonts w:ascii="Times New Roman"/>
          <w:b w:val="false"/>
          <w:i w:val="false"/>
          <w:color w:val="000000"/>
          <w:sz w:val="28"/>
        </w:rPr>
        <w:t>
</w:t>
      </w:r>
      <w:r>
        <w:rPr>
          <w:rFonts w:ascii="Times New Roman"/>
          <w:b w:val="false"/>
          <w:i w:val="false"/>
          <w:color w:val="000000"/>
          <w:sz w:val="28"/>
        </w:rPr>
        <w:t>
      9)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куәландырушы орталығы – мемлекеттік және мемлекеттік емес ақпараттық жүйелерге «электрондық үкіметтің» қатысушыларына қызмет көрсететін куәландырушы орталық (бұдан әрі - ҰКО);</w:t>
      </w:r>
      <w:r>
        <w:br/>
      </w:r>
      <w:r>
        <w:rPr>
          <w:rFonts w:ascii="Times New Roman"/>
          <w:b w:val="false"/>
          <w:i w:val="false"/>
          <w:color w:val="000000"/>
          <w:sz w:val="28"/>
        </w:rPr>
        <w:t>
</w:t>
      </w:r>
      <w:r>
        <w:rPr>
          <w:rFonts w:ascii="Times New Roman"/>
          <w:b w:val="false"/>
          <w:i w:val="false"/>
          <w:color w:val="000000"/>
          <w:sz w:val="28"/>
        </w:rPr>
        <w:t>
      11) МЖК ААЖ – мемлекеттік жер кадастрының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12) тұтынушы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15) электрондық үкімет шлюзі – электронды қызметтерді іске асыру аясындағы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19) «электрондық үкіметтің» өңірлік шлюзі – электронды қызметтер аясында «электрондық әкімдік» ақпараттық жүйелердің ықпалдастырылуына арналған «электрондық үкімет» шлюзінің кіші жүйесі (бұдан әрі – ЭҮӨШ).</w:t>
      </w:r>
    </w:p>
    <w:bookmarkEnd w:id="70"/>
    <w:bookmarkStart w:name="z338" w:id="71"/>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71"/>
    <w:bookmarkStart w:name="z339" w:id="72"/>
    <w:p>
      <w:pPr>
        <w:spacing w:after="0"/>
        <w:ind w:left="0"/>
        <w:jc w:val="both"/>
      </w:pPr>
      <w:r>
        <w:rPr>
          <w:rFonts w:ascii="Times New Roman"/>
          <w:b w:val="false"/>
          <w:i w:val="false"/>
          <w:color w:val="000000"/>
          <w:sz w:val="28"/>
        </w:rPr>
        <w:t>
      6. Осы регламенттің 2-қосымшасындағы </w:t>
      </w:r>
      <w:r>
        <w:rPr>
          <w:rFonts w:ascii="Times New Roman"/>
          <w:b w:val="false"/>
          <w:i w:val="false"/>
          <w:color w:val="000000"/>
          <w:sz w:val="28"/>
        </w:rPr>
        <w:t>1 диаграммада</w:t>
      </w:r>
      <w:r>
        <w:rPr>
          <w:rFonts w:ascii="Times New Roman"/>
          <w:b w:val="false"/>
          <w:i w:val="false"/>
          <w:color w:val="000000"/>
          <w:sz w:val="28"/>
        </w:rPr>
        <w:t xml:space="preserve"> ЭҮП арқылы электрондық мемлекеттік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тұтынушы ЖСН немесе БСН көмегімен ЭҮП-да тіркелуді жүзеге асырады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КО ақпараттық жүйесінің ЭЦҚ (бұдан әрі – тұтынушының ЭЦҚ) қалыптастыру және тексеру үдерісін іске асыратын криптографиялық қорғау құралдарын пайдаланумен қызметтерді тұтынушының электрондық цифрлық қолтаңбаның кілтімен қол қойылған, электрондық құжат түрінде мемлекеттік органға берілген сұрау салудың негізінде қызметті көрсетудің нәтижесі тұтынушыға беріледі;</w:t>
      </w:r>
      <w:r>
        <w:br/>
      </w:r>
      <w:r>
        <w:rPr>
          <w:rFonts w:ascii="Times New Roman"/>
          <w:b w:val="false"/>
          <w:i w:val="false"/>
          <w:color w:val="000000"/>
          <w:sz w:val="28"/>
        </w:rPr>
        <w:t>
</w:t>
      </w:r>
      <w:r>
        <w:rPr>
          <w:rFonts w:ascii="Times New Roman"/>
          <w:b w:val="false"/>
          <w:i w:val="false"/>
          <w:color w:val="000000"/>
          <w:sz w:val="28"/>
        </w:rPr>
        <w:t>
      3) 1-үдеріс – тұтынушы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
      4) 1-шарт – ЭҮП ЖСН немесе БСН және пароль арқылы тұтынушы туралы тіркелген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5) 2-үдеріс – ЭҮП-мен тұтынушының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w:t>
      </w:r>
      <w:r>
        <w:rPr>
          <w:rFonts w:ascii="Times New Roman"/>
          <w:b w:val="false"/>
          <w:i w:val="false"/>
          <w:color w:val="000000"/>
          <w:sz w:val="28"/>
        </w:rPr>
        <w:t>
      8) 4-үдеріс – тұтынушының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5-үдеріс – қызметті көрсетуге сұрауға тұтынушының ЭЦҚ арқылы куәландыру (қол қою) және электрондық құжатты (сұрауды) ЭҮШ арқылы МЖК ААЖ өңдеу үшін жіберу;</w:t>
      </w:r>
      <w:r>
        <w:br/>
      </w:r>
      <w:r>
        <w:rPr>
          <w:rFonts w:ascii="Times New Roman"/>
          <w:b w:val="false"/>
          <w:i w:val="false"/>
          <w:color w:val="000000"/>
          <w:sz w:val="28"/>
        </w:rPr>
        <w:t>
</w:t>
      </w:r>
      <w:r>
        <w:rPr>
          <w:rFonts w:ascii="Times New Roman"/>
          <w:b w:val="false"/>
          <w:i w:val="false"/>
          <w:color w:val="000000"/>
          <w:sz w:val="28"/>
        </w:rPr>
        <w:t>
      10) 6-үдеріс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11) 3-шарт – МЖК ААЖ-нен түскен деректерді тексеру (өңдеу);</w:t>
      </w:r>
      <w:r>
        <w:br/>
      </w:r>
      <w:r>
        <w:rPr>
          <w:rFonts w:ascii="Times New Roman"/>
          <w:b w:val="false"/>
          <w:i w:val="false"/>
          <w:color w:val="000000"/>
          <w:sz w:val="28"/>
        </w:rPr>
        <w:t>
</w:t>
      </w:r>
      <w:r>
        <w:rPr>
          <w:rFonts w:ascii="Times New Roman"/>
          <w:b w:val="false"/>
          <w:i w:val="false"/>
          <w:color w:val="000000"/>
          <w:sz w:val="28"/>
        </w:rPr>
        <w:t>
      12) 7-үдеріс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w:t>
      </w:r>
      <w:r>
        <w:rPr>
          <w:rFonts w:ascii="Times New Roman"/>
          <w:b w:val="false"/>
          <w:i w:val="false"/>
          <w:color w:val="000000"/>
          <w:sz w:val="28"/>
        </w:rPr>
        <w:t>
      13) 8-үдеріс – тұтынушының МЖК ААЖ арқылы қалыптастырылған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регламенттің 2-қосымшасындағы </w:t>
      </w:r>
      <w:r>
        <w:rPr>
          <w:rFonts w:ascii="Times New Roman"/>
          <w:b w:val="false"/>
          <w:i w:val="false"/>
          <w:color w:val="000000"/>
          <w:sz w:val="28"/>
        </w:rPr>
        <w:t>2 диаграммада</w:t>
      </w:r>
      <w:r>
        <w:rPr>
          <w:rFonts w:ascii="Times New Roman"/>
          <w:b w:val="false"/>
          <w:i w:val="false"/>
          <w:color w:val="000000"/>
          <w:sz w:val="28"/>
        </w:rPr>
        <w:t xml:space="preserve"> қызмет берушінің ХҚКО арқылы қызмет берушінің адымдық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ХҚКО АЖ АЖО қызмет көрсету үшін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берілген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тұтынушы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деректері туралы сұрауды ЭҮШ арқылы ЖТ МДҚ немесе ЗТ МДҚ жіберу, сондай-ақ тұтынушы өкілінің сенімхаты туралы деректерді БНАЖ-не жіберу;</w:t>
      </w:r>
      <w:r>
        <w:br/>
      </w:r>
      <w:r>
        <w:rPr>
          <w:rFonts w:ascii="Times New Roman"/>
          <w:b w:val="false"/>
          <w:i w:val="false"/>
          <w:color w:val="000000"/>
          <w:sz w:val="28"/>
        </w:rPr>
        <w:t>
</w:t>
      </w:r>
      <w:r>
        <w:rPr>
          <w:rFonts w:ascii="Times New Roman"/>
          <w:b w:val="false"/>
          <w:i w:val="false"/>
          <w:color w:val="000000"/>
          <w:sz w:val="28"/>
        </w:rPr>
        <w:t>
      4) 1-шарт – тұтынушының деректерін ЖТ МДҚ немесе ЗТ МДҚ-да, сенімхат деректерін БНАЖ-де тексеру;</w:t>
      </w:r>
      <w:r>
        <w:br/>
      </w:r>
      <w:r>
        <w:rPr>
          <w:rFonts w:ascii="Times New Roman"/>
          <w:b w:val="false"/>
          <w:i w:val="false"/>
          <w:color w:val="000000"/>
          <w:sz w:val="28"/>
        </w:rPr>
        <w:t>
</w:t>
      </w:r>
      <w:r>
        <w:rPr>
          <w:rFonts w:ascii="Times New Roman"/>
          <w:b w:val="false"/>
          <w:i w:val="false"/>
          <w:color w:val="000000"/>
          <w:sz w:val="28"/>
        </w:rPr>
        <w:t>
      5) 4-үдеріс – ЖТ МДҚ немесе ЗТ МДҚ-да тұтынушының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сұрау салу нысанын толтыруы және қызмет көрсетуге сұрау салудың толтырылған нысанына (енгізілген деректерге) тұтынушының ЭЦҚ арқылы қол қоюы;</w:t>
      </w:r>
      <w:r>
        <w:br/>
      </w:r>
      <w:r>
        <w:rPr>
          <w:rFonts w:ascii="Times New Roman"/>
          <w:b w:val="false"/>
          <w:i w:val="false"/>
          <w:color w:val="000000"/>
          <w:sz w:val="28"/>
        </w:rPr>
        <w:t>
</w:t>
      </w:r>
      <w:r>
        <w:rPr>
          <w:rFonts w:ascii="Times New Roman"/>
          <w:b w:val="false"/>
          <w:i w:val="false"/>
          <w:color w:val="000000"/>
          <w:sz w:val="28"/>
        </w:rPr>
        <w:t>
      7) 6-үдеріс – Орталық операторымен ЭЦҚ куәландырылған (қол қойылған) электрондық құжатты (тұтынушының сұрауын) ЭҮШ арқылы МЖК ААЖ жіберуі;</w:t>
      </w:r>
      <w:r>
        <w:br/>
      </w:r>
      <w:r>
        <w:rPr>
          <w:rFonts w:ascii="Times New Roman"/>
          <w:b w:val="false"/>
          <w:i w:val="false"/>
          <w:color w:val="000000"/>
          <w:sz w:val="28"/>
        </w:rPr>
        <w:t>
</w:t>
      </w:r>
      <w:r>
        <w:rPr>
          <w:rFonts w:ascii="Times New Roman"/>
          <w:b w:val="false"/>
          <w:i w:val="false"/>
          <w:color w:val="000000"/>
          <w:sz w:val="28"/>
        </w:rPr>
        <w:t>
      8) 7-үдеріс – МЖК ААЖ электрондық құжатты тіркеу және сұрауды өңдеу;</w:t>
      </w:r>
      <w:r>
        <w:br/>
      </w:r>
      <w:r>
        <w:rPr>
          <w:rFonts w:ascii="Times New Roman"/>
          <w:b w:val="false"/>
          <w:i w:val="false"/>
          <w:color w:val="000000"/>
          <w:sz w:val="28"/>
        </w:rPr>
        <w:t>
</w:t>
      </w:r>
      <w:r>
        <w:rPr>
          <w:rFonts w:ascii="Times New Roman"/>
          <w:b w:val="false"/>
          <w:i w:val="false"/>
          <w:color w:val="000000"/>
          <w:sz w:val="28"/>
        </w:rPr>
        <w:t>
      9) 2-шарт – МЖК ААЖ-нен түскен деректерді тексеру;</w:t>
      </w:r>
      <w:r>
        <w:br/>
      </w:r>
      <w:r>
        <w:rPr>
          <w:rFonts w:ascii="Times New Roman"/>
          <w:b w:val="false"/>
          <w:i w:val="false"/>
          <w:color w:val="000000"/>
          <w:sz w:val="28"/>
        </w:rPr>
        <w:t>
</w:t>
      </w:r>
      <w:r>
        <w:rPr>
          <w:rFonts w:ascii="Times New Roman"/>
          <w:b w:val="false"/>
          <w:i w:val="false"/>
          <w:color w:val="000000"/>
          <w:sz w:val="28"/>
        </w:rPr>
        <w:t>
      10) 8-үдеріс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тұтынушының Орталық операторы арқылы МЖК ААЖ қалыптасқан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www.egov.kz веб-порталында тұтынушыға мемлекеттік немесе орыс тілінде көрсетілетін қызметке сұрау салу мен жауапты толтырудың экрандық нысандары көрсетілген.</w:t>
      </w:r>
      <w:r>
        <w:br/>
      </w:r>
      <w:r>
        <w:rPr>
          <w:rFonts w:ascii="Times New Roman"/>
          <w:b w:val="false"/>
          <w:i w:val="false"/>
          <w:color w:val="000000"/>
          <w:sz w:val="28"/>
        </w:rPr>
        <w:t>
</w:t>
      </w:r>
      <w:r>
        <w:rPr>
          <w:rFonts w:ascii="Times New Roman"/>
          <w:b w:val="false"/>
          <w:i w:val="false"/>
          <w:color w:val="000000"/>
          <w:sz w:val="28"/>
        </w:rPr>
        <w:t>
      9. Қызмет көрсету бойынша сұраныстың орындау мәртебесін тексеру тәсілі: ЭҮП «Қызмет көрсету тарихы» тарауында және ХҚКО-ға жүгінгенде.</w:t>
      </w:r>
      <w:r>
        <w:br/>
      </w:r>
      <w:r>
        <w:rPr>
          <w:rFonts w:ascii="Times New Roman"/>
          <w:b w:val="false"/>
          <w:i w:val="false"/>
          <w:color w:val="000000"/>
          <w:sz w:val="28"/>
        </w:rPr>
        <w:t>
</w:t>
      </w:r>
      <w:r>
        <w:rPr>
          <w:rFonts w:ascii="Times New Roman"/>
          <w:b w:val="false"/>
          <w:i w:val="false"/>
          <w:color w:val="000000"/>
          <w:sz w:val="28"/>
        </w:rPr>
        <w:t>
      10. Қызмет туралы ақпаратты алу, сондай-ақ қажет болған жағдайда оның сапасын бағалау (оның ішінде шағымдану) үшін 1414 байланыс телефоны бойынша саll–центрге хабарласу қажет.</w:t>
      </w:r>
    </w:p>
    <w:bookmarkEnd w:id="72"/>
    <w:bookmarkStart w:name="z368" w:id="73"/>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73"/>
    <w:bookmarkStart w:name="z369" w:id="74"/>
    <w:p>
      <w:pPr>
        <w:spacing w:after="0"/>
        <w:ind w:left="0"/>
        <w:jc w:val="both"/>
      </w:pPr>
      <w:r>
        <w:rPr>
          <w:rFonts w:ascii="Times New Roman"/>
          <w:b w:val="false"/>
          <w:i w:val="false"/>
          <w:color w:val="000000"/>
          <w:sz w:val="28"/>
        </w:rPr>
        <w:t>
      11. Қызмет көрсету барысына қатысатын ҚФБ:</w:t>
      </w:r>
      <w:r>
        <w:br/>
      </w:r>
      <w:r>
        <w:rPr>
          <w:rFonts w:ascii="Times New Roman"/>
          <w:b w:val="false"/>
          <w:i w:val="false"/>
          <w:color w:val="000000"/>
          <w:sz w:val="28"/>
        </w:rPr>
        <w:t>
</w:t>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Орталық операторы;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ЭҮӨШ;</w:t>
      </w:r>
      <w:r>
        <w:br/>
      </w:r>
      <w:r>
        <w:rPr>
          <w:rFonts w:ascii="Times New Roman"/>
          <w:b w:val="false"/>
          <w:i w:val="false"/>
          <w:color w:val="000000"/>
          <w:sz w:val="28"/>
        </w:rPr>
        <w:t>
</w:t>
      </w:r>
      <w:r>
        <w:rPr>
          <w:rFonts w:ascii="Times New Roman"/>
          <w:b w:val="false"/>
          <w:i w:val="false"/>
          <w:color w:val="000000"/>
          <w:sz w:val="28"/>
        </w:rPr>
        <w:t>
      ХҚКО АЖ АЖО;</w:t>
      </w:r>
      <w:r>
        <w:br/>
      </w:r>
      <w:r>
        <w:rPr>
          <w:rFonts w:ascii="Times New Roman"/>
          <w:b w:val="false"/>
          <w:i w:val="false"/>
          <w:color w:val="000000"/>
          <w:sz w:val="28"/>
        </w:rPr>
        <w:t>
</w:t>
      </w:r>
      <w:r>
        <w:rPr>
          <w:rFonts w:ascii="Times New Roman"/>
          <w:b w:val="false"/>
          <w:i w:val="false"/>
          <w:color w:val="000000"/>
          <w:sz w:val="28"/>
        </w:rPr>
        <w:t>
      ЖТ МДҚ/ ЗТ МДҚ;</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іс-әрекеттердің (рәсімдер, функциялар, операциялар) орындау мерзімі көрсетіліп, әр іс-әрекеттің реттілігі мәтінді кестелі сипаттамасы көрсетілген.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әр іс-қимылының қисынды дәйектілігі арасындағы өзара байланысы олардың сипаттамасына сәйкес (қызмет көрсету үдерісінде) көрсететін диаграмма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электрондық мемлекеттік қызметті көрсету нәтижесіне сәйкес ұсынылуға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үдерісінде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(рұқсатсыз ақпарат алудан қорғау);</w:t>
      </w:r>
      <w:r>
        <w:br/>
      </w:r>
      <w:r>
        <w:rPr>
          <w:rFonts w:ascii="Times New Roman"/>
          <w:b w:val="false"/>
          <w:i w:val="false"/>
          <w:color w:val="000000"/>
          <w:sz w:val="28"/>
        </w:rPr>
        <w:t>
</w:t>
      </w:r>
      <w:r>
        <w:rPr>
          <w:rFonts w:ascii="Times New Roman"/>
          <w:b w:val="false"/>
          <w:i w:val="false"/>
          <w:color w:val="000000"/>
          <w:sz w:val="28"/>
        </w:rPr>
        <w:t>
      2) бүтіндік (ақпараттарды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(ақпараттарды және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тұлғаның ЖСН немесе БСН болуы;</w:t>
      </w:r>
      <w:r>
        <w:br/>
      </w:r>
      <w:r>
        <w:rPr>
          <w:rFonts w:ascii="Times New Roman"/>
          <w:b w:val="false"/>
          <w:i w:val="false"/>
          <w:color w:val="000000"/>
          <w:sz w:val="28"/>
        </w:rPr>
        <w:t>
</w:t>
      </w:r>
      <w:r>
        <w:rPr>
          <w:rFonts w:ascii="Times New Roman"/>
          <w:b w:val="false"/>
          <w:i w:val="false"/>
          <w:color w:val="000000"/>
          <w:sz w:val="28"/>
        </w:rPr>
        <w:t>
      3) ЭҮП, ХҚО АЖ авторизациялау;</w:t>
      </w:r>
      <w:r>
        <w:br/>
      </w:r>
      <w:r>
        <w:rPr>
          <w:rFonts w:ascii="Times New Roman"/>
          <w:b w:val="false"/>
          <w:i w:val="false"/>
          <w:color w:val="000000"/>
          <w:sz w:val="28"/>
        </w:rPr>
        <w:t>
</w:t>
      </w:r>
      <w:r>
        <w:rPr>
          <w:rFonts w:ascii="Times New Roman"/>
          <w:b w:val="false"/>
          <w:i w:val="false"/>
          <w:color w:val="000000"/>
          <w:sz w:val="28"/>
        </w:rPr>
        <w:t>
      4) тұтынушыда ЭЦҚ бар болуы.</w:t>
      </w:r>
    </w:p>
    <w:bookmarkEnd w:id="74"/>
    <w:bookmarkStart w:name="z390" w:id="75"/>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құжаты </w:t>
      </w:r>
      <w:r>
        <w:br/>
      </w:r>
      <w:r>
        <w:rPr>
          <w:rFonts w:ascii="Times New Roman"/>
          <w:b w:val="false"/>
          <w:i w:val="false"/>
          <w:color w:val="000000"/>
          <w:sz w:val="28"/>
        </w:rPr>
        <w:t xml:space="preserve">
туралы ақпарат беру» мемлекеттік  </w:t>
      </w:r>
      <w:r>
        <w:br/>
      </w:r>
      <w:r>
        <w:rPr>
          <w:rFonts w:ascii="Times New Roman"/>
          <w:b w:val="false"/>
          <w:i w:val="false"/>
          <w:color w:val="000000"/>
          <w:sz w:val="28"/>
        </w:rPr>
        <w:t xml:space="preserve">
қызметін көрсету регламентіне    </w:t>
      </w:r>
      <w:r>
        <w:br/>
      </w:r>
      <w:r>
        <w:rPr>
          <w:rFonts w:ascii="Times New Roman"/>
          <w:b w:val="false"/>
          <w:i w:val="false"/>
          <w:color w:val="000000"/>
          <w:sz w:val="28"/>
        </w:rPr>
        <w:t xml:space="preserve">
1-қосымша            </w:t>
      </w:r>
    </w:p>
    <w:bookmarkEnd w:id="75"/>
    <w:bookmarkStart w:name="z391" w:id="76"/>
    <w:p>
      <w:pPr>
        <w:spacing w:after="0"/>
        <w:ind w:left="0"/>
        <w:jc w:val="left"/>
      </w:pPr>
      <w:r>
        <w:rPr>
          <w:rFonts w:ascii="Times New Roman"/>
          <w:b/>
          <w:i w:val="false"/>
          <w:color w:val="000000"/>
        </w:rPr>
        <w:t xml:space="preserve"> 
ЭҮП арқылы ҚФБ әрекеттерінің сипаты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669"/>
        <w:gridCol w:w="1809"/>
        <w:gridCol w:w="1113"/>
        <w:gridCol w:w="973"/>
        <w:gridCol w:w="1252"/>
        <w:gridCol w:w="974"/>
        <w:gridCol w:w="1810"/>
        <w:gridCol w:w="1810"/>
        <w:gridCol w:w="1393"/>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жұмыстар ағысы)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(процестің, рәсімнің, операцияның) және олардың сипаты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қателіктердің болуына байланысты сұралып отырған қызметтен бас тарту туралы хабарламаны қалыптастырады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ЭЦҚ тіркеу куәлігін таңдауымен сұраудың деректерін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деректерінде қателіктердің болуына байланысты бас тарту туралы хабарламаны қалыптастырады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қызмет көрсету үшін сұрауды куәландыру және ЭҮӨШ АЖО электрондық құжатты (сұрауды) жіберу;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сұралып отырған қызметтен бас тарту туралы хабарламаны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08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ұйымдық-бөлу шешімінің құжаты)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дұрыс қалыптастырғандығы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құжаттарды көрсету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деректерінде қателіктер болса; 3–егер авторизация сәтті өтсе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болса; 5–егер қателіктер жоқ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сұрау салынған деректердің болмауы; 8–сұрау салынған деректердің болуы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2" w:id="77"/>
    <w:p>
      <w:pPr>
        <w:spacing w:after="0"/>
        <w:ind w:left="0"/>
        <w:jc w:val="left"/>
      </w:pPr>
      <w:r>
        <w:rPr>
          <w:rFonts w:ascii="Times New Roman"/>
          <w:b/>
          <w:i w:val="false"/>
          <w:color w:val="000000"/>
        </w:rPr>
        <w:t xml:space="preserve"> 
ХҚКО арқылы ҚФБ әрекетінің сипаты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252"/>
        <w:gridCol w:w="973"/>
        <w:gridCol w:w="1113"/>
        <w:gridCol w:w="1113"/>
        <w:gridCol w:w="1252"/>
        <w:gridCol w:w="1252"/>
        <w:gridCol w:w="1392"/>
        <w:gridCol w:w="1392"/>
        <w:gridCol w:w="1393"/>
        <w:gridCol w:w="1671"/>
      </w:tblGrid>
      <w:tr>
        <w:trPr>
          <w:trHeight w:val="72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(жолдары, жұмыс ағысы)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w:t>
            </w:r>
          </w:p>
        </w:tc>
      </w:tr>
      <w:tr>
        <w:trPr>
          <w:trHeight w:val="84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(процестер, рәсімдер, операциялар) және олардың сипаты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авторизацияланады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деректерін қалыптастырады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МДҚ/ЗТ МДҚ, БНАЖ жіберу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жоқ болуына байланысты деректерді алу мүмкін еместігі туралы хабарламаны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үшін сұраудың нысанын толтыру және қызмет көрсету үшін нысанын (енгізілген деректерін) ЭЦҚ арқылы куәландыру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электрондық құжатты (тұтынушының сұрауы) ЭҮШ арқылы МЖК ААЖ жіберуі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деректердің болмауына байланысты сұрау салынған электрондық мемлекеттік қызметтен бас тарту туралы хабарламаны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190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ұйымды-бөлу шешімінің құжаты)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маршруты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маршруты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 бас тартуды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 мемлекеттік қызметтен бас тарту туралы хабарлама қалыптастыру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хабарламаны көрсету</w:t>
            </w:r>
          </w:p>
        </w:tc>
      </w:tr>
      <w:tr>
        <w:trPr>
          <w:trHeight w:val="3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қателіктер бар болса; 5–қателіктер болса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сұрау салынған деректердің болмауы; 9–сұрау салынған деректердің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3" w:id="78"/>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құжаты </w:t>
      </w:r>
      <w:r>
        <w:br/>
      </w:r>
      <w:r>
        <w:rPr>
          <w:rFonts w:ascii="Times New Roman"/>
          <w:b w:val="false"/>
          <w:i w:val="false"/>
          <w:color w:val="000000"/>
          <w:sz w:val="28"/>
        </w:rPr>
        <w:t xml:space="preserve">
туралы ақпарат беру» мемлекеттік  </w:t>
      </w:r>
      <w:r>
        <w:br/>
      </w:r>
      <w:r>
        <w:rPr>
          <w:rFonts w:ascii="Times New Roman"/>
          <w:b w:val="false"/>
          <w:i w:val="false"/>
          <w:color w:val="000000"/>
          <w:sz w:val="28"/>
        </w:rPr>
        <w:t xml:space="preserve">
қызметін көрсету регламентіне    </w:t>
      </w:r>
      <w:r>
        <w:br/>
      </w:r>
      <w:r>
        <w:rPr>
          <w:rFonts w:ascii="Times New Roman"/>
          <w:b w:val="false"/>
          <w:i w:val="false"/>
          <w:color w:val="000000"/>
          <w:sz w:val="28"/>
        </w:rPr>
        <w:t xml:space="preserve">
2-қосымша            </w:t>
      </w:r>
    </w:p>
    <w:bookmarkEnd w:id="78"/>
    <w:bookmarkStart w:name="z394" w:id="79"/>
    <w:p>
      <w:pPr>
        <w:spacing w:after="0"/>
        <w:ind w:left="0"/>
        <w:jc w:val="left"/>
      </w:pPr>
      <w:r>
        <w:rPr>
          <w:rFonts w:ascii="Times New Roman"/>
          <w:b/>
          <w:i w:val="false"/>
          <w:color w:val="000000"/>
        </w:rPr>
        <w:t xml:space="preserve"> 
1-диаграмма. ЭҮП арқылы электрондық мемлекеттік қызмет көрсету</w:t>
      </w:r>
      <w:r>
        <w:br/>
      </w:r>
      <w:r>
        <w:rPr>
          <w:rFonts w:ascii="Times New Roman"/>
          <w:b/>
          <w:i w:val="false"/>
          <w:color w:val="000000"/>
        </w:rPr>
        <w:t>
кезіндегі функционалды өзара әрекет ету диаграммасы</w:t>
      </w:r>
    </w:p>
    <w:bookmarkEnd w:id="79"/>
    <w:p>
      <w:pPr>
        <w:spacing w:after="0"/>
        <w:ind w:left="0"/>
        <w:jc w:val="both"/>
      </w:pPr>
      <w:r>
        <w:drawing>
          <wp:inline distT="0" distB="0" distL="0" distR="0">
            <wp:extent cx="6794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794500" cy="3962400"/>
                    </a:xfrm>
                    <a:prstGeom prst="rect">
                      <a:avLst/>
                    </a:prstGeom>
                  </pic:spPr>
                </pic:pic>
              </a:graphicData>
            </a:graphic>
          </wp:inline>
        </w:drawing>
      </w:r>
    </w:p>
    <w:bookmarkStart w:name="z395" w:id="80"/>
    <w:p>
      <w:pPr>
        <w:spacing w:after="0"/>
        <w:ind w:left="0"/>
        <w:jc w:val="left"/>
      </w:pPr>
      <w:r>
        <w:rPr>
          <w:rFonts w:ascii="Times New Roman"/>
          <w:b/>
          <w:i w:val="false"/>
          <w:color w:val="000000"/>
        </w:rPr>
        <w:t xml:space="preserve"> 
2-диаграмма. ЖҚКО АЖ арқылы электрондық мемлекеттік қызмет</w:t>
      </w:r>
      <w:r>
        <w:br/>
      </w:r>
      <w:r>
        <w:rPr>
          <w:rFonts w:ascii="Times New Roman"/>
          <w:b/>
          <w:i w:val="false"/>
          <w:color w:val="000000"/>
        </w:rPr>
        <w:t>
көрсету кезіндегі функционалды өзара әрекет ету диаграммасы</w:t>
      </w:r>
    </w:p>
    <w:bookmarkEnd w:id="80"/>
    <w:p>
      <w:pPr>
        <w:spacing w:after="0"/>
        <w:ind w:left="0"/>
        <w:jc w:val="both"/>
      </w:pPr>
      <w:r>
        <w:drawing>
          <wp:inline distT="0" distB="0" distL="0" distR="0">
            <wp:extent cx="654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540500" cy="37592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27432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43200" cy="3708400"/>
                    </a:xfrm>
                    <a:prstGeom prst="rect">
                      <a:avLst/>
                    </a:prstGeom>
                  </pic:spPr>
                </pic:pic>
              </a:graphicData>
            </a:graphic>
          </wp:inline>
        </w:drawing>
      </w:r>
    </w:p>
    <w:bookmarkStart w:name="z396" w:id="81"/>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құжаты </w:t>
      </w:r>
      <w:r>
        <w:br/>
      </w:r>
      <w:r>
        <w:rPr>
          <w:rFonts w:ascii="Times New Roman"/>
          <w:b w:val="false"/>
          <w:i w:val="false"/>
          <w:color w:val="000000"/>
          <w:sz w:val="28"/>
        </w:rPr>
        <w:t xml:space="preserve">
туралы ақпарат беру» мемлекеттік  </w:t>
      </w:r>
      <w:r>
        <w:br/>
      </w:r>
      <w:r>
        <w:rPr>
          <w:rFonts w:ascii="Times New Roman"/>
          <w:b w:val="false"/>
          <w:i w:val="false"/>
          <w:color w:val="000000"/>
          <w:sz w:val="28"/>
        </w:rPr>
        <w:t xml:space="preserve">
қызметін көрсету регламентіне    </w:t>
      </w:r>
      <w:r>
        <w:br/>
      </w:r>
      <w:r>
        <w:rPr>
          <w:rFonts w:ascii="Times New Roman"/>
          <w:b w:val="false"/>
          <w:i w:val="false"/>
          <w:color w:val="000000"/>
          <w:sz w:val="28"/>
        </w:rPr>
        <w:t xml:space="preserve">
3-қосымша            </w:t>
      </w:r>
    </w:p>
    <w:bookmarkEnd w:id="81"/>
    <w:bookmarkStart w:name="z397" w:id="82"/>
    <w:p>
      <w:pPr>
        <w:spacing w:after="0"/>
        <w:ind w:left="0"/>
        <w:jc w:val="left"/>
      </w:pPr>
      <w:r>
        <w:rPr>
          <w:rFonts w:ascii="Times New Roman"/>
          <w:b/>
          <w:i w:val="false"/>
          <w:color w:val="000000"/>
        </w:rPr>
        <w:t xml:space="preserve"> 
Функционалды өзара әрекет ету диаграммасы</w:t>
      </w:r>
    </w:p>
    <w:bookmarkEnd w:id="82"/>
    <w:p>
      <w:pPr>
        <w:spacing w:after="0"/>
        <w:ind w:left="0"/>
        <w:jc w:val="both"/>
      </w:pPr>
      <w:r>
        <w:drawing>
          <wp:inline distT="0" distB="0" distL="0" distR="0">
            <wp:extent cx="654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540500" cy="4457700"/>
                    </a:xfrm>
                    <a:prstGeom prst="rect">
                      <a:avLst/>
                    </a:prstGeom>
                  </pic:spPr>
                </pic:pic>
              </a:graphicData>
            </a:graphic>
          </wp:inline>
        </w:drawing>
      </w:r>
    </w:p>
    <w:bookmarkStart w:name="z398" w:id="83"/>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құжаты </w:t>
      </w:r>
      <w:r>
        <w:br/>
      </w:r>
      <w:r>
        <w:rPr>
          <w:rFonts w:ascii="Times New Roman"/>
          <w:b w:val="false"/>
          <w:i w:val="false"/>
          <w:color w:val="000000"/>
          <w:sz w:val="28"/>
        </w:rPr>
        <w:t xml:space="preserve">
туралы ақпарат беру» мемлекеттік  </w:t>
      </w:r>
      <w:r>
        <w:br/>
      </w:r>
      <w:r>
        <w:rPr>
          <w:rFonts w:ascii="Times New Roman"/>
          <w:b w:val="false"/>
          <w:i w:val="false"/>
          <w:color w:val="000000"/>
          <w:sz w:val="28"/>
        </w:rPr>
        <w:t xml:space="preserve">
қызметін көрсету регламентіне    </w:t>
      </w:r>
      <w:r>
        <w:br/>
      </w:r>
      <w:r>
        <w:rPr>
          <w:rFonts w:ascii="Times New Roman"/>
          <w:b w:val="false"/>
          <w:i w:val="false"/>
          <w:color w:val="000000"/>
          <w:sz w:val="28"/>
        </w:rPr>
        <w:t xml:space="preserve">
4-қосымша            </w:t>
      </w:r>
    </w:p>
    <w:bookmarkEnd w:id="83"/>
    <w:bookmarkStart w:name="z399" w:id="84"/>
    <w:p>
      <w:pPr>
        <w:spacing w:after="0"/>
        <w:ind w:left="0"/>
        <w:jc w:val="left"/>
      </w:pPr>
      <w:r>
        <w:rPr>
          <w:rFonts w:ascii="Times New Roman"/>
          <w:b/>
          <w:i w:val="false"/>
          <w:color w:val="000000"/>
        </w:rPr>
        <w:t xml:space="preserve"> 
«Жер учаскесіне құқық белгілейтін бастапқы құжаттың берілуі</w:t>
      </w:r>
      <w:r>
        <w:br/>
      </w:r>
      <w:r>
        <w:rPr>
          <w:rFonts w:ascii="Times New Roman"/>
          <w:b/>
          <w:i w:val="false"/>
          <w:color w:val="000000"/>
        </w:rPr>
        <w:t>
туралы ақпарат» анықтамасының нысаны</w:t>
      </w:r>
    </w:p>
    <w:bookmarkEnd w:id="84"/>
    <w:p>
      <w:pPr>
        <w:spacing w:after="0"/>
        <w:ind w:left="0"/>
        <w:jc w:val="both"/>
      </w:pPr>
      <w:r>
        <w:drawing>
          <wp:inline distT="0" distB="0" distL="0" distR="0">
            <wp:extent cx="50800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0" cy="7289800"/>
                    </a:xfrm>
                    <a:prstGeom prst="rect">
                      <a:avLst/>
                    </a:prstGeom>
                  </pic:spPr>
                </pic:pic>
              </a:graphicData>
            </a:graphic>
          </wp:inline>
        </w:drawing>
      </w:r>
    </w:p>
    <w:bookmarkStart w:name="z400" w:id="85"/>
    <w:p>
      <w:pPr>
        <w:spacing w:after="0"/>
        <w:ind w:left="0"/>
        <w:jc w:val="left"/>
      </w:pPr>
      <w:r>
        <w:rPr>
          <w:rFonts w:ascii="Times New Roman"/>
          <w:b/>
          <w:i w:val="false"/>
          <w:color w:val="000000"/>
        </w:rPr>
        <w:t xml:space="preserve"> 
Жер учаскесіне құқықтың алғаш берілуінің құқық белгілеуші</w:t>
      </w:r>
      <w:r>
        <w:br/>
      </w:r>
      <w:r>
        <w:rPr>
          <w:rFonts w:ascii="Times New Roman"/>
          <w:b/>
          <w:i w:val="false"/>
          <w:color w:val="000000"/>
        </w:rPr>
        <w:t>
құжаты туралы ақпаратты беруден бас тарту туралы хабарлама</w:t>
      </w:r>
      <w:r>
        <w:br/>
      </w:r>
      <w:r>
        <w:rPr>
          <w:rFonts w:ascii="Times New Roman"/>
          <w:b/>
          <w:i w:val="false"/>
          <w:color w:val="000000"/>
        </w:rPr>
        <w:t>
нысаны</w:t>
      </w:r>
    </w:p>
    <w:bookmarkEnd w:id="85"/>
    <w:p>
      <w:pPr>
        <w:spacing w:after="0"/>
        <w:ind w:left="0"/>
        <w:jc w:val="both"/>
      </w:pPr>
      <w:r>
        <w:drawing>
          <wp:inline distT="0" distB="0" distL="0" distR="0">
            <wp:extent cx="654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540500" cy="6565900"/>
                    </a:xfrm>
                    <a:prstGeom prst="rect">
                      <a:avLst/>
                    </a:prstGeom>
                  </pic:spPr>
                </pic:pic>
              </a:graphicData>
            </a:graphic>
          </wp:inline>
        </w:drawing>
      </w:r>
    </w:p>
    <w:bookmarkStart w:name="z401" w:id="86"/>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құжаты </w:t>
      </w:r>
      <w:r>
        <w:br/>
      </w:r>
      <w:r>
        <w:rPr>
          <w:rFonts w:ascii="Times New Roman"/>
          <w:b w:val="false"/>
          <w:i w:val="false"/>
          <w:color w:val="000000"/>
          <w:sz w:val="28"/>
        </w:rPr>
        <w:t xml:space="preserve">
туралы ақпарат беру» мемлекеттік  </w:t>
      </w:r>
      <w:r>
        <w:br/>
      </w:r>
      <w:r>
        <w:rPr>
          <w:rFonts w:ascii="Times New Roman"/>
          <w:b w:val="false"/>
          <w:i w:val="false"/>
          <w:color w:val="000000"/>
          <w:sz w:val="28"/>
        </w:rPr>
        <w:t xml:space="preserve">
қызметін көрсету регламентіне    </w:t>
      </w:r>
      <w:r>
        <w:br/>
      </w:r>
      <w:r>
        <w:rPr>
          <w:rFonts w:ascii="Times New Roman"/>
          <w:b w:val="false"/>
          <w:i w:val="false"/>
          <w:color w:val="000000"/>
          <w:sz w:val="28"/>
        </w:rPr>
        <w:t xml:space="preserve">
5-қосымша            </w:t>
      </w:r>
    </w:p>
    <w:bookmarkEnd w:id="86"/>
    <w:bookmarkStart w:name="z402" w:id="87"/>
    <w:p>
      <w:pPr>
        <w:spacing w:after="0"/>
        <w:ind w:left="0"/>
        <w:jc w:val="left"/>
      </w:pPr>
      <w:r>
        <w:rPr>
          <w:rFonts w:ascii="Times New Roman"/>
          <w:b/>
          <w:i w:val="false"/>
          <w:color w:val="000000"/>
        </w:rPr>
        <w:t xml:space="preserve"> 
Электрондық мемлекеттік қызметтің: «сапасы» және «қолжетімдігі»</w:t>
      </w:r>
      <w:r>
        <w:br/>
      </w:r>
      <w:r>
        <w:rPr>
          <w:rFonts w:ascii="Times New Roman"/>
          <w:b/>
          <w:i w:val="false"/>
          <w:color w:val="000000"/>
        </w:rPr>
        <w:t>
көрсеткіштерін анықтауға арналған анкета нысаны</w:t>
      </w:r>
    </w:p>
    <w:bookmarkEnd w:id="87"/>
    <w:bookmarkStart w:name="z403" w:id="88"/>
    <w:p>
      <w:pPr>
        <w:spacing w:after="0"/>
        <w:ind w:left="0"/>
        <w:jc w:val="both"/>
      </w:pPr>
      <w:r>
        <w:rPr>
          <w:rFonts w:ascii="Times New Roman"/>
          <w:b w:val="false"/>
          <w:i w:val="false"/>
          <w:color w:val="000000"/>
          <w:sz w:val="28"/>
        </w:rPr>
        <w:t>
      1. Электрондық мемлекеттік қызмет көрсету процесі және нәтижесінің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реті туралы ақпараттың сапасына Сіздің көңіліңіз тола ма?</w:t>
      </w:r>
      <w:r>
        <w:br/>
      </w:r>
      <w:r>
        <w:rPr>
          <w:rFonts w:ascii="Times New Roman"/>
          <w:b w:val="false"/>
          <w:i w:val="false"/>
          <w:color w:val="000000"/>
          <w:sz w:val="28"/>
        </w:rPr>
        <w:t>
</w:t>
      </w:r>
      <w:r>
        <w:rPr>
          <w:rFonts w:ascii="Times New Roman"/>
          <w:b w:val="false"/>
          <w:i w:val="false"/>
          <w:color w:val="000000"/>
          <w:sz w:val="28"/>
        </w:rPr>
        <w:t>
      1) қанағаттанарлықсыз;</w:t>
      </w:r>
      <w:r>
        <w:br/>
      </w:r>
      <w:r>
        <w:rPr>
          <w:rFonts w:ascii="Times New Roman"/>
          <w:b w:val="false"/>
          <w:i w:val="false"/>
          <w:color w:val="000000"/>
          <w:sz w:val="28"/>
        </w:rPr>
        <w:t>
</w:t>
      </w:r>
      <w:r>
        <w:rPr>
          <w:rFonts w:ascii="Times New Roman"/>
          <w:b w:val="false"/>
          <w:i w:val="false"/>
          <w:color w:val="000000"/>
          <w:sz w:val="28"/>
        </w:rPr>
        <w:t>
      2) жартылай қанағаттанарлық;</w:t>
      </w:r>
      <w:r>
        <w:br/>
      </w:r>
      <w:r>
        <w:rPr>
          <w:rFonts w:ascii="Times New Roman"/>
          <w:b w:val="false"/>
          <w:i w:val="false"/>
          <w:color w:val="000000"/>
          <w:sz w:val="28"/>
        </w:rPr>
        <w:t>
</w:t>
      </w:r>
      <w:r>
        <w:rPr>
          <w:rFonts w:ascii="Times New Roman"/>
          <w:b w:val="false"/>
          <w:i w:val="false"/>
          <w:color w:val="000000"/>
          <w:sz w:val="28"/>
        </w:rPr>
        <w:t>
      3) қанағаттанарлық. </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