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32f13" w14:textId="c032f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"Механикалық көлік құралдары мен олардың тіркемелерінің міндетті техникалық байқаудан өткені туралы куәліктердің бланкілерін техникалық байқау операторларына беру"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2012 жылғы 27 қарашадағы № 828 Бұйрығы. Қазақстан Республикасының Әділет министрлігінде 2012 жылы 14 желтоқсанда № 8200 тіркелді. Күші жойылды - Қазақстан Республикасы Көлік және коммуникация министрінің 2014 жылғы 10 сәуірдегі № 245 бұйрығымен</w:t>
      </w:r>
    </w:p>
    <w:p>
      <w:pPr>
        <w:spacing w:after="0"/>
        <w:ind w:left="0"/>
        <w:jc w:val="both"/>
      </w:pPr>
      <w:r>
        <w:rPr>
          <w:rFonts w:ascii="Times New Roman"/>
          <w:b w:val="false"/>
          <w:i w:val="false"/>
          <w:color w:val="ff0000"/>
          <w:sz w:val="28"/>
        </w:rPr>
        <w:t xml:space="preserve">      Ескерту. Күші жойылды - ҚР Көлік және коммуникация министрінің 10.04.2014 </w:t>
      </w:r>
      <w:r>
        <w:rPr>
          <w:rFonts w:ascii="Times New Roman"/>
          <w:b w:val="false"/>
          <w:i w:val="false"/>
          <w:color w:val="ff0000"/>
          <w:sz w:val="28"/>
        </w:rPr>
        <w:t>№ 245</w:t>
      </w:r>
      <w:r>
        <w:rPr>
          <w:rFonts w:ascii="Times New Roman"/>
          <w:b w:val="false"/>
          <w:i w:val="false"/>
          <w:color w:val="ff0000"/>
          <w:sz w:val="28"/>
        </w:rPr>
        <w:t> бұйрығымен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және «Қазақстан Республикасы Көлiк және коммуникация министрлiгiнiң көліктік бақылау саласындағы мемлекеттiк қызмет стандарттарын бекiту және Қазақстан Республикасы Үкіметінің кейбір шешімдеріне өзгерістер мен толықтырулар енгізу туралы» Қазақстан Республикасы Үкіметінің 2012 жылғы 5 қыркүйектегі № 1153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берiлiп отырған «Механикалық көлiк құралдары мен олардың тiркемелерiнiң мiндеттi техникалық байқаудан өткенi туралы куәлiктердiң бланкiлерiн техникалық байқау операторларына беру» мемлекеттiк қызмет </w:t>
      </w:r>
      <w:r>
        <w:rPr>
          <w:rFonts w:ascii="Times New Roman"/>
          <w:b w:val="false"/>
          <w:i w:val="false"/>
          <w:color w:val="000000"/>
          <w:sz w:val="28"/>
        </w:rPr>
        <w:t>регламенті</w:t>
      </w:r>
      <w:r>
        <w:rPr>
          <w:rFonts w:ascii="Times New Roman"/>
          <w:b w:val="false"/>
          <w:i w:val="false"/>
          <w:color w:val="000000"/>
          <w:sz w:val="28"/>
        </w:rPr>
        <w:t xml:space="preserve"> бекiтілсін.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Көліктік бақылау комитеті (Б.Ш. Әбішев)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оның Қазақстан Республикасы Әділет министрлігінде мемлекеттік тіркелгеннен кейін бұқаралық ақпарат құралдарында ресми жариялануын және Қазақстан Республикасы Көлік және коммуникация министрлігінің ресми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Көлік және коммуникация вице-министрі Қ.Б. Әбсаттаровқа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А. Жұмағалиев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Көлік және коммуникация</w:t>
      </w:r>
      <w:r>
        <w:br/>
      </w:r>
      <w:r>
        <w:rPr>
          <w:rFonts w:ascii="Times New Roman"/>
          <w:b w:val="false"/>
          <w:i w:val="false"/>
          <w:color w:val="000000"/>
          <w:sz w:val="28"/>
        </w:rPr>
        <w:t xml:space="preserve">
министрінің      </w:t>
      </w:r>
      <w:r>
        <w:br/>
      </w:r>
      <w:r>
        <w:rPr>
          <w:rFonts w:ascii="Times New Roman"/>
          <w:b w:val="false"/>
          <w:i w:val="false"/>
          <w:color w:val="000000"/>
          <w:sz w:val="28"/>
        </w:rPr>
        <w:t>
2012 жылғы 27 қарашадағы</w:t>
      </w:r>
      <w:r>
        <w:br/>
      </w:r>
      <w:r>
        <w:rPr>
          <w:rFonts w:ascii="Times New Roman"/>
          <w:b w:val="false"/>
          <w:i w:val="false"/>
          <w:color w:val="000000"/>
          <w:sz w:val="28"/>
        </w:rPr>
        <w:t xml:space="preserve">
№ 828 бұйрығымен    </w:t>
      </w:r>
      <w:r>
        <w:br/>
      </w:r>
      <w:r>
        <w:rPr>
          <w:rFonts w:ascii="Times New Roman"/>
          <w:b w:val="false"/>
          <w:i w:val="false"/>
          <w:color w:val="000000"/>
          <w:sz w:val="28"/>
        </w:rPr>
        <w:t xml:space="preserve">
бекітілген       </w:t>
      </w:r>
    </w:p>
    <w:bookmarkEnd w:id="1"/>
    <w:bookmarkStart w:name="z9" w:id="2"/>
    <w:p>
      <w:pPr>
        <w:spacing w:after="0"/>
        <w:ind w:left="0"/>
        <w:jc w:val="left"/>
      </w:pPr>
      <w:r>
        <w:rPr>
          <w:rFonts w:ascii="Times New Roman"/>
          <w:b/>
          <w:i w:val="false"/>
          <w:color w:val="000000"/>
        </w:rPr>
        <w:t xml:space="preserve"> 
«Механикалық көлiк құралдары мен олардың тiркемелерiнiң</w:t>
      </w:r>
      <w:r>
        <w:br/>
      </w:r>
      <w:r>
        <w:rPr>
          <w:rFonts w:ascii="Times New Roman"/>
          <w:b/>
          <w:i w:val="false"/>
          <w:color w:val="000000"/>
        </w:rPr>
        <w:t>
мiндеттi техникалық байқаудан өткенi туралы куәлiктердiң</w:t>
      </w:r>
      <w:r>
        <w:br/>
      </w:r>
      <w:r>
        <w:rPr>
          <w:rFonts w:ascii="Times New Roman"/>
          <w:b/>
          <w:i w:val="false"/>
          <w:color w:val="000000"/>
        </w:rPr>
        <w:t>
бланкiлерiн техникалық байқау операторларына беру»</w:t>
      </w:r>
      <w:r>
        <w:br/>
      </w:r>
      <w:r>
        <w:rPr>
          <w:rFonts w:ascii="Times New Roman"/>
          <w:b/>
          <w:i w:val="false"/>
          <w:color w:val="000000"/>
        </w:rPr>
        <w:t>
мемлекеттік қызмет регламенті</w:t>
      </w:r>
    </w:p>
    <w:bookmarkEnd w:id="2"/>
    <w:bookmarkStart w:name="z10" w:id="3"/>
    <w:p>
      <w:pPr>
        <w:spacing w:after="0"/>
        <w:ind w:left="0"/>
        <w:jc w:val="left"/>
      </w:pPr>
      <w:r>
        <w:rPr>
          <w:rFonts w:ascii="Times New Roman"/>
          <w:b/>
          <w:i w:val="false"/>
          <w:color w:val="000000"/>
        </w:rPr>
        <w:t xml:space="preserve"> 
1. Жалпы ережелер</w:t>
      </w:r>
    </w:p>
    <w:bookmarkEnd w:id="3"/>
    <w:bookmarkStart w:name="z11" w:id="4"/>
    <w:p>
      <w:pPr>
        <w:spacing w:after="0"/>
        <w:ind w:left="0"/>
        <w:jc w:val="both"/>
      </w:pPr>
      <w:r>
        <w:rPr>
          <w:rFonts w:ascii="Times New Roman"/>
          <w:b w:val="false"/>
          <w:i w:val="false"/>
          <w:color w:val="000000"/>
          <w:sz w:val="28"/>
        </w:rPr>
        <w:t>
      1. Осы «Механикалық көлiк құралдары мен олардың тiркемелерiнiң мiндеттi техникалық байқаудан өткенi туралы куәлiктердiң бланкiлерiн техникалық байқау операторларына беру» мемлекеттік қызмет регламенті (бұдан әрі – Регламент) «Жол қауіпсіздігі туралы» Қазақстан Республикасының 1996 жылғы 15 шілдедегі Заңының 7-1-бабының </w:t>
      </w:r>
      <w:r>
        <w:rPr>
          <w:rFonts w:ascii="Times New Roman"/>
          <w:b w:val="false"/>
          <w:i w:val="false"/>
          <w:color w:val="000000"/>
          <w:sz w:val="28"/>
        </w:rPr>
        <w:t>7) тармақшасына</w:t>
      </w:r>
      <w:r>
        <w:rPr>
          <w:rFonts w:ascii="Times New Roman"/>
          <w:b w:val="false"/>
          <w:i w:val="false"/>
          <w:color w:val="000000"/>
          <w:sz w:val="28"/>
        </w:rPr>
        <w:t>, «Механикалық көлік құралдарын және олардың тіркемелерін міндетті техникалық байқауды ұйымдастыру және жүргізу қағидасын, механикалық көлік құралдарын және олардың тіркемелерін міндетті техникалық байқаудан өткізудің кезеңділігін, сондай-ақ техникалық байқаудың диагностикалық картасының нысанын бекіту туралы» Қазақстан Республикасы Үкіметінің 2011 жылғы 17 мамырдағы № 523 </w:t>
      </w:r>
      <w:r>
        <w:rPr>
          <w:rFonts w:ascii="Times New Roman"/>
          <w:b w:val="false"/>
          <w:i w:val="false"/>
          <w:color w:val="000000"/>
          <w:sz w:val="28"/>
        </w:rPr>
        <w:t>қаулысына</w:t>
      </w:r>
      <w:r>
        <w:rPr>
          <w:rFonts w:ascii="Times New Roman"/>
          <w:b w:val="false"/>
          <w:i w:val="false"/>
          <w:color w:val="000000"/>
          <w:sz w:val="28"/>
        </w:rPr>
        <w:t xml:space="preserve"> (бұдан әрі - Қаулы), «Қазақстан Республикасы Көлік және коммуникация министрлігінің көліктік бақылау саласындағы мемлекеттік қызмет стандарттарын бекіту және Қазақстан Республикасы Үкіметінің кейбір шешімдеріне өзгерістер мен толықтырулар енгізу туралы» Қазақстан Республикасы Үкіметінің 2012 жылғы 5 қыркүйектегі № 1153 қаулысымен бекітілген </w:t>
      </w:r>
      <w:r>
        <w:rPr>
          <w:rFonts w:ascii="Times New Roman"/>
          <w:b w:val="false"/>
          <w:i w:val="false"/>
          <w:color w:val="000000"/>
          <w:sz w:val="28"/>
        </w:rPr>
        <w:t>стандартқа</w:t>
      </w:r>
      <w:r>
        <w:rPr>
          <w:rFonts w:ascii="Times New Roman"/>
          <w:b w:val="false"/>
          <w:i w:val="false"/>
          <w:color w:val="000000"/>
          <w:sz w:val="28"/>
        </w:rPr>
        <w:t xml:space="preserve"> (бұдан әрі - Стандарт) сәйкес әзірленген.</w:t>
      </w:r>
      <w:r>
        <w:br/>
      </w:r>
      <w:r>
        <w:rPr>
          <w:rFonts w:ascii="Times New Roman"/>
          <w:b w:val="false"/>
          <w:i w:val="false"/>
          <w:color w:val="000000"/>
          <w:sz w:val="28"/>
        </w:rPr>
        <w:t>
</w:t>
      </w:r>
      <w:r>
        <w:rPr>
          <w:rFonts w:ascii="Times New Roman"/>
          <w:b w:val="false"/>
          <w:i w:val="false"/>
          <w:color w:val="000000"/>
          <w:sz w:val="28"/>
        </w:rPr>
        <w:t>
      2. Осы Регламентте мынадай түсініктер пайдаланылады:</w:t>
      </w:r>
      <w:r>
        <w:br/>
      </w:r>
      <w:r>
        <w:rPr>
          <w:rFonts w:ascii="Times New Roman"/>
          <w:b w:val="false"/>
          <w:i w:val="false"/>
          <w:color w:val="000000"/>
          <w:sz w:val="28"/>
        </w:rPr>
        <w:t>
</w:t>
      </w:r>
      <w:r>
        <w:rPr>
          <w:rFonts w:ascii="Times New Roman"/>
          <w:b w:val="false"/>
          <w:i w:val="false"/>
          <w:color w:val="000000"/>
          <w:sz w:val="28"/>
        </w:rPr>
        <w:t>
      1) Мемлекеттік қызметі алушы (бұдан әрі - алушы) техникалық байқаудың операторлардың тізіміне енгізілген техникалық байқаудың операторлары;</w:t>
      </w:r>
      <w:r>
        <w:br/>
      </w:r>
      <w:r>
        <w:rPr>
          <w:rFonts w:ascii="Times New Roman"/>
          <w:b w:val="false"/>
          <w:i w:val="false"/>
          <w:color w:val="000000"/>
          <w:sz w:val="28"/>
        </w:rPr>
        <w:t>
</w:t>
      </w:r>
      <w:r>
        <w:rPr>
          <w:rFonts w:ascii="Times New Roman"/>
          <w:b w:val="false"/>
          <w:i w:val="false"/>
          <w:color w:val="000000"/>
          <w:sz w:val="28"/>
        </w:rPr>
        <w:t>
      2) құрылымдық - функционалдық бірлігі (бұдан әрі – ҚФБ) – уәкілетті органдардың жауапты тұлғалары, мемлекеттік органдардың құрылымдық бөлімшелер, мемлекеттік органдар, мемлекеттік қызмет көрсету үдерісіне қатысатын ақпараттық жүйе немесе кіші жүйелер.</w:t>
      </w:r>
      <w:r>
        <w:br/>
      </w:r>
      <w:r>
        <w:rPr>
          <w:rFonts w:ascii="Times New Roman"/>
          <w:b w:val="false"/>
          <w:i w:val="false"/>
          <w:color w:val="000000"/>
          <w:sz w:val="28"/>
        </w:rPr>
        <w:t>
</w:t>
      </w:r>
      <w:r>
        <w:rPr>
          <w:rFonts w:ascii="Times New Roman"/>
          <w:b w:val="false"/>
          <w:i w:val="false"/>
          <w:color w:val="000000"/>
          <w:sz w:val="28"/>
        </w:rPr>
        <w:t>
      3. «Механикалық көлiк құралдары мен олардың тiркемелерiнiң мiндеттi техникалық байқаудан өткенi туралы куәлiктердiң бланкiлерiн техникалық байқау операторларына беру» мемлекеттік қызметін (бұдан әрі – мемлекеттік қызмет)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орталықтары» республикалық мемлекеттік кәсіпорнының орталықтары (бұдан әрі – ХҚКО) арқылы Қазақстан Республикасы Көлік және коммуникация министрлігі Көліктік бақылау комитетінің аумақтық органдары (бұдан әрі – уәкілетті орган) көрсетеді.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w:t>
      </w:r>
      <w:r>
        <w:br/>
      </w:r>
      <w:r>
        <w:rPr>
          <w:rFonts w:ascii="Times New Roman"/>
          <w:b w:val="false"/>
          <w:i w:val="false"/>
          <w:color w:val="000000"/>
          <w:sz w:val="28"/>
        </w:rPr>
        <w:t>
</w:t>
      </w:r>
      <w:r>
        <w:rPr>
          <w:rFonts w:ascii="Times New Roman"/>
          <w:b w:val="false"/>
          <w:i w:val="false"/>
          <w:color w:val="000000"/>
          <w:sz w:val="28"/>
        </w:rPr>
        <w:t>
      1) «Жол қауіпсіздігі туралы» Қазақстан Республикасының 1996 жылғы 15 шілдедегі Заңының 7-1-бабының </w:t>
      </w:r>
      <w:r>
        <w:rPr>
          <w:rFonts w:ascii="Times New Roman"/>
          <w:b w:val="false"/>
          <w:i w:val="false"/>
          <w:color w:val="000000"/>
          <w:sz w:val="28"/>
        </w:rPr>
        <w:t>7)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Қағидалар;</w:t>
      </w:r>
      <w:r>
        <w:br/>
      </w:r>
      <w:r>
        <w:rPr>
          <w:rFonts w:ascii="Times New Roman"/>
          <w:b w:val="false"/>
          <w:i w:val="false"/>
          <w:color w:val="000000"/>
          <w:sz w:val="28"/>
        </w:rPr>
        <w:t>
</w:t>
      </w:r>
      <w:r>
        <w:rPr>
          <w:rFonts w:ascii="Times New Roman"/>
          <w:b w:val="false"/>
          <w:i w:val="false"/>
          <w:color w:val="000000"/>
          <w:sz w:val="28"/>
        </w:rPr>
        <w:t>
      3)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6. Көрсетілген мемлекеттік қызметтің нәтижесі механикалық көлiк құралдары мен олардың тiркемелерiнiң мiндеттi техникалық байқаудан өткенi туралы куәлiктердiң бланкiлерiн беру (бұдан әрі - куәлiктердiң бланкiлерi) немесе мемлекеттік қызметті ұсынудан бас тарту туралы қағаз тасығышта дәлелденген жауапты беру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ақылы болып табылады.</w:t>
      </w:r>
      <w:r>
        <w:br/>
      </w:r>
      <w:r>
        <w:rPr>
          <w:rFonts w:ascii="Times New Roman"/>
          <w:b w:val="false"/>
          <w:i w:val="false"/>
          <w:color w:val="000000"/>
          <w:sz w:val="28"/>
        </w:rPr>
        <w:t>
</w:t>
      </w:r>
      <w:r>
        <w:rPr>
          <w:rFonts w:ascii="Times New Roman"/>
          <w:b w:val="false"/>
          <w:i w:val="false"/>
          <w:color w:val="000000"/>
          <w:sz w:val="28"/>
        </w:rPr>
        <w:t>
      8. Мемлекеттік қызмет көрсету үдерісіне басқа мемлекеттік органдар және өзге субъектілер қатыспайды.</w:t>
      </w:r>
    </w:p>
    <w:bookmarkEnd w:id="4"/>
    <w:bookmarkStart w:name="z24" w:id="5"/>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5"/>
    <w:bookmarkStart w:name="z25" w:id="6"/>
    <w:p>
      <w:pPr>
        <w:spacing w:after="0"/>
        <w:ind w:left="0"/>
        <w:jc w:val="both"/>
      </w:pPr>
      <w:r>
        <w:rPr>
          <w:rFonts w:ascii="Times New Roman"/>
          <w:b w:val="false"/>
          <w:i w:val="false"/>
          <w:color w:val="000000"/>
          <w:sz w:val="28"/>
        </w:rPr>
        <w:t>
      9. Мемлекеттік қызмет мемлекеттік қызмет алушының тұрғылықты жері бойынша ХҚКО ғимараттарында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 демалыс және мереке күндерін қоспағанда, дүйсенбіден бастап сенбiнi қоса алғанда, белгіленген жұмыс кестесіне сәйкес күн сайын, үзiлiссіз сағат 9.00-ден 20.00-ге дейін ұсынылады.</w:t>
      </w:r>
      <w:r>
        <w:br/>
      </w:r>
      <w:r>
        <w:rPr>
          <w:rFonts w:ascii="Times New Roman"/>
          <w:b w:val="false"/>
          <w:i w:val="false"/>
          <w:color w:val="000000"/>
          <w:sz w:val="28"/>
        </w:rPr>
        <w:t>
</w:t>
      </w:r>
      <w:r>
        <w:rPr>
          <w:rFonts w:ascii="Times New Roman"/>
          <w:b w:val="false"/>
          <w:i w:val="false"/>
          <w:color w:val="000000"/>
          <w:sz w:val="28"/>
        </w:rPr>
        <w:t>
      Қабылдау «электрондық» кезек тәртібімен,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11. Мемлекеттік қызмет көрсету тәртiбi туралы толық ақпарат және қажетті құжаттар, сондай-ақ олардың толтырылу үлгілері:</w:t>
      </w:r>
      <w:r>
        <w:br/>
      </w:r>
      <w:r>
        <w:rPr>
          <w:rFonts w:ascii="Times New Roman"/>
          <w:b w:val="false"/>
          <w:i w:val="false"/>
          <w:color w:val="000000"/>
          <w:sz w:val="28"/>
        </w:rPr>
        <w:t>
</w:t>
      </w:r>
      <w:r>
        <w:rPr>
          <w:rFonts w:ascii="Times New Roman"/>
          <w:b w:val="false"/>
          <w:i w:val="false"/>
          <w:color w:val="000000"/>
          <w:sz w:val="28"/>
        </w:rPr>
        <w:t>
      Қазақстан Республикасы Көлік және коммуникация министрлігінің интернет-ресурсында: www.mtс.gov.kz («Көлiктiк бақылау комитеті» бөлімінің «Мемлекеттік қызметтер» бөлімшесінде);</w:t>
      </w:r>
      <w:r>
        <w:br/>
      </w:r>
      <w:r>
        <w:rPr>
          <w:rFonts w:ascii="Times New Roman"/>
          <w:b w:val="false"/>
          <w:i w:val="false"/>
          <w:color w:val="000000"/>
          <w:sz w:val="28"/>
        </w:rPr>
        <w:t>
</w:t>
      </w:r>
      <w:r>
        <w:rPr>
          <w:rFonts w:ascii="Times New Roman"/>
          <w:b w:val="false"/>
          <w:i w:val="false"/>
          <w:color w:val="000000"/>
          <w:sz w:val="28"/>
        </w:rPr>
        <w:t>
      ХҚКО интернет-ресурсында мына мекен-жай бойынша: www.con.gov.kz;</w:t>
      </w:r>
      <w:r>
        <w:br/>
      </w:r>
      <w:r>
        <w:rPr>
          <w:rFonts w:ascii="Times New Roman"/>
          <w:b w:val="false"/>
          <w:i w:val="false"/>
          <w:color w:val="000000"/>
          <w:sz w:val="28"/>
        </w:rPr>
        <w:t>
</w:t>
      </w:r>
      <w:r>
        <w:rPr>
          <w:rFonts w:ascii="Times New Roman"/>
          <w:b w:val="false"/>
          <w:i w:val="false"/>
          <w:color w:val="000000"/>
          <w:sz w:val="28"/>
        </w:rPr>
        <w:t>
      ХҚКО ғимараттарында орнатылған стенділерде;</w:t>
      </w:r>
      <w:r>
        <w:br/>
      </w:r>
      <w:r>
        <w:rPr>
          <w:rFonts w:ascii="Times New Roman"/>
          <w:b w:val="false"/>
          <w:i w:val="false"/>
          <w:color w:val="000000"/>
          <w:sz w:val="28"/>
        </w:rPr>
        <w:t>
</w:t>
      </w:r>
      <w:r>
        <w:rPr>
          <w:rFonts w:ascii="Times New Roman"/>
          <w:b w:val="false"/>
          <w:i w:val="false"/>
          <w:color w:val="000000"/>
          <w:sz w:val="28"/>
        </w:rPr>
        <w:t>
      1414 call-орталығында орналастырылған.</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мемлекеттік қызметті алушы Стандарттың </w:t>
      </w:r>
      <w:r>
        <w:rPr>
          <w:rFonts w:ascii="Times New Roman"/>
          <w:b w:val="false"/>
          <w:i w:val="false"/>
          <w:color w:val="000000"/>
          <w:sz w:val="28"/>
        </w:rPr>
        <w:t>11-тармағына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w:t>
      </w:r>
      <w:r>
        <w:rPr>
          <w:rFonts w:ascii="Times New Roman"/>
          <w:b w:val="false"/>
          <w:i w:val="false"/>
          <w:color w:val="000000"/>
          <w:sz w:val="28"/>
        </w:rPr>
        <w:t>
      13. Мемлекеттік қызмет көрсету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белгіленген.</w:t>
      </w:r>
      <w:r>
        <w:br/>
      </w:r>
      <w:r>
        <w:rPr>
          <w:rFonts w:ascii="Times New Roman"/>
          <w:b w:val="false"/>
          <w:i w:val="false"/>
          <w:color w:val="000000"/>
          <w:sz w:val="28"/>
        </w:rPr>
        <w:t>
</w:t>
      </w:r>
      <w:r>
        <w:rPr>
          <w:rFonts w:ascii="Times New Roman"/>
          <w:b w:val="false"/>
          <w:i w:val="false"/>
          <w:color w:val="000000"/>
          <w:sz w:val="28"/>
        </w:rPr>
        <w:t>
      14.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көзделген жағдайларда мемлекеттік қызмет беруден бас тартылады.</w:t>
      </w:r>
      <w:r>
        <w:br/>
      </w:r>
      <w:r>
        <w:rPr>
          <w:rFonts w:ascii="Times New Roman"/>
          <w:b w:val="false"/>
          <w:i w:val="false"/>
          <w:color w:val="000000"/>
          <w:sz w:val="28"/>
        </w:rPr>
        <w:t>
</w:t>
      </w:r>
      <w:r>
        <w:rPr>
          <w:rFonts w:ascii="Times New Roman"/>
          <w:b w:val="false"/>
          <w:i w:val="false"/>
          <w:color w:val="000000"/>
          <w:sz w:val="28"/>
        </w:rPr>
        <w:t>
      15. Мемлекеттік қызмет көрсетудің алушы өтініш берген сәттен бастап, мемлекеттік қызмет нәтижесін бергенге дейінгі кезеңдері:</w:t>
      </w:r>
      <w:r>
        <w:br/>
      </w:r>
      <w:r>
        <w:rPr>
          <w:rFonts w:ascii="Times New Roman"/>
          <w:b w:val="false"/>
          <w:i w:val="false"/>
          <w:color w:val="000000"/>
          <w:sz w:val="28"/>
        </w:rPr>
        <w:t>
</w:t>
      </w:r>
      <w:r>
        <w:rPr>
          <w:rFonts w:ascii="Times New Roman"/>
          <w:b w:val="false"/>
          <w:i w:val="false"/>
          <w:color w:val="000000"/>
          <w:sz w:val="28"/>
        </w:rPr>
        <w:t>
      1) алушы куәліктердің бланкілерінің қажетті саны көрсетілген еркін нысандағы өтінішті береді;</w:t>
      </w:r>
      <w:r>
        <w:br/>
      </w:r>
      <w:r>
        <w:rPr>
          <w:rFonts w:ascii="Times New Roman"/>
          <w:b w:val="false"/>
          <w:i w:val="false"/>
          <w:color w:val="000000"/>
          <w:sz w:val="28"/>
        </w:rPr>
        <w:t>
</w:t>
      </w:r>
      <w:r>
        <w:rPr>
          <w:rFonts w:ascii="Times New Roman"/>
          <w:b w:val="false"/>
          <w:i w:val="false"/>
          <w:color w:val="000000"/>
          <w:sz w:val="28"/>
        </w:rPr>
        <w:t>
      2) ХҚКО қызметкері алушы ұсынған құжаттарды тіркеуді жүргізеді;</w:t>
      </w:r>
      <w:r>
        <w:br/>
      </w:r>
      <w:r>
        <w:rPr>
          <w:rFonts w:ascii="Times New Roman"/>
          <w:b w:val="false"/>
          <w:i w:val="false"/>
          <w:color w:val="000000"/>
          <w:sz w:val="28"/>
        </w:rPr>
        <w:t>
</w:t>
      </w:r>
      <w:r>
        <w:rPr>
          <w:rFonts w:ascii="Times New Roman"/>
          <w:b w:val="false"/>
          <w:i w:val="false"/>
          <w:color w:val="000000"/>
          <w:sz w:val="28"/>
        </w:rPr>
        <w:t>
      3) ХҚКО жинақтаушы бөлімінің қызметкері алушы берген құжаттарды уәкілетті органға жібереді.</w:t>
      </w:r>
      <w:r>
        <w:br/>
      </w:r>
      <w:r>
        <w:rPr>
          <w:rFonts w:ascii="Times New Roman"/>
          <w:b w:val="false"/>
          <w:i w:val="false"/>
          <w:color w:val="000000"/>
          <w:sz w:val="28"/>
        </w:rPr>
        <w:t>
</w:t>
      </w:r>
      <w:r>
        <w:rPr>
          <w:rFonts w:ascii="Times New Roman"/>
          <w:b w:val="false"/>
          <w:i w:val="false"/>
          <w:color w:val="000000"/>
          <w:sz w:val="28"/>
        </w:rPr>
        <w:t>
      ХҚКО-нан құжаттар пакетінің уәкілетті органға жіберілгендігі туралы фактісі штрихкодты сканердің көмегімен тіркеу арқылы, мемлекеттік қызмет көрсету үдерісіндегі құжаттар қозғалысын бақылауға пайдаланылады;</w:t>
      </w:r>
      <w:r>
        <w:br/>
      </w:r>
      <w:r>
        <w:rPr>
          <w:rFonts w:ascii="Times New Roman"/>
          <w:b w:val="false"/>
          <w:i w:val="false"/>
          <w:color w:val="000000"/>
          <w:sz w:val="28"/>
        </w:rPr>
        <w:t>
</w:t>
      </w:r>
      <w:r>
        <w:rPr>
          <w:rFonts w:ascii="Times New Roman"/>
          <w:b w:val="false"/>
          <w:i w:val="false"/>
          <w:color w:val="000000"/>
          <w:sz w:val="28"/>
        </w:rPr>
        <w:t>
      4) уәкілетті органның кеңсе қызметкері құжаттардың уәкілетті органға келіп түскен күнінен бастап бір жұмыс күні ішінде алынған құжаттарға тіркеу жүргізеді және басшыға немесе оның орынбасарына қарауға береді;</w:t>
      </w:r>
      <w:r>
        <w:br/>
      </w:r>
      <w:r>
        <w:rPr>
          <w:rFonts w:ascii="Times New Roman"/>
          <w:b w:val="false"/>
          <w:i w:val="false"/>
          <w:color w:val="000000"/>
          <w:sz w:val="28"/>
        </w:rPr>
        <w:t>
</w:t>
      </w:r>
      <w:r>
        <w:rPr>
          <w:rFonts w:ascii="Times New Roman"/>
          <w:b w:val="false"/>
          <w:i w:val="false"/>
          <w:color w:val="000000"/>
          <w:sz w:val="28"/>
        </w:rPr>
        <w:t>
      5) уәкілетті органның басшысы немесе оның орынбасары қараған соң, құжаттардың уәкілетті органға келіп түскен күнінен бастап бір жұмыс күні ішінде мемлекеттік қызмет көрсету үшін өтінішті уәкілетті органның көлік-коммуникация кешеніндегі бақылау бөлімі бастығының қарауына жібереді;</w:t>
      </w:r>
      <w:r>
        <w:br/>
      </w:r>
      <w:r>
        <w:rPr>
          <w:rFonts w:ascii="Times New Roman"/>
          <w:b w:val="false"/>
          <w:i w:val="false"/>
          <w:color w:val="000000"/>
          <w:sz w:val="28"/>
        </w:rPr>
        <w:t>
</w:t>
      </w:r>
      <w:r>
        <w:rPr>
          <w:rFonts w:ascii="Times New Roman"/>
          <w:b w:val="false"/>
          <w:i w:val="false"/>
          <w:color w:val="000000"/>
          <w:sz w:val="28"/>
        </w:rPr>
        <w:t>
      6) уәкілетті органның көлік-коммуникация кешеніндегі бақылау бөлімінің бастығы уәкілетті органға келіп түскен күннен бастап, бір жұмыс күні ішінде белгіленген талаптарға сәйкес ұсынылған құжаттарды уәкілетті органның көлік-коммуникация кешеніндегі бақылау бөлімінің маманына қарауға жібереді;</w:t>
      </w:r>
      <w:r>
        <w:br/>
      </w:r>
      <w:r>
        <w:rPr>
          <w:rFonts w:ascii="Times New Roman"/>
          <w:b w:val="false"/>
          <w:i w:val="false"/>
          <w:color w:val="000000"/>
          <w:sz w:val="28"/>
        </w:rPr>
        <w:t>
</w:t>
      </w:r>
      <w:r>
        <w:rPr>
          <w:rFonts w:ascii="Times New Roman"/>
          <w:b w:val="false"/>
          <w:i w:val="false"/>
          <w:color w:val="000000"/>
          <w:sz w:val="28"/>
        </w:rPr>
        <w:t>
      7) уәкілетті органға келіп түскен құжаттарды уәкілетті органның көлік - коммуникация кешеніндегі бақылау бөлімінің маманы екі жұмыс күні ішінде, ХҚКО ұсынылған өтінішті қарауды жүзеге асырады және куәлiктердiң бланкiлерiн беру немесе мемлекеттік қызметті ұсынудан бас тарту туралы дәлелденген қағаз тасығыштағы жазбаша хабарламаға дайындайды, содан кейін уәкілетті органның басшысына қол қоюға жібереді;</w:t>
      </w:r>
      <w:r>
        <w:br/>
      </w:r>
      <w:r>
        <w:rPr>
          <w:rFonts w:ascii="Times New Roman"/>
          <w:b w:val="false"/>
          <w:i w:val="false"/>
          <w:color w:val="000000"/>
          <w:sz w:val="28"/>
        </w:rPr>
        <w:t>
</w:t>
      </w:r>
      <w:r>
        <w:rPr>
          <w:rFonts w:ascii="Times New Roman"/>
          <w:b w:val="false"/>
          <w:i w:val="false"/>
          <w:color w:val="000000"/>
          <w:sz w:val="28"/>
        </w:rPr>
        <w:t>
      8) уәкілетті органға келіп түскен күннен бастап екі жұмыс күні ішінде құжаттарды уәкілетті органның басшысы, куәлiктердiң бланкiлерiн беру немесе бас тарту туралы дәлелденген қағаз тасығыштағы мемлекеттік қызметті ұсыну жөніндегі жазбаша хабарламаға қол қояды және уәкілетті органның кеңсесіне жібереді;</w:t>
      </w:r>
      <w:r>
        <w:br/>
      </w:r>
      <w:r>
        <w:rPr>
          <w:rFonts w:ascii="Times New Roman"/>
          <w:b w:val="false"/>
          <w:i w:val="false"/>
          <w:color w:val="000000"/>
          <w:sz w:val="28"/>
        </w:rPr>
        <w:t>
</w:t>
      </w:r>
      <w:r>
        <w:rPr>
          <w:rFonts w:ascii="Times New Roman"/>
          <w:b w:val="false"/>
          <w:i w:val="false"/>
          <w:color w:val="000000"/>
          <w:sz w:val="28"/>
        </w:rPr>
        <w:t>
      9) уәкілетті органның кеңсе қызметкері көрсетілген мемлекеттік қызметтің нәтижесін ХҚКО жолдайды.</w:t>
      </w:r>
      <w:r>
        <w:br/>
      </w:r>
      <w:r>
        <w:rPr>
          <w:rFonts w:ascii="Times New Roman"/>
          <w:b w:val="false"/>
          <w:i w:val="false"/>
          <w:color w:val="000000"/>
          <w:sz w:val="28"/>
        </w:rPr>
        <w:t>
</w:t>
      </w:r>
      <w:r>
        <w:rPr>
          <w:rFonts w:ascii="Times New Roman"/>
          <w:b w:val="false"/>
          <w:i w:val="false"/>
          <w:color w:val="000000"/>
          <w:sz w:val="28"/>
        </w:rPr>
        <w:t>
      Уәкілетті органнан мемлекеттік қызметтің нәтижесін қабылдаған кезде ХҚКО түскен құжаттарды штрихкод сканері көмегімен тіркеледі;</w:t>
      </w:r>
      <w:r>
        <w:br/>
      </w:r>
      <w:r>
        <w:rPr>
          <w:rFonts w:ascii="Times New Roman"/>
          <w:b w:val="false"/>
          <w:i w:val="false"/>
          <w:color w:val="000000"/>
          <w:sz w:val="28"/>
        </w:rPr>
        <w:t>
</w:t>
      </w:r>
      <w:r>
        <w:rPr>
          <w:rFonts w:ascii="Times New Roman"/>
          <w:b w:val="false"/>
          <w:i w:val="false"/>
          <w:color w:val="000000"/>
          <w:sz w:val="28"/>
        </w:rPr>
        <w:t>
      10) ХҚКО қызметкері куәлiктердiң бланкiлерiн беру немесе бас тарту туралы дәлелденген қағаз тасығыштағы мемлекеттік қызметті ұсыну жөніндегі жазбаша хабарламаны алушыға береді;</w:t>
      </w:r>
      <w:r>
        <w:br/>
      </w:r>
      <w:r>
        <w:rPr>
          <w:rFonts w:ascii="Times New Roman"/>
          <w:b w:val="false"/>
          <w:i w:val="false"/>
          <w:color w:val="000000"/>
          <w:sz w:val="28"/>
        </w:rPr>
        <w:t>
</w:t>
      </w:r>
      <w:r>
        <w:rPr>
          <w:rFonts w:ascii="Times New Roman"/>
          <w:b w:val="false"/>
          <w:i w:val="false"/>
          <w:color w:val="000000"/>
          <w:sz w:val="28"/>
        </w:rPr>
        <w:t>
      11) куәлiктердiң бланкiлерiн беру туралы хабарлама алған кезде, алушы мемлекеттік қызметке төлем төлеп жүргізеді және төленгені туралы түбіртекті ХҚКО ұсынады;</w:t>
      </w:r>
      <w:r>
        <w:br/>
      </w:r>
      <w:r>
        <w:rPr>
          <w:rFonts w:ascii="Times New Roman"/>
          <w:b w:val="false"/>
          <w:i w:val="false"/>
          <w:color w:val="000000"/>
          <w:sz w:val="28"/>
        </w:rPr>
        <w:t>
</w:t>
      </w:r>
      <w:r>
        <w:rPr>
          <w:rFonts w:ascii="Times New Roman"/>
          <w:b w:val="false"/>
          <w:i w:val="false"/>
          <w:color w:val="000000"/>
          <w:sz w:val="28"/>
        </w:rPr>
        <w:t>
      12) алушы ұсынған төленгені туралы түбіртекті ХҚКО қызметшісі тіркейді;</w:t>
      </w:r>
      <w:r>
        <w:br/>
      </w:r>
      <w:r>
        <w:rPr>
          <w:rFonts w:ascii="Times New Roman"/>
          <w:b w:val="false"/>
          <w:i w:val="false"/>
          <w:color w:val="000000"/>
          <w:sz w:val="28"/>
        </w:rPr>
        <w:t>
</w:t>
      </w:r>
      <w:r>
        <w:rPr>
          <w:rFonts w:ascii="Times New Roman"/>
          <w:b w:val="false"/>
          <w:i w:val="false"/>
          <w:color w:val="000000"/>
          <w:sz w:val="28"/>
        </w:rPr>
        <w:t>
      13) алушы ұсынған төленгені туралы түбіртекті ХҚКО жинақтаушы бөлімінің қызметкері уәкілетті органға жібереді;</w:t>
      </w:r>
      <w:r>
        <w:br/>
      </w:r>
      <w:r>
        <w:rPr>
          <w:rFonts w:ascii="Times New Roman"/>
          <w:b w:val="false"/>
          <w:i w:val="false"/>
          <w:color w:val="000000"/>
          <w:sz w:val="28"/>
        </w:rPr>
        <w:t>
</w:t>
      </w:r>
      <w:r>
        <w:rPr>
          <w:rFonts w:ascii="Times New Roman"/>
          <w:b w:val="false"/>
          <w:i w:val="false"/>
          <w:color w:val="000000"/>
          <w:sz w:val="28"/>
        </w:rPr>
        <w:t>
      14) уәкілетті органның кеңсе қызметкері тіркеуді жүргізеді және төленгені туралы алынған түбіртекті уәкілетті органның көлік-коммуникация кешеніндегі бақылау бөлімінің маманына жібереді;</w:t>
      </w:r>
      <w:r>
        <w:br/>
      </w:r>
      <w:r>
        <w:rPr>
          <w:rFonts w:ascii="Times New Roman"/>
          <w:b w:val="false"/>
          <w:i w:val="false"/>
          <w:color w:val="000000"/>
          <w:sz w:val="28"/>
        </w:rPr>
        <w:t>
</w:t>
      </w:r>
      <w:r>
        <w:rPr>
          <w:rFonts w:ascii="Times New Roman"/>
          <w:b w:val="false"/>
          <w:i w:val="false"/>
          <w:color w:val="000000"/>
          <w:sz w:val="28"/>
        </w:rPr>
        <w:t>
      15) төлегені туралы түбіртекті алғаннан бастап, уәкілетті органға уәкілетті органның көлік-коммуникация кешеніндегі бақылау бөлімінің маманы бір жұмыс күні ішінде куәліктердің бланкілерін ХҚКО жолдайды;</w:t>
      </w:r>
      <w:r>
        <w:br/>
      </w:r>
      <w:r>
        <w:rPr>
          <w:rFonts w:ascii="Times New Roman"/>
          <w:b w:val="false"/>
          <w:i w:val="false"/>
          <w:color w:val="000000"/>
          <w:sz w:val="28"/>
        </w:rPr>
        <w:t>
</w:t>
      </w:r>
      <w:r>
        <w:rPr>
          <w:rFonts w:ascii="Times New Roman"/>
          <w:b w:val="false"/>
          <w:i w:val="false"/>
          <w:color w:val="000000"/>
          <w:sz w:val="28"/>
        </w:rPr>
        <w:t>
      16) ХҚКО қызметшісі алушыға куәліктердің бланкісін береді.</w:t>
      </w:r>
      <w:r>
        <w:br/>
      </w:r>
      <w:r>
        <w:rPr>
          <w:rFonts w:ascii="Times New Roman"/>
          <w:b w:val="false"/>
          <w:i w:val="false"/>
          <w:color w:val="000000"/>
          <w:sz w:val="28"/>
        </w:rPr>
        <w:t>
</w:t>
      </w:r>
      <w:r>
        <w:rPr>
          <w:rFonts w:ascii="Times New Roman"/>
          <w:b w:val="false"/>
          <w:i w:val="false"/>
          <w:color w:val="000000"/>
          <w:sz w:val="28"/>
        </w:rPr>
        <w:t>
      16. ХҚКО мемлекеттік қызмет көрсету үшін құжаттарды қабылдауды жүзеге асыратын ең аз адамдар санын бір қызметкер құрайды.</w:t>
      </w:r>
    </w:p>
    <w:bookmarkEnd w:id="6"/>
    <w:bookmarkStart w:name="z56" w:id="7"/>
    <w:p>
      <w:pPr>
        <w:spacing w:after="0"/>
        <w:ind w:left="0"/>
        <w:jc w:val="left"/>
      </w:pPr>
      <w:r>
        <w:rPr>
          <w:rFonts w:ascii="Times New Roman"/>
          <w:b/>
          <w:i w:val="false"/>
          <w:color w:val="000000"/>
        </w:rPr>
        <w:t xml:space="preserve"> 
3. Мемлекеттік қызмет көрсету үдерісіндегі қызметтер (өзара</w:t>
      </w:r>
      <w:r>
        <w:br/>
      </w:r>
      <w:r>
        <w:rPr>
          <w:rFonts w:ascii="Times New Roman"/>
          <w:b/>
          <w:i w:val="false"/>
          <w:color w:val="000000"/>
        </w:rPr>
        <w:t>
әрекет етулер) сипаттамасы</w:t>
      </w:r>
    </w:p>
    <w:bookmarkEnd w:id="7"/>
    <w:bookmarkStart w:name="z57" w:id="8"/>
    <w:p>
      <w:pPr>
        <w:spacing w:after="0"/>
        <w:ind w:left="0"/>
        <w:jc w:val="both"/>
      </w:pPr>
      <w:r>
        <w:rPr>
          <w:rFonts w:ascii="Times New Roman"/>
          <w:b w:val="false"/>
          <w:i w:val="false"/>
          <w:color w:val="000000"/>
          <w:sz w:val="28"/>
        </w:rPr>
        <w:t>
      17. ХҚКО-да құжаттар қабылдауды «кедергісіз қызмет көрсету» арқылы жүзеге асырылады.</w:t>
      </w:r>
      <w:r>
        <w:br/>
      </w:r>
      <w:r>
        <w:rPr>
          <w:rFonts w:ascii="Times New Roman"/>
          <w:b w:val="false"/>
          <w:i w:val="false"/>
          <w:color w:val="000000"/>
          <w:sz w:val="28"/>
        </w:rPr>
        <w:t>
</w:t>
      </w:r>
      <w:r>
        <w:rPr>
          <w:rFonts w:ascii="Times New Roman"/>
          <w:b w:val="false"/>
          <w:i w:val="false"/>
          <w:color w:val="000000"/>
          <w:sz w:val="28"/>
        </w:rPr>
        <w:t>
      Алушыға мыналарды көрсете отырып, тиісті құжаттарды қабылдау туралы қолхат беріледі:</w:t>
      </w:r>
      <w:r>
        <w:br/>
      </w:r>
      <w:r>
        <w:rPr>
          <w:rFonts w:ascii="Times New Roman"/>
          <w:b w:val="false"/>
          <w:i w:val="false"/>
          <w:color w:val="000000"/>
          <w:sz w:val="28"/>
        </w:rPr>
        <w:t>
</w:t>
      </w:r>
      <w:r>
        <w:rPr>
          <w:rFonts w:ascii="Times New Roman"/>
          <w:b w:val="false"/>
          <w:i w:val="false"/>
          <w:color w:val="000000"/>
          <w:sz w:val="28"/>
        </w:rPr>
        <w:t>
      1) сұрау салудың нөмірі және қабылданған күні;</w:t>
      </w:r>
      <w:r>
        <w:br/>
      </w:r>
      <w:r>
        <w:rPr>
          <w:rFonts w:ascii="Times New Roman"/>
          <w:b w:val="false"/>
          <w:i w:val="false"/>
          <w:color w:val="000000"/>
          <w:sz w:val="28"/>
        </w:rPr>
        <w:t>
</w:t>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 және атауы;</w:t>
      </w:r>
      <w:r>
        <w:br/>
      </w:r>
      <w:r>
        <w:rPr>
          <w:rFonts w:ascii="Times New Roman"/>
          <w:b w:val="false"/>
          <w:i w:val="false"/>
          <w:color w:val="000000"/>
          <w:sz w:val="28"/>
        </w:rPr>
        <w:t>
</w:t>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w:t>
      </w:r>
      <w:r>
        <w:rPr>
          <w:rFonts w:ascii="Times New Roman"/>
          <w:b w:val="false"/>
          <w:i w:val="false"/>
          <w:color w:val="000000"/>
          <w:sz w:val="28"/>
        </w:rPr>
        <w:t>
      5) құжаттарды рәсімдеуге өтінішті қабылдаған ХҚКО-ның қызметкерлерінің тегі, аты және әкесінің аты.</w:t>
      </w:r>
      <w:r>
        <w:br/>
      </w:r>
      <w:r>
        <w:rPr>
          <w:rFonts w:ascii="Times New Roman"/>
          <w:b w:val="false"/>
          <w:i w:val="false"/>
          <w:color w:val="000000"/>
          <w:sz w:val="28"/>
        </w:rPr>
        <w:t>
</w:t>
      </w:r>
      <w:r>
        <w:rPr>
          <w:rFonts w:ascii="Times New Roman"/>
          <w:b w:val="false"/>
          <w:i w:val="false"/>
          <w:color w:val="000000"/>
          <w:sz w:val="28"/>
        </w:rPr>
        <w:t>
      18. Мемлекеттік қызмет көрсету үдерісінде келесідей ҚАБ қатыстырылған:</w:t>
      </w:r>
      <w:r>
        <w:br/>
      </w:r>
      <w:r>
        <w:rPr>
          <w:rFonts w:ascii="Times New Roman"/>
          <w:b w:val="false"/>
          <w:i w:val="false"/>
          <w:color w:val="000000"/>
          <w:sz w:val="28"/>
        </w:rPr>
        <w:t>
</w:t>
      </w:r>
      <w:r>
        <w:rPr>
          <w:rFonts w:ascii="Times New Roman"/>
          <w:b w:val="false"/>
          <w:i w:val="false"/>
          <w:color w:val="000000"/>
          <w:sz w:val="28"/>
        </w:rPr>
        <w:t>
      1) ХҚКО қызметшісі;</w:t>
      </w:r>
      <w:r>
        <w:br/>
      </w:r>
      <w:r>
        <w:rPr>
          <w:rFonts w:ascii="Times New Roman"/>
          <w:b w:val="false"/>
          <w:i w:val="false"/>
          <w:color w:val="000000"/>
          <w:sz w:val="28"/>
        </w:rPr>
        <w:t>
</w:t>
      </w:r>
      <w:r>
        <w:rPr>
          <w:rFonts w:ascii="Times New Roman"/>
          <w:b w:val="false"/>
          <w:i w:val="false"/>
          <w:color w:val="000000"/>
          <w:sz w:val="28"/>
        </w:rPr>
        <w:t>
      2) ХҚКО жинақтаушы бөлімі инспекторы;</w:t>
      </w:r>
      <w:r>
        <w:br/>
      </w:r>
      <w:r>
        <w:rPr>
          <w:rFonts w:ascii="Times New Roman"/>
          <w:b w:val="false"/>
          <w:i w:val="false"/>
          <w:color w:val="000000"/>
          <w:sz w:val="28"/>
        </w:rPr>
        <w:t>
</w:t>
      </w:r>
      <w:r>
        <w:rPr>
          <w:rFonts w:ascii="Times New Roman"/>
          <w:b w:val="false"/>
          <w:i w:val="false"/>
          <w:color w:val="000000"/>
          <w:sz w:val="28"/>
        </w:rPr>
        <w:t>
      3) уәкілетті органның кеңсесі қызметкері;</w:t>
      </w:r>
      <w:r>
        <w:br/>
      </w:r>
      <w:r>
        <w:rPr>
          <w:rFonts w:ascii="Times New Roman"/>
          <w:b w:val="false"/>
          <w:i w:val="false"/>
          <w:color w:val="000000"/>
          <w:sz w:val="28"/>
        </w:rPr>
        <w:t>
</w:t>
      </w:r>
      <w:r>
        <w:rPr>
          <w:rFonts w:ascii="Times New Roman"/>
          <w:b w:val="false"/>
          <w:i w:val="false"/>
          <w:color w:val="000000"/>
          <w:sz w:val="28"/>
        </w:rPr>
        <w:t>
      4) уәкілетті орган бастығы;</w:t>
      </w:r>
      <w:r>
        <w:br/>
      </w:r>
      <w:r>
        <w:rPr>
          <w:rFonts w:ascii="Times New Roman"/>
          <w:b w:val="false"/>
          <w:i w:val="false"/>
          <w:color w:val="000000"/>
          <w:sz w:val="28"/>
        </w:rPr>
        <w:t>
</w:t>
      </w:r>
      <w:r>
        <w:rPr>
          <w:rFonts w:ascii="Times New Roman"/>
          <w:b w:val="false"/>
          <w:i w:val="false"/>
          <w:color w:val="000000"/>
          <w:sz w:val="28"/>
        </w:rPr>
        <w:t>
      5) көлік-коммуникация кешеніндегі бақылау бөлімі бастығы;</w:t>
      </w:r>
      <w:r>
        <w:br/>
      </w:r>
      <w:r>
        <w:rPr>
          <w:rFonts w:ascii="Times New Roman"/>
          <w:b w:val="false"/>
          <w:i w:val="false"/>
          <w:color w:val="000000"/>
          <w:sz w:val="28"/>
        </w:rPr>
        <w:t>
</w:t>
      </w:r>
      <w:r>
        <w:rPr>
          <w:rFonts w:ascii="Times New Roman"/>
          <w:b w:val="false"/>
          <w:i w:val="false"/>
          <w:color w:val="000000"/>
          <w:sz w:val="28"/>
        </w:rPr>
        <w:t>
      6) көлік-коммуникация кешеніндегі бақылау бөлімі маманы;</w:t>
      </w:r>
      <w:r>
        <w:br/>
      </w:r>
      <w:r>
        <w:rPr>
          <w:rFonts w:ascii="Times New Roman"/>
          <w:b w:val="false"/>
          <w:i w:val="false"/>
          <w:color w:val="000000"/>
          <w:sz w:val="28"/>
        </w:rPr>
        <w:t>
</w:t>
      </w:r>
      <w:r>
        <w:rPr>
          <w:rFonts w:ascii="Times New Roman"/>
          <w:b w:val="false"/>
          <w:i w:val="false"/>
          <w:color w:val="000000"/>
          <w:sz w:val="28"/>
        </w:rPr>
        <w:t>
      7) курьер.</w:t>
      </w:r>
      <w:r>
        <w:br/>
      </w:r>
      <w:r>
        <w:rPr>
          <w:rFonts w:ascii="Times New Roman"/>
          <w:b w:val="false"/>
          <w:i w:val="false"/>
          <w:color w:val="000000"/>
          <w:sz w:val="28"/>
        </w:rPr>
        <w:t>
</w:t>
      </w:r>
      <w:r>
        <w:rPr>
          <w:rFonts w:ascii="Times New Roman"/>
          <w:b w:val="false"/>
          <w:i w:val="false"/>
          <w:color w:val="000000"/>
          <w:sz w:val="28"/>
        </w:rPr>
        <w:t>
      19. Әрбір ҚФБ бірізділігінің мәтіндік кестелік сипаттамасы және әрбір әкімшілік іс-қимылын орындау мерзімін көрсетумен әкімшілік іс-қимылдардың өзара іс-қимылдары (рәсімдері)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20. Мемлекеттік қызмет көрсету үдерісінде әкімшілік іс-қимылдардың логикалық біркелкілігі арасындағы схема және ҚФБ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8"/>
    <w:bookmarkStart w:name="z74" w:id="9"/>
    <w:p>
      <w:pPr>
        <w:spacing w:after="0"/>
        <w:ind w:left="0"/>
        <w:jc w:val="both"/>
      </w:pPr>
      <w:r>
        <w:rPr>
          <w:rFonts w:ascii="Times New Roman"/>
          <w:b w:val="false"/>
          <w:i w:val="false"/>
          <w:color w:val="000000"/>
          <w:sz w:val="28"/>
        </w:rPr>
        <w:t xml:space="preserve">
«Механикалық көлiк құралдары мен олардың      </w:t>
      </w:r>
      <w:r>
        <w:br/>
      </w:r>
      <w:r>
        <w:rPr>
          <w:rFonts w:ascii="Times New Roman"/>
          <w:b w:val="false"/>
          <w:i w:val="false"/>
          <w:color w:val="000000"/>
          <w:sz w:val="28"/>
        </w:rPr>
        <w:t>
тiркемелерiнiң мiндеттi техникалық байқаудан өткенi</w:t>
      </w:r>
      <w:r>
        <w:br/>
      </w:r>
      <w:r>
        <w:rPr>
          <w:rFonts w:ascii="Times New Roman"/>
          <w:b w:val="false"/>
          <w:i w:val="false"/>
          <w:color w:val="000000"/>
          <w:sz w:val="28"/>
        </w:rPr>
        <w:t xml:space="preserve">
туралы куәлiктердiң бланкiлерiн техникалық байқау </w:t>
      </w:r>
      <w:r>
        <w:br/>
      </w:r>
      <w:r>
        <w:rPr>
          <w:rFonts w:ascii="Times New Roman"/>
          <w:b w:val="false"/>
          <w:i w:val="false"/>
          <w:color w:val="000000"/>
          <w:sz w:val="28"/>
        </w:rPr>
        <w:t xml:space="preserve">
операторларына беру»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1-қосымша                      </w:t>
      </w:r>
    </w:p>
    <w:bookmarkEnd w:id="9"/>
    <w:bookmarkStart w:name="z75" w:id="10"/>
    <w:p>
      <w:pPr>
        <w:spacing w:after="0"/>
        <w:ind w:left="0"/>
        <w:jc w:val="left"/>
      </w:pPr>
      <w:r>
        <w:rPr>
          <w:rFonts w:ascii="Times New Roman"/>
          <w:b/>
          <w:i w:val="false"/>
          <w:color w:val="000000"/>
        </w:rPr>
        <w:t xml:space="preserve"> 
Кесте 1. ҚФБ қозғалыс сипаттамасы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
        <w:gridCol w:w="1629"/>
        <w:gridCol w:w="1879"/>
        <w:gridCol w:w="2005"/>
        <w:gridCol w:w="2130"/>
        <w:gridCol w:w="1879"/>
        <w:gridCol w:w="225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іс-қимылдары</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 атауы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қызметкері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бөлім бастығы</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бөлім маманы</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 және олардың сипаттамаларының атауы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Механикалық көлік құралдары мен олардың тiркемелерiнiң мiндеттi техникалық байқаудан өткенi туралы куәлiктердiң бланкiлерiн алуға өтініш қабылдау, өтінішті қарау, уәкілетті органға өтінішті жөнелту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Механикалық көлік құралдары мен олардың тiркемелерiнiң мiндеттi техникалық байқаудан өткенi туралы куәлiктердiң бланкiлерiн алуға өтініш қабылдау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Механикалық көлік құралдары мен олардың тiркемелерiнiң мiндеттi техникалық байқаудан өткенi туралы куәлiктердiң бланкiлерiн алуға өтінішті қарау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Механикалық көлік құралдары мен олардың тiркемелерiнiң мiндеттi техникалық байқаудан өткенi туралы куәлiктердiң бланкiлерiн алуға өтінішті қарау</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қарау және куәлiктердiң бланкiлерiн беру немесе мемлекеттік қызметті ұсынудан бас тарту туралы дәлелденген жазбаша хатты даярлау, және уәкілетті органның басшылығының қол қоюына ұсыну</w:t>
            </w:r>
          </w:p>
        </w:tc>
      </w:tr>
      <w:tr>
        <w:trPr>
          <w:trHeight w:val="37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органға келіп түскеннен бастап 1 жұмыс күні ішінде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келіп түскеннен бастап 1 жұмыс күні ішінде</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келіп түскеннен бастап 1 жұмыс күні ішінде</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келіп түскеннен бастап 2 жұмыс күні ішінде</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қозғалыстың номері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 және олардың сипаттамаларының атауы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Куәлiктердiң бланкiлерiн беру немесе мемлекеттік қызметті ұсынудан бас тарту туралы дәлелденген</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куәлiктердiң бланкiлерiн беру немесе мемлекеттік қызметті ұсынудан бас тарту туралы дәлелденген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Куәлiктердiң бланкiлерiн беру немесе мемлекеттік қызметті ұсынудан бас тарту туралы дәлелденген</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55"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келіп түскеннен бастап 2 жұмыс күні ішінде</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келіп түскеннен бастап 2 жұмыс күні ішінде</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қозғалыстың номері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 және олардың сипаттамаларының атауы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Төлегені туралы түбіртекті қабылдау, қарау және төлегені туралы түбіртекті уәкілетті органға жіберу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Төлегені туралы түбіртекті қабылдау және уәкілетті органның маманына жолдау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Төлегені туралы түбіртек уәкілетті органға келіп түскеннен бастап бір жұмыс күні ішінде маман куәліктердің бланкілерін ХҚКО жіберу.</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келіп түскеннен бастап 1 жұмыс күні ішінде</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 келіп түскеннен бастап 1 жұмыс күні ішінде</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мерзімі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Механикалық көлік құралдары мен олардың тiркемелерiнiң мiндеттi техникалық байқаудан өткенi туралы куәлiктердiң бланкiлерді беру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6" w:id="11"/>
    <w:p>
      <w:pPr>
        <w:spacing w:after="0"/>
        <w:ind w:left="0"/>
        <w:jc w:val="left"/>
      </w:pPr>
      <w:r>
        <w:rPr>
          <w:rFonts w:ascii="Times New Roman"/>
          <w:b/>
          <w:i w:val="false"/>
          <w:color w:val="000000"/>
        </w:rPr>
        <w:t xml:space="preserve"> 
Кесте 2. Пайдалану нұсқалары. Негізгі үдеріс.</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6"/>
        <w:gridCol w:w="2433"/>
        <w:gridCol w:w="2562"/>
        <w:gridCol w:w="2050"/>
        <w:gridCol w:w="243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қозғалысы</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қызметкері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кеңсесі</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бөлім бастығы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бөлім маманы</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Механикалық көлік құралдары мен олардың тiркемелерiнiң мiндеттi техникалық байқаудан өткенi туралы куәлiктердiң бланкiлерiн алуға өтініш қабылдау, өтінішті қарау, уәкілетті органға өтініш жіберу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Механикалық көлік құралдары мен олардың тiркемелерiнiң мiндеттi техникалық байқаудан өткенi туралы куәлiктердiң бланкiлерiн алуға өтініш қабылдау</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Механикалық көлік құралдары мен олардың тiркемелерiнiң мiндеттi техникалық байқаудан өткенi туралы куәлiктердiң бланкiлерiн алуға өтінішті қарау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Механикалық көлік құралдары мен олардың тiркемелерiнiң мiндеттi техникалық байқаудан өткенi туралы куәлiктердiң бланкiлерiн алуға өтінішті қарау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қарау және куәлiктердiң бланкiлерiн беру немесе мемлекеттік қызметті ұсынудан бас тарту туралы дәлелденген жазбаша хатты хабарламасын даярлау, және уәкілетті органның басшылығына қол қоюға беру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Куәлiктердiң бланкiлерiн беру немесе мемлекеттік қызметті ұсынудан бас тарту туралы дәлелденген жазбаша хат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куәлiктердiң бланкiлерiн беру болмаса мемлекеттік қызметті ұсынудан бас тарту туралы дәлелденген жазбаша хат беру</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Куәлiктердiң бланкiлерiн беру болмаса мемлекеттік қызметті ұсынудан бас тарту туралы дәлелденген жазбаша хатына қол қою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Төлегені туралы түбіртекті қабылдау, қарау және төлегені туралы түбіртекті уәкілетті органға жіберу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Төлегені туралы түбіртекті қабылдау және уәкілетті органын маманына жолдау</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Төлегені туралы түбіртек уәкілетті органға келіп түскеннен бастап бір жұмыс күні ішінде маман куәліктердің бланкілерін ХҚКО жібереді</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Механикалық көлік құралдары мен олардың тiркемелерiнiң мiндеттi техникалық байқаудан өткенi туралы куәлiктердiң бланкiлерді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7" w:id="12"/>
    <w:p>
      <w:pPr>
        <w:spacing w:after="0"/>
        <w:ind w:left="0"/>
        <w:jc w:val="both"/>
      </w:pPr>
      <w:r>
        <w:rPr>
          <w:rFonts w:ascii="Times New Roman"/>
          <w:b w:val="false"/>
          <w:i w:val="false"/>
          <w:color w:val="000000"/>
          <w:sz w:val="28"/>
        </w:rPr>
        <w:t xml:space="preserve">
«Механикалық көлiк құралдары мен олардың      </w:t>
      </w:r>
      <w:r>
        <w:br/>
      </w:r>
      <w:r>
        <w:rPr>
          <w:rFonts w:ascii="Times New Roman"/>
          <w:b w:val="false"/>
          <w:i w:val="false"/>
          <w:color w:val="000000"/>
          <w:sz w:val="28"/>
        </w:rPr>
        <w:t>
тiркемелерiнiң мiндеттi техникалық байқаудан өткенi</w:t>
      </w:r>
      <w:r>
        <w:br/>
      </w:r>
      <w:r>
        <w:rPr>
          <w:rFonts w:ascii="Times New Roman"/>
          <w:b w:val="false"/>
          <w:i w:val="false"/>
          <w:color w:val="000000"/>
          <w:sz w:val="28"/>
        </w:rPr>
        <w:t xml:space="preserve">
туралы куәлiктердiң бланкiлерiн техникалық байқау </w:t>
      </w:r>
      <w:r>
        <w:br/>
      </w:r>
      <w:r>
        <w:rPr>
          <w:rFonts w:ascii="Times New Roman"/>
          <w:b w:val="false"/>
          <w:i w:val="false"/>
          <w:color w:val="000000"/>
          <w:sz w:val="28"/>
        </w:rPr>
        <w:t xml:space="preserve">
операторларына беру»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2-қосымша                      </w:t>
      </w:r>
    </w:p>
    <w:bookmarkEnd w:id="12"/>
    <w:bookmarkStart w:name="z78" w:id="13"/>
    <w:p>
      <w:pPr>
        <w:spacing w:after="0"/>
        <w:ind w:left="0"/>
        <w:jc w:val="left"/>
      </w:pPr>
      <w:r>
        <w:rPr>
          <w:rFonts w:ascii="Times New Roman"/>
          <w:b/>
          <w:i w:val="false"/>
          <w:color w:val="000000"/>
        </w:rPr>
        <w:t xml:space="preserve"> 
Функционалдық әрекеттесудің диаграммасы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5"/>
        <w:gridCol w:w="2805"/>
        <w:gridCol w:w="2805"/>
        <w:gridCol w:w="1870"/>
        <w:gridCol w:w="2272"/>
      </w:tblGrid>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қызметкері</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w:t>
            </w:r>
            <w:r>
              <w:br/>
            </w:r>
            <w:r>
              <w:rPr>
                <w:rFonts w:ascii="Times New Roman"/>
                <w:b w:val="false"/>
                <w:i w:val="false"/>
                <w:color w:val="000000"/>
                <w:sz w:val="20"/>
              </w:rPr>
              <w:t>
</w:t>
            </w:r>
            <w:r>
              <w:rPr>
                <w:rFonts w:ascii="Times New Roman"/>
                <w:b w:val="false"/>
                <w:i w:val="false"/>
                <w:color w:val="000000"/>
                <w:sz w:val="20"/>
              </w:rPr>
              <w:t>кеңсесі</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бөлім бастығы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бөлім маманы</w:t>
            </w:r>
          </w:p>
        </w:tc>
      </w:tr>
    </w:tbl>
    <w:p>
      <w:pPr>
        <w:spacing w:after="0"/>
        <w:ind w:left="0"/>
        <w:jc w:val="both"/>
      </w:pPr>
      <w:r>
        <w:drawing>
          <wp:inline distT="0" distB="0" distL="0" distR="0">
            <wp:extent cx="10744200" cy="703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744200" cy="7035800"/>
                    </a:xfrm>
                    <a:prstGeom prst="rect">
                      <a:avLst/>
                    </a:prstGeom>
                  </pic:spPr>
                </pic:pic>
              </a:graphicData>
            </a:graphic>
          </wp:inline>
        </w:drawing>
      </w:r>
    </w:p>
    <w:p>
      <w:pPr>
        <w:spacing w:after="0"/>
        <w:ind w:left="0"/>
        <w:jc w:val="both"/>
      </w:pPr>
      <w:r>
        <w:drawing>
          <wp:inline distT="0" distB="0" distL="0" distR="0">
            <wp:extent cx="108331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833100" cy="5080000"/>
                    </a:xfrm>
                    <a:prstGeom prst="rect">
                      <a:avLst/>
                    </a:prstGeom>
                  </pic:spPr>
                </pic:pic>
              </a:graphicData>
            </a:graphic>
          </wp:inline>
        </w:drawing>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