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19be" w14:textId="46a1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тоқсан сайынғы ақпараттың нысанын және оны толтыру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2012 жылғы 14 қарашадағы № 443-НҚ Бұйрығы. Қазақстан Республикасының Әділет министрлігінде 2012 жылы 10 желтоқсанда № 8176 тіркелді. Күші жойылды - Қазақстан Республикасы Ұлттық экономика министрінің 2017 жылғы 24 ақпандағы № 78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24.02.2017 </w:t>
      </w:r>
      <w:r>
        <w:rPr>
          <w:rFonts w:ascii="Times New Roman"/>
          <w:b w:val="false"/>
          <w:i w:val="false"/>
          <w:color w:val="ff0000"/>
          <w:sz w:val="28"/>
        </w:rPr>
        <w:t>№ 78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"Бәсекелестік туралы" Қазақстан Республикасының 2008 жылғы 25 желтоқсандағы Заңының 48-бабы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тоқсан сайынғы ақпараттың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тоқсан сайынғы ақпараттың нысанын толтыру жөніндегі нұсқаулық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Бәсекелестікті қорғау агенттігінің (Монополияға қарсы агенттік) Отын-энергетикалық кешенін, қаржы нарықтарын және өзге де салаларды талдау департаменті (М.Н. Әбсаттарова) осы бұйрықтың белгіленген заңнамалық тәртіппен Қазақстан Республикасы Әділет министрлігінде мемлекеттік тіркелуін және оның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агенттігінің (Монополияға қарсы агенттік) жауапты хатшысы Н.Ә. Әбдіге жүктелсін.</w:t>
      </w:r>
    </w:p>
    <w:bookmarkEnd w:id="5"/>
    <w:bookmarkStart w:name="z7" w:id="6"/>
    <w:p>
      <w:pPr>
        <w:spacing w:after="0"/>
        <w:ind w:left="0"/>
        <w:jc w:val="both"/>
      </w:pPr>
      <w:r>
        <w:rPr>
          <w:rFonts w:ascii="Times New Roman"/>
          <w:b w:val="false"/>
          <w:i w:val="false"/>
          <w:color w:val="000000"/>
          <w:sz w:val="28"/>
        </w:rPr>
        <w:t>
      4. Осы бұйрық алғаш рет ресми жариялағаннан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Әбдірахымов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________________ Ә.Смайылов</w:t>
      </w:r>
    </w:p>
    <w:p>
      <w:pPr>
        <w:spacing w:after="0"/>
        <w:ind w:left="0"/>
        <w:jc w:val="both"/>
      </w:pPr>
      <w:r>
        <w:rPr>
          <w:rFonts w:ascii="Times New Roman"/>
          <w:b w:val="false"/>
          <w:i w:val="false"/>
          <w:color w:val="000000"/>
          <w:sz w:val="28"/>
        </w:rPr>
        <w:t>
      2012 жылғы 19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агенттігінің</w:t>
            </w:r>
            <w:r>
              <w:br/>
            </w:r>
            <w:r>
              <w:rPr>
                <w:rFonts w:ascii="Times New Roman"/>
                <w:b w:val="false"/>
                <w:i w:val="false"/>
                <w:color w:val="000000"/>
                <w:sz w:val="20"/>
              </w:rPr>
              <w:t>(Монополияға қарсы агенттік)</w:t>
            </w:r>
            <w:r>
              <w:br/>
            </w:r>
            <w:r>
              <w:rPr>
                <w:rFonts w:ascii="Times New Roman"/>
                <w:b w:val="false"/>
                <w:i w:val="false"/>
                <w:color w:val="000000"/>
                <w:sz w:val="20"/>
              </w:rPr>
              <w:t>2012 жылғы 14 қарашадағы</w:t>
            </w:r>
            <w:r>
              <w:br/>
            </w:r>
            <w:r>
              <w:rPr>
                <w:rFonts w:ascii="Times New Roman"/>
                <w:b w:val="false"/>
                <w:i w:val="false"/>
                <w:color w:val="000000"/>
                <w:sz w:val="20"/>
              </w:rPr>
              <w:t>№ 443-НҚ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 w:id="7"/>
    <w:p>
      <w:pPr>
        <w:spacing w:after="0"/>
        <w:ind w:left="0"/>
        <w:jc w:val="left"/>
      </w:pPr>
      <w:r>
        <w:rPr>
          <w:rFonts w:ascii="Times New Roman"/>
          <w:b/>
          <w:i w:val="false"/>
          <w:color w:val="000000"/>
        </w:rPr>
        <w:t xml:space="preserve"> Өнімнің монополиялық түрлері бойынша өндіру мен өткізу</w:t>
      </w:r>
      <w:r>
        <w:br/>
      </w:r>
      <w:r>
        <w:rPr>
          <w:rFonts w:ascii="Times New Roman"/>
          <w:b/>
          <w:i w:val="false"/>
          <w:color w:val="000000"/>
        </w:rPr>
        <w:t>көлемдері, өткізілетін монополиялық тауарлардың босатылу</w:t>
      </w:r>
      <w:r>
        <w:br/>
      </w:r>
      <w:r>
        <w:rPr>
          <w:rFonts w:ascii="Times New Roman"/>
          <w:b/>
          <w:i w:val="false"/>
          <w:color w:val="000000"/>
        </w:rPr>
        <w:t>бағалары мен табыстылық деңгейі туралы тоқсан</w:t>
      </w:r>
      <w:r>
        <w:br/>
      </w:r>
      <w:r>
        <w:rPr>
          <w:rFonts w:ascii="Times New Roman"/>
          <w:b/>
          <w:i w:val="false"/>
          <w:color w:val="000000"/>
        </w:rPr>
        <w:t>сайынғы ақпарат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824"/>
        <w:gridCol w:w="495"/>
        <w:gridCol w:w="495"/>
        <w:gridCol w:w="495"/>
        <w:gridCol w:w="495"/>
        <w:gridCol w:w="495"/>
        <w:gridCol w:w="495"/>
        <w:gridCol w:w="815"/>
        <w:gridCol w:w="768"/>
        <w:gridCol w:w="815"/>
        <w:gridCol w:w="768"/>
        <w:gridCol w:w="769"/>
        <w:gridCol w:w="769"/>
        <w:gridCol w:w="769"/>
        <w:gridCol w:w="769"/>
        <w:gridCol w:w="769"/>
      </w:tblGrid>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 жұмыстар, көрсетілетін монополиялық қызметтер)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номенклатура</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өнімнің монополиялық түрлерін (тауарлар, жұмыстар,</w:t>
            </w:r>
            <w:r>
              <w:br/>
            </w:r>
            <w:r>
              <w:rPr>
                <w:rFonts w:ascii="Times New Roman"/>
                <w:b w:val="false"/>
                <w:i w:val="false"/>
                <w:color w:val="000000"/>
                <w:sz w:val="20"/>
              </w:rPr>
              <w:t>
қызметтер) өндіру және өткізу көлемдері (өлшем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бөлінісінде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КАТО-ға сәйкес өңір коды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КАТО-ға сәйкес өңірдің коды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174"/>
        <w:gridCol w:w="1105"/>
        <w:gridCol w:w="1174"/>
        <w:gridCol w:w="1106"/>
        <w:gridCol w:w="1106"/>
        <w:gridCol w:w="1106"/>
        <w:gridCol w:w="1106"/>
        <w:gridCol w:w="1106"/>
        <w:gridCol w:w="110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өнімнің монополиялық түрлерін (тауарлар, жұмыстар, қызметтер)</w:t>
            </w:r>
            <w:r>
              <w:br/>
            </w:r>
            <w:r>
              <w:rPr>
                <w:rFonts w:ascii="Times New Roman"/>
                <w:b w:val="false"/>
                <w:i w:val="false"/>
                <w:color w:val="000000"/>
                <w:sz w:val="20"/>
              </w:rPr>
              <w:t>
өндіру және өткізу көлемдері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бөлінісінде</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КАТО-ға сәйкес өңірдің коды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КАТО-ға сәйкес өңірдің коды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коды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коды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50"/>
        <w:gridCol w:w="750"/>
        <w:gridCol w:w="750"/>
        <w:gridCol w:w="750"/>
        <w:gridCol w:w="1842"/>
        <w:gridCol w:w="1156"/>
        <w:gridCol w:w="1244"/>
        <w:gridCol w:w="1110"/>
        <w:gridCol w:w="1110"/>
        <w:gridCol w:w="1110"/>
        <w:gridCol w:w="9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монополиялық</w:t>
            </w:r>
            <w:r>
              <w:br/>
            </w:r>
            <w:r>
              <w:rPr>
                <w:rFonts w:ascii="Times New Roman"/>
                <w:b w:val="false"/>
                <w:i w:val="false"/>
                <w:color w:val="000000"/>
                <w:sz w:val="20"/>
              </w:rPr>
              <w:t>
түрлеріне (тауарлар,</w:t>
            </w:r>
            <w:r>
              <w:br/>
            </w:r>
            <w:r>
              <w:rPr>
                <w:rFonts w:ascii="Times New Roman"/>
                <w:b w:val="false"/>
                <w:i w:val="false"/>
                <w:color w:val="000000"/>
                <w:sz w:val="20"/>
              </w:rPr>
              <w:t>
жұмыстар, қызметтер) босатылу бағасы</w:t>
            </w:r>
            <w:r>
              <w:br/>
            </w:r>
            <w:r>
              <w:rPr>
                <w:rFonts w:ascii="Times New Roman"/>
                <w:b w:val="false"/>
                <w:i w:val="false"/>
                <w:color w:val="000000"/>
                <w:sz w:val="20"/>
              </w:rPr>
              <w:t>
(ҚҚС-сыз) теңгемен</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толықтай өзіндік құны/сатылатын бағасы (ҚҚС-сыз)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монополиялық түрлерін (тауарлар,</w:t>
            </w:r>
            <w:r>
              <w:br/>
            </w:r>
            <w:r>
              <w:rPr>
                <w:rFonts w:ascii="Times New Roman"/>
                <w:b w:val="false"/>
                <w:i w:val="false"/>
                <w:color w:val="000000"/>
                <w:sz w:val="20"/>
              </w:rPr>
              <w:t>
жұмыстар, қызметтер) өткізуден табыстылық және шығынның деңгейі</w:t>
            </w:r>
            <w:r>
              <w:br/>
            </w:r>
            <w:r>
              <w:rPr>
                <w:rFonts w:ascii="Times New Roman"/>
                <w:b w:val="false"/>
                <w:i w:val="false"/>
                <w:color w:val="000000"/>
                <w:sz w:val="20"/>
              </w:rPr>
              <w:t>
(құндық мәнде)</w:t>
            </w:r>
            <w:r>
              <w:br/>
            </w:r>
            <w:r>
              <w:rPr>
                <w:rFonts w:ascii="Times New Roman"/>
                <w:b w:val="false"/>
                <w:i w:val="false"/>
                <w:color w:val="000000"/>
                <w:sz w:val="20"/>
              </w:rPr>
              <w:t>
(ҚҚС-сыз)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бөлінісінде</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бағасы</w:t>
            </w:r>
          </w:p>
        </w:tc>
        <w:tc>
          <w:tcPr>
            <w:tcW w:w="0" w:type="auto"/>
            <w:vMerge/>
            <w:tcBorders>
              <w:top w:val="nil"/>
              <w:left w:val="single" w:color="cfcfcf" w:sz="5"/>
              <w:bottom w:val="single" w:color="cfcfcf" w:sz="5"/>
              <w:right w:val="single" w:color="cfcfcf" w:sz="5"/>
            </w:tcBorders>
          </w:tcP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монополиялық түрін өткізуден және қызмет көрсетуден табыс</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өндірістік өзіндік құны (өндірістік шығындар)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(өндірістік емес шығыстар)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 табыс (шығын)</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кіріс (шығын)</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деңгейі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КАТО-ға сәйкес өңірдің коды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коды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агенттігінің</w:t>
            </w:r>
            <w:r>
              <w:br/>
            </w:r>
            <w:r>
              <w:rPr>
                <w:rFonts w:ascii="Times New Roman"/>
                <w:b w:val="false"/>
                <w:i w:val="false"/>
                <w:color w:val="000000"/>
                <w:sz w:val="20"/>
              </w:rPr>
              <w:t>(Монополияға қарсы агенттік)</w:t>
            </w:r>
            <w:r>
              <w:br/>
            </w:r>
            <w:r>
              <w:rPr>
                <w:rFonts w:ascii="Times New Roman"/>
                <w:b w:val="false"/>
                <w:i w:val="false"/>
                <w:color w:val="000000"/>
                <w:sz w:val="20"/>
              </w:rPr>
              <w:t>2012 жылғы 14 қарашадағы</w:t>
            </w:r>
            <w:r>
              <w:br/>
            </w:r>
            <w:r>
              <w:rPr>
                <w:rFonts w:ascii="Times New Roman"/>
                <w:b w:val="false"/>
                <w:i w:val="false"/>
                <w:color w:val="000000"/>
                <w:sz w:val="20"/>
              </w:rPr>
              <w:t>№ 443-НҚ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 w:id="8"/>
    <w:p>
      <w:pPr>
        <w:spacing w:after="0"/>
        <w:ind w:left="0"/>
        <w:jc w:val="left"/>
      </w:pPr>
      <w:r>
        <w:rPr>
          <w:rFonts w:ascii="Times New Roman"/>
          <w:b/>
          <w:i w:val="false"/>
          <w:color w:val="000000"/>
        </w:rPr>
        <w:t xml:space="preserve"> Өнiмнiң монополиялық түрлерi бойынша өндіру мен өткізу</w:t>
      </w:r>
      <w:r>
        <w:br/>
      </w:r>
      <w:r>
        <w:rPr>
          <w:rFonts w:ascii="Times New Roman"/>
          <w:b/>
          <w:i w:val="false"/>
          <w:color w:val="000000"/>
        </w:rPr>
        <w:t>көлемдері, өткiзiлетiн монополиялық тауарлардың босатылу</w:t>
      </w:r>
      <w:r>
        <w:br/>
      </w:r>
      <w:r>
        <w:rPr>
          <w:rFonts w:ascii="Times New Roman"/>
          <w:b/>
          <w:i w:val="false"/>
          <w:color w:val="000000"/>
        </w:rPr>
        <w:t>бағалары мен табыстылық деңгейі туралы тоқсан сайынғы</w:t>
      </w:r>
      <w:r>
        <w:br/>
      </w:r>
      <w:r>
        <w:rPr>
          <w:rFonts w:ascii="Times New Roman"/>
          <w:b/>
          <w:i w:val="false"/>
          <w:color w:val="000000"/>
        </w:rPr>
        <w:t>ақпараттың нысанын толтыру жөніндегі нұсқаулық</w:t>
      </w:r>
    </w:p>
    <w:bookmarkEnd w:id="8"/>
    <w:bookmarkStart w:name="z12" w:id="9"/>
    <w:p>
      <w:pPr>
        <w:spacing w:after="0"/>
        <w:ind w:left="0"/>
        <w:jc w:val="both"/>
      </w:pPr>
      <w:r>
        <w:rPr>
          <w:rFonts w:ascii="Times New Roman"/>
          <w:b w:val="false"/>
          <w:i w:val="false"/>
          <w:color w:val="000000"/>
          <w:sz w:val="28"/>
        </w:rPr>
        <w:t xml:space="preserve">
      1. Өнiмнiң монополиялық түрлерi бойынша өндіру мен өткізу көлемдері, өткiзiлетiн монополиялық тауарлардың босатылу бағалары мен табыстылық деңгейi туралы тоқсан сайынғы ақпараттың нысанын толтыру жөніндегі нұсқаулық "Бәсекелестік туралы" Қазақстан Республикасы Заңының 48-бабы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Өнiмнiң монополиялық түрлерi бойынша өндіру мен өткізу көлемдері, өткiзiлетiн монополиялық тауарлардың босатылу бағалары мен табыстылық деңгейi туралы тоқсан сайынғы ақпараттың нысанын (бұдан әрі - нысан) Қазақстан Республикасы Бәсекелестікті қорғау агенттігіне (Монополияға қарсы агенттік) Үстем немесе монополиялық жағдайға ие нарық субъектілерінің мемлекеттік тізіліміне (бұдан әрі – Тізілім) енгізілген субъектілер тоқсан сайын – есептi кезеңнен кейiнгi айдың 15-iне дейiнгi мерзiмде береді.</w:t>
      </w:r>
    </w:p>
    <w:bookmarkEnd w:id="10"/>
    <w:bookmarkStart w:name="z14" w:id="11"/>
    <w:p>
      <w:pPr>
        <w:spacing w:after="0"/>
        <w:ind w:left="0"/>
        <w:jc w:val="both"/>
      </w:pPr>
      <w:r>
        <w:rPr>
          <w:rFonts w:ascii="Times New Roman"/>
          <w:b w:val="false"/>
          <w:i w:val="false"/>
          <w:color w:val="000000"/>
          <w:sz w:val="28"/>
        </w:rPr>
        <w:t>
      3. Нысан мынадай үлгіде толтырылады:</w:t>
      </w:r>
    </w:p>
    <w:bookmarkEnd w:id="11"/>
    <w:bookmarkStart w:name="z15" w:id="12"/>
    <w:p>
      <w:pPr>
        <w:spacing w:after="0"/>
        <w:ind w:left="0"/>
        <w:jc w:val="both"/>
      </w:pPr>
      <w:r>
        <w:rPr>
          <w:rFonts w:ascii="Times New Roman"/>
          <w:b w:val="false"/>
          <w:i w:val="false"/>
          <w:color w:val="000000"/>
          <w:sz w:val="28"/>
        </w:rPr>
        <w:t>
      1-бағанда есепті айдың атауы көрсетіледі;</w:t>
      </w:r>
    </w:p>
    <w:bookmarkEnd w:id="12"/>
    <w:bookmarkStart w:name="z16" w:id="13"/>
    <w:p>
      <w:pPr>
        <w:spacing w:after="0"/>
        <w:ind w:left="0"/>
        <w:jc w:val="both"/>
      </w:pPr>
      <w:r>
        <w:rPr>
          <w:rFonts w:ascii="Times New Roman"/>
          <w:b w:val="false"/>
          <w:i w:val="false"/>
          <w:color w:val="000000"/>
          <w:sz w:val="28"/>
        </w:rPr>
        <w:t>
      2-бағанда осы бойынша нарық субъектісі Тізілімге енгізілген өнімнің (тауардың, жұмыстың, көрсетілетін қызметтің) монополиялық түрінің атауы көрсетіледі</w:t>
      </w:r>
    </w:p>
    <w:bookmarkEnd w:id="13"/>
    <w:bookmarkStart w:name="z17" w:id="14"/>
    <w:p>
      <w:pPr>
        <w:spacing w:after="0"/>
        <w:ind w:left="0"/>
        <w:jc w:val="both"/>
      </w:pPr>
      <w:r>
        <w:rPr>
          <w:rFonts w:ascii="Times New Roman"/>
          <w:b w:val="false"/>
          <w:i w:val="false"/>
          <w:color w:val="000000"/>
          <w:sz w:val="28"/>
        </w:rPr>
        <w:t>
      (Тізілімде өнімнің бір монополиялық түрінен көп болған жағдайда, есеп әрбір түрі бойынша жеке толтырылады);</w:t>
      </w:r>
    </w:p>
    <w:bookmarkEnd w:id="14"/>
    <w:bookmarkStart w:name="z18" w:id="15"/>
    <w:p>
      <w:pPr>
        <w:spacing w:after="0"/>
        <w:ind w:left="0"/>
        <w:jc w:val="both"/>
      </w:pPr>
      <w:r>
        <w:rPr>
          <w:rFonts w:ascii="Times New Roman"/>
          <w:b w:val="false"/>
          <w:i w:val="false"/>
          <w:color w:val="000000"/>
          <w:sz w:val="28"/>
        </w:rPr>
        <w:t>
      3-бағанда Экономикалық қызмет түрлерінің жалпы жіктеуішіне (ҚР ЭҚЖЖ 03-2007) сәйкес статистикалық коды көрсетіледі.</w:t>
      </w:r>
    </w:p>
    <w:bookmarkEnd w:id="15"/>
    <w:bookmarkStart w:name="z19" w:id="16"/>
    <w:p>
      <w:pPr>
        <w:spacing w:after="0"/>
        <w:ind w:left="0"/>
        <w:jc w:val="both"/>
      </w:pPr>
      <w:r>
        <w:rPr>
          <w:rFonts w:ascii="Times New Roman"/>
          <w:b w:val="false"/>
          <w:i w:val="false"/>
          <w:color w:val="000000"/>
          <w:sz w:val="28"/>
        </w:rPr>
        <w:t>
      4-бағанда Өнеркәсіп өнімдерінің (тауарлардың, көрсетілетін қызметтердің) статистикалық жіктеуішіне (ӨӨСЖ ВСТ – 07 ред.3) сәйкес статистикалық коды көрсетіледі.</w:t>
      </w:r>
    </w:p>
    <w:bookmarkEnd w:id="16"/>
    <w:bookmarkStart w:name="z20" w:id="17"/>
    <w:p>
      <w:pPr>
        <w:spacing w:after="0"/>
        <w:ind w:left="0"/>
        <w:jc w:val="both"/>
      </w:pPr>
      <w:r>
        <w:rPr>
          <w:rFonts w:ascii="Times New Roman"/>
          <w:b w:val="false"/>
          <w:i w:val="false"/>
          <w:color w:val="000000"/>
          <w:sz w:val="28"/>
        </w:rPr>
        <w:t>
      5-бағанда Сыртқы экономикалық қызметтің тауарлық номенклатурасына (СЭҚ ТН КО) сәйкес коды көрсетіледі;</w:t>
      </w:r>
    </w:p>
    <w:bookmarkEnd w:id="17"/>
    <w:bookmarkStart w:name="z21" w:id="18"/>
    <w:p>
      <w:pPr>
        <w:spacing w:after="0"/>
        <w:ind w:left="0"/>
        <w:jc w:val="both"/>
      </w:pPr>
      <w:r>
        <w:rPr>
          <w:rFonts w:ascii="Times New Roman"/>
          <w:b w:val="false"/>
          <w:i w:val="false"/>
          <w:color w:val="000000"/>
          <w:sz w:val="28"/>
        </w:rPr>
        <w:t>
      6-бағанда өнімнің (тауардың, жұмыстың, көрсетілетін қызметтің) монополиялық түрінің өлшем бірлігі көрсетіледі;</w:t>
      </w:r>
    </w:p>
    <w:bookmarkEnd w:id="18"/>
    <w:bookmarkStart w:name="z22" w:id="19"/>
    <w:p>
      <w:pPr>
        <w:spacing w:after="0"/>
        <w:ind w:left="0"/>
        <w:jc w:val="both"/>
      </w:pPr>
      <w:r>
        <w:rPr>
          <w:rFonts w:ascii="Times New Roman"/>
          <w:b w:val="false"/>
          <w:i w:val="false"/>
          <w:color w:val="000000"/>
          <w:sz w:val="28"/>
        </w:rPr>
        <w:t>
      7-бағанда заттай мәнде Қазақстан Республикасындағы өнімнің (тауардың, жұмыстың, көрсетілетін қызметтің) монополиялық түрін өндірудің жалпы көлемі көрсетіледі.</w:t>
      </w:r>
    </w:p>
    <w:bookmarkEnd w:id="19"/>
    <w:bookmarkStart w:name="z23" w:id="20"/>
    <w:p>
      <w:pPr>
        <w:spacing w:after="0"/>
        <w:ind w:left="0"/>
        <w:jc w:val="both"/>
      </w:pPr>
      <w:r>
        <w:rPr>
          <w:rFonts w:ascii="Times New Roman"/>
          <w:b w:val="false"/>
          <w:i w:val="false"/>
          <w:color w:val="000000"/>
          <w:sz w:val="28"/>
        </w:rPr>
        <w:t>
      8-бағанда заттай мәнде Қазақстан Республикасындағы өнімнің (тауардың, жұмыстың, көрсетілетін қызметтің) монополиялық түрін өткізудің жалпы көлемі көрсетіледі.</w:t>
      </w:r>
    </w:p>
    <w:bookmarkEnd w:id="20"/>
    <w:bookmarkStart w:name="z24" w:id="21"/>
    <w:p>
      <w:pPr>
        <w:spacing w:after="0"/>
        <w:ind w:left="0"/>
        <w:jc w:val="both"/>
      </w:pPr>
      <w:r>
        <w:rPr>
          <w:rFonts w:ascii="Times New Roman"/>
          <w:b w:val="false"/>
          <w:i w:val="false"/>
          <w:color w:val="000000"/>
          <w:sz w:val="28"/>
        </w:rPr>
        <w:t>
      9, 11, 20, 22, 29 - бағандарда олардың бөлінісінде өнімнің (тауарлардың, жұмыстардың, көрсетілетін қызметтердің) монополиялық түрлерін өндіру мен өткізу көлемдері және босатылу бағасы туралы ақпарат берілетін өңірлердің кодтары көрсетіледі, бұл ретте өңірдің коды Әкімшілік - аумақтық объектілердің жіктеуішіне (ҚР ӘАОЖ 11-2009) сәйкес берілуі тиіс;</w:t>
      </w:r>
    </w:p>
    <w:bookmarkEnd w:id="21"/>
    <w:bookmarkStart w:name="z25" w:id="22"/>
    <w:p>
      <w:pPr>
        <w:spacing w:after="0"/>
        <w:ind w:left="0"/>
        <w:jc w:val="both"/>
      </w:pPr>
      <w:r>
        <w:rPr>
          <w:rFonts w:ascii="Times New Roman"/>
          <w:b w:val="false"/>
          <w:i w:val="false"/>
          <w:color w:val="000000"/>
          <w:sz w:val="28"/>
        </w:rPr>
        <w:t>
      10-бағанда республика өңірлерінің бөлінісінде заттай мәнде өнімнің (тауарлардың, жұмыстардың, көрсетілетін қызметтердің) монополиялық түрлерін өндіру көлемі көрсетіледі;</w:t>
      </w:r>
    </w:p>
    <w:bookmarkEnd w:id="22"/>
    <w:bookmarkStart w:name="z26" w:id="23"/>
    <w:p>
      <w:pPr>
        <w:spacing w:after="0"/>
        <w:ind w:left="0"/>
        <w:jc w:val="both"/>
      </w:pPr>
      <w:r>
        <w:rPr>
          <w:rFonts w:ascii="Times New Roman"/>
          <w:b w:val="false"/>
          <w:i w:val="false"/>
          <w:color w:val="000000"/>
          <w:sz w:val="28"/>
        </w:rPr>
        <w:t>
      12-бағанда республика өңірлерінің бөлінісінде заттай мәнде өнімнің (тауарлардың, жұмыстардың, көрсетілетін қызметтердің) монополиялық түрлерін өткізу көлемі көрсетіледі;</w:t>
      </w:r>
    </w:p>
    <w:bookmarkEnd w:id="23"/>
    <w:bookmarkStart w:name="z27" w:id="24"/>
    <w:p>
      <w:pPr>
        <w:spacing w:after="0"/>
        <w:ind w:left="0"/>
        <w:jc w:val="both"/>
      </w:pPr>
      <w:r>
        <w:rPr>
          <w:rFonts w:ascii="Times New Roman"/>
          <w:b w:val="false"/>
          <w:i w:val="false"/>
          <w:color w:val="000000"/>
          <w:sz w:val="28"/>
        </w:rPr>
        <w:t>
      13, 15, 24, 26, 31 - бағандарда олардың бөлінісінде өнімнің (тауарлардың, жұмыстардың, көрсетілетін қызметтердің) монополиялық түрлерін өндіру мен өткізу көлемдері және босатылу бағасы туралы ақпарат берілетін тұтынушылардың кодтары көрсетіледі (тоқсан сайынғы есепте ұсынылатын ақпаратты ыңғайлы қабылдау үшін олар үшін өткізу көлемі өткізудің жалпы көлемінің 20%-ынан асатын ең ірі тұтынушыларға кодтарды еркін беру және тоқсан сайынғы есепке кодталған тұтынушылардың толық жазылуын қоса беру қажет);</w:t>
      </w:r>
    </w:p>
    <w:bookmarkEnd w:id="24"/>
    <w:bookmarkStart w:name="z28" w:id="25"/>
    <w:p>
      <w:pPr>
        <w:spacing w:after="0"/>
        <w:ind w:left="0"/>
        <w:jc w:val="both"/>
      </w:pPr>
      <w:r>
        <w:rPr>
          <w:rFonts w:ascii="Times New Roman"/>
          <w:b w:val="false"/>
          <w:i w:val="false"/>
          <w:color w:val="000000"/>
          <w:sz w:val="28"/>
        </w:rPr>
        <w:t>
      14-бағанда тұтынушылар бөлінісінде (олар үшін өткізу көлемі өткізудің жалпы көлемінің 20%-ынан асатын тұтынушылар бөлінісінде) заттай мәнде өнімнің (тауарлардың, жұмыстардың, көрсетілетін қызметтердің) монополиялық түрлерін өндіру көлемі көрсетіледі;</w:t>
      </w:r>
    </w:p>
    <w:bookmarkEnd w:id="25"/>
    <w:bookmarkStart w:name="z29" w:id="26"/>
    <w:p>
      <w:pPr>
        <w:spacing w:after="0"/>
        <w:ind w:left="0"/>
        <w:jc w:val="both"/>
      </w:pPr>
      <w:r>
        <w:rPr>
          <w:rFonts w:ascii="Times New Roman"/>
          <w:b w:val="false"/>
          <w:i w:val="false"/>
          <w:color w:val="000000"/>
          <w:sz w:val="28"/>
        </w:rPr>
        <w:t>
      16-бағанда тұтынушылар бөлінісінде (олар үшін өткізу көлемі өткізудің жалпы көлемінің 20%-ынан асатын тұтынушылар бөлінісінде) заттай мәнде өнімнің (тауарлардың, жұмыстардың, көрсетілетін қызметтердің) монополиялық түрлерін өткізу көлемі көрсетіледі;</w:t>
      </w:r>
    </w:p>
    <w:bookmarkEnd w:id="26"/>
    <w:bookmarkStart w:name="z30" w:id="27"/>
    <w:p>
      <w:pPr>
        <w:spacing w:after="0"/>
        <w:ind w:left="0"/>
        <w:jc w:val="both"/>
      </w:pPr>
      <w:r>
        <w:rPr>
          <w:rFonts w:ascii="Times New Roman"/>
          <w:b w:val="false"/>
          <w:i w:val="false"/>
          <w:color w:val="000000"/>
          <w:sz w:val="28"/>
        </w:rPr>
        <w:t>
      17-бағанда заттай мәнде өнімнің (тауардың, жұмыстың, көрсетілетін қызметтің) монополиялық түрі экспортының көлемі көрсетіледі;</w:t>
      </w:r>
    </w:p>
    <w:bookmarkEnd w:id="27"/>
    <w:bookmarkStart w:name="z31" w:id="28"/>
    <w:p>
      <w:pPr>
        <w:spacing w:after="0"/>
        <w:ind w:left="0"/>
        <w:jc w:val="both"/>
      </w:pPr>
      <w:r>
        <w:rPr>
          <w:rFonts w:ascii="Times New Roman"/>
          <w:b w:val="false"/>
          <w:i w:val="false"/>
          <w:color w:val="000000"/>
          <w:sz w:val="28"/>
        </w:rPr>
        <w:t>
      18-бағанда құндық мәнде Қазақстан Республикасындағы өнімнің (тауардың, жұмыстың, көрсетілетін қызметтің) монополиялық түрін өндірудің жалпы көлемі көрсетіледі;</w:t>
      </w:r>
    </w:p>
    <w:bookmarkEnd w:id="28"/>
    <w:bookmarkStart w:name="z32" w:id="29"/>
    <w:p>
      <w:pPr>
        <w:spacing w:after="0"/>
        <w:ind w:left="0"/>
        <w:jc w:val="both"/>
      </w:pPr>
      <w:r>
        <w:rPr>
          <w:rFonts w:ascii="Times New Roman"/>
          <w:b w:val="false"/>
          <w:i w:val="false"/>
          <w:color w:val="000000"/>
          <w:sz w:val="28"/>
        </w:rPr>
        <w:t>
      19-бағанда құндық мәнде Қазақстан Республикасындағы өнімнің (тауардың, жұмыстың, көрсетілетін қызметтің) монополиялық түрін өткізудің жалпы көлемі көрсетіледі;</w:t>
      </w:r>
    </w:p>
    <w:bookmarkEnd w:id="29"/>
    <w:bookmarkStart w:name="z33" w:id="30"/>
    <w:p>
      <w:pPr>
        <w:spacing w:after="0"/>
        <w:ind w:left="0"/>
        <w:jc w:val="both"/>
      </w:pPr>
      <w:r>
        <w:rPr>
          <w:rFonts w:ascii="Times New Roman"/>
          <w:b w:val="false"/>
          <w:i w:val="false"/>
          <w:color w:val="000000"/>
          <w:sz w:val="28"/>
        </w:rPr>
        <w:t>
      21-бағанда республика өңірлерінің бөлінісінде құндық мәнде өнімнің (тауарлардың, жұмыстардың, көрсетілетін қызметтердің) монополиялық түрлерін өндіру көлемі көрсетіледі;</w:t>
      </w:r>
    </w:p>
    <w:bookmarkEnd w:id="30"/>
    <w:bookmarkStart w:name="z34" w:id="31"/>
    <w:p>
      <w:pPr>
        <w:spacing w:after="0"/>
        <w:ind w:left="0"/>
        <w:jc w:val="both"/>
      </w:pPr>
      <w:r>
        <w:rPr>
          <w:rFonts w:ascii="Times New Roman"/>
          <w:b w:val="false"/>
          <w:i w:val="false"/>
          <w:color w:val="000000"/>
          <w:sz w:val="28"/>
        </w:rPr>
        <w:t>
      23-бағанда республика өңірлерінің бөлінісінде құндық мәнде өнімнің (тауарлардың, жұмыстардың, көрсетілетін қызметтердің) монополиялық түрлерін өткізу көлемі көрсетіледі;</w:t>
      </w:r>
    </w:p>
    <w:bookmarkEnd w:id="31"/>
    <w:bookmarkStart w:name="z35" w:id="32"/>
    <w:p>
      <w:pPr>
        <w:spacing w:after="0"/>
        <w:ind w:left="0"/>
        <w:jc w:val="both"/>
      </w:pPr>
      <w:r>
        <w:rPr>
          <w:rFonts w:ascii="Times New Roman"/>
          <w:b w:val="false"/>
          <w:i w:val="false"/>
          <w:color w:val="000000"/>
          <w:sz w:val="28"/>
        </w:rPr>
        <w:t>
      25-бағанда олар үшін өткізу көлемі өткізудің жалпы көлемінің 20 %-ынан асатын тұтынушылар бөлінісінде құндық мәнде өнімнің (тауарлардың, жұмыстардың, көрсетілетін қызметтердің) монополиялық түрлерін өндіру көлемі көрсетіледі;</w:t>
      </w:r>
    </w:p>
    <w:bookmarkEnd w:id="32"/>
    <w:bookmarkStart w:name="z36" w:id="33"/>
    <w:p>
      <w:pPr>
        <w:spacing w:after="0"/>
        <w:ind w:left="0"/>
        <w:jc w:val="both"/>
      </w:pPr>
      <w:r>
        <w:rPr>
          <w:rFonts w:ascii="Times New Roman"/>
          <w:b w:val="false"/>
          <w:i w:val="false"/>
          <w:color w:val="000000"/>
          <w:sz w:val="28"/>
        </w:rPr>
        <w:t>
      27-бағанда олар үшін өткізу көлемі өткізудің жалпы көлемінің 20 %-ынан асатын тұтынушылар бөлінісінде құндық мәнде өнімнің (тауарлардың, жұмыстардың, көрсетілетін қызметтердің) монополиялық түрлерін өткізу көлемі көрсетіледі;</w:t>
      </w:r>
    </w:p>
    <w:bookmarkEnd w:id="33"/>
    <w:bookmarkStart w:name="z37" w:id="34"/>
    <w:p>
      <w:pPr>
        <w:spacing w:after="0"/>
        <w:ind w:left="0"/>
        <w:jc w:val="both"/>
      </w:pPr>
      <w:r>
        <w:rPr>
          <w:rFonts w:ascii="Times New Roman"/>
          <w:b w:val="false"/>
          <w:i w:val="false"/>
          <w:color w:val="000000"/>
          <w:sz w:val="28"/>
        </w:rPr>
        <w:t>
      28-бағанда құндық мәнде өнімнің (тауардың, жұмыстың, көрсетілетін қызметтің) монополиялық түрі экспортының көлемі көрсетіледі;</w:t>
      </w:r>
    </w:p>
    <w:bookmarkEnd w:id="34"/>
    <w:bookmarkStart w:name="z38" w:id="35"/>
    <w:p>
      <w:pPr>
        <w:spacing w:after="0"/>
        <w:ind w:left="0"/>
        <w:jc w:val="both"/>
      </w:pPr>
      <w:r>
        <w:rPr>
          <w:rFonts w:ascii="Times New Roman"/>
          <w:b w:val="false"/>
          <w:i w:val="false"/>
          <w:color w:val="000000"/>
          <w:sz w:val="28"/>
        </w:rPr>
        <w:t>
      30-бағанда республика өңірлері бөлінісінде өнімнің (тауарлардың, жұмыстардың, көрсетілетін қызметтердің) монополиялық түрлеріне босатылу бағасы көрсетіледі (ҚҚС-сыз, теңгемен);</w:t>
      </w:r>
    </w:p>
    <w:bookmarkEnd w:id="35"/>
    <w:bookmarkStart w:name="z39" w:id="36"/>
    <w:p>
      <w:pPr>
        <w:spacing w:after="0"/>
        <w:ind w:left="0"/>
        <w:jc w:val="both"/>
      </w:pPr>
      <w:r>
        <w:rPr>
          <w:rFonts w:ascii="Times New Roman"/>
          <w:b w:val="false"/>
          <w:i w:val="false"/>
          <w:color w:val="000000"/>
          <w:sz w:val="28"/>
        </w:rPr>
        <w:t>
      32-бағанда олар үшін өткізу көлемі өткізудің жалпы көлемінің 20%-ынан асатын тұтынушылар бөлінісінде өнімнің (тауарлардың, жұмыстардың, көрсетілетін қызметтердің) монополиялық түрлеріне босатылу бағасы көрсетіледі (ҚҚС-сыз, теңгемен);</w:t>
      </w:r>
    </w:p>
    <w:bookmarkEnd w:id="36"/>
    <w:bookmarkStart w:name="z40" w:id="37"/>
    <w:p>
      <w:pPr>
        <w:spacing w:after="0"/>
        <w:ind w:left="0"/>
        <w:jc w:val="both"/>
      </w:pPr>
      <w:r>
        <w:rPr>
          <w:rFonts w:ascii="Times New Roman"/>
          <w:b w:val="false"/>
          <w:i w:val="false"/>
          <w:color w:val="000000"/>
          <w:sz w:val="28"/>
        </w:rPr>
        <w:t>
      33-бағанда өнімнің (тауарлардың, жұмыстардың, көрсетілетін қызметтердің) монополиялық түрінің экспорттық бағасы көрсетіледі;</w:t>
      </w:r>
    </w:p>
    <w:bookmarkEnd w:id="37"/>
    <w:bookmarkStart w:name="z41" w:id="38"/>
    <w:p>
      <w:pPr>
        <w:spacing w:after="0"/>
        <w:ind w:left="0"/>
        <w:jc w:val="both"/>
      </w:pPr>
      <w:r>
        <w:rPr>
          <w:rFonts w:ascii="Times New Roman"/>
          <w:b w:val="false"/>
          <w:i w:val="false"/>
          <w:color w:val="000000"/>
          <w:sz w:val="28"/>
        </w:rPr>
        <w:t>
      34-бағанда өнімнің (тауардың, жұмыстың, көрсетілетін қызметтің) монополиялық түрінің біреуінің толық өзіндік құны көрсетіледі, өнімді қайта сатқан жағдайда сатып алу бағасы (ҚҚС-сыз) теңгемен көрсетіледі;</w:t>
      </w:r>
    </w:p>
    <w:bookmarkEnd w:id="38"/>
    <w:bookmarkStart w:name="z42" w:id="39"/>
    <w:p>
      <w:pPr>
        <w:spacing w:after="0"/>
        <w:ind w:left="0"/>
        <w:jc w:val="both"/>
      </w:pPr>
      <w:r>
        <w:rPr>
          <w:rFonts w:ascii="Times New Roman"/>
          <w:b w:val="false"/>
          <w:i w:val="false"/>
          <w:color w:val="000000"/>
          <w:sz w:val="28"/>
        </w:rPr>
        <w:t>
      35-бағанда өнімнің (тауардың, жұмыстың, көрсетілетін қызметтің) монополиялық түрін сатудан алынған табыс көрсетіледі;</w:t>
      </w:r>
    </w:p>
    <w:bookmarkEnd w:id="39"/>
    <w:bookmarkStart w:name="z43" w:id="40"/>
    <w:p>
      <w:pPr>
        <w:spacing w:after="0"/>
        <w:ind w:left="0"/>
        <w:jc w:val="both"/>
      </w:pPr>
      <w:r>
        <w:rPr>
          <w:rFonts w:ascii="Times New Roman"/>
          <w:b w:val="false"/>
          <w:i w:val="false"/>
          <w:color w:val="000000"/>
          <w:sz w:val="28"/>
        </w:rPr>
        <w:t>
      36-бағанда өнімнің (тауарлардың, жұмыстардың, көрсетілетін қызметтердің) монополиялық түрінің өндірістік өзіндік құны (өндірістік шығындар) (ҚҚС-сыз) теңгемен көрсетіледі;</w:t>
      </w:r>
    </w:p>
    <w:bookmarkEnd w:id="40"/>
    <w:bookmarkStart w:name="z44" w:id="41"/>
    <w:p>
      <w:pPr>
        <w:spacing w:after="0"/>
        <w:ind w:left="0"/>
        <w:jc w:val="both"/>
      </w:pPr>
      <w:r>
        <w:rPr>
          <w:rFonts w:ascii="Times New Roman"/>
          <w:b w:val="false"/>
          <w:i w:val="false"/>
          <w:color w:val="000000"/>
          <w:sz w:val="28"/>
        </w:rPr>
        <w:t>
      37-бағанда есепті кезеңде келтірілген кезеңнің шығыстары (өндірістік емес шығыстар) (ҚҚС-сыз) теңгемен көрсетіледі;</w:t>
      </w:r>
    </w:p>
    <w:bookmarkEnd w:id="41"/>
    <w:bookmarkStart w:name="z45" w:id="42"/>
    <w:p>
      <w:pPr>
        <w:spacing w:after="0"/>
        <w:ind w:left="0"/>
        <w:jc w:val="both"/>
      </w:pPr>
      <w:r>
        <w:rPr>
          <w:rFonts w:ascii="Times New Roman"/>
          <w:b w:val="false"/>
          <w:i w:val="false"/>
          <w:color w:val="000000"/>
          <w:sz w:val="28"/>
        </w:rPr>
        <w:t>
      38-бағанда салық салғанға дейінгі монополиялық қызметтен қаржылық нәтижесі (пайда, шығын) (ҚҚС-сыз) теңгемен көрсетіледі;</w:t>
      </w:r>
    </w:p>
    <w:bookmarkEnd w:id="42"/>
    <w:bookmarkStart w:name="z46" w:id="43"/>
    <w:p>
      <w:pPr>
        <w:spacing w:after="0"/>
        <w:ind w:left="0"/>
        <w:jc w:val="both"/>
      </w:pPr>
      <w:r>
        <w:rPr>
          <w:rFonts w:ascii="Times New Roman"/>
          <w:b w:val="false"/>
          <w:i w:val="false"/>
          <w:color w:val="000000"/>
          <w:sz w:val="28"/>
        </w:rPr>
        <w:t>
      39-бағанда салық салғаннан кейінгі монополиялық қызметтен қаржылық нәтиже (пайда, шығын) (ҚҚС-сыз) теңгемен көрсетіледі;</w:t>
      </w:r>
    </w:p>
    <w:bookmarkEnd w:id="43"/>
    <w:bookmarkStart w:name="z47" w:id="44"/>
    <w:p>
      <w:pPr>
        <w:spacing w:after="0"/>
        <w:ind w:left="0"/>
        <w:jc w:val="both"/>
      </w:pPr>
      <w:r>
        <w:rPr>
          <w:rFonts w:ascii="Times New Roman"/>
          <w:b w:val="false"/>
          <w:i w:val="false"/>
          <w:color w:val="000000"/>
          <w:sz w:val="28"/>
        </w:rPr>
        <w:t>
      40-бағанда өнімнің (тауардың, жұмыстың, көрсетілетін қызметтің) монополиялық түрінің рентабельділік дәрежесі көрсетіледі, ол салық салғанға дейінгі пайданың (шығынның) өнімнің (тауарлардың, жұмыстардың, көрсетілетін қызметтердің) монополиялық түрін өндіру мен өткізу шығындарына қатынасы ретінде есептеледі (%).</w:t>
      </w:r>
    </w:p>
    <w:bookmarkEnd w:id="44"/>
    <w:bookmarkStart w:name="z48" w:id="45"/>
    <w:p>
      <w:pPr>
        <w:spacing w:after="0"/>
        <w:ind w:left="0"/>
        <w:jc w:val="both"/>
      </w:pPr>
      <w:r>
        <w:rPr>
          <w:rFonts w:ascii="Times New Roman"/>
          <w:b w:val="false"/>
          <w:i w:val="false"/>
          <w:color w:val="000000"/>
          <w:sz w:val="28"/>
        </w:rPr>
        <w:t>
      4. Нарық субъектілері үшін жоғарыда аталған қандай да бір көрсеткішті қолдану тиімсіз болған жағдайда тиісті бағанда сызықша "-" қойылады және нысанға ақпараттың болмауының түсіндірмесі қоса беріледі.</w:t>
      </w:r>
    </w:p>
    <w:bookmarkEnd w:id="45"/>
    <w:bookmarkStart w:name="z49" w:id="46"/>
    <w:p>
      <w:pPr>
        <w:spacing w:after="0"/>
        <w:ind w:left="0"/>
        <w:jc w:val="both"/>
      </w:pPr>
      <w:r>
        <w:rPr>
          <w:rFonts w:ascii="Times New Roman"/>
          <w:b w:val="false"/>
          <w:i w:val="false"/>
          <w:color w:val="000000"/>
          <w:sz w:val="28"/>
        </w:rPr>
        <w:t>
      5. Нысанға Тізілімде тұратын нарық субъектісінің басшысы қол қояды.</w:t>
      </w:r>
    </w:p>
    <w:bookmarkEnd w:id="46"/>
    <w:bookmarkStart w:name="z50" w:id="47"/>
    <w:p>
      <w:pPr>
        <w:spacing w:after="0"/>
        <w:ind w:left="0"/>
        <w:jc w:val="both"/>
      </w:pPr>
      <w:r>
        <w:rPr>
          <w:rFonts w:ascii="Times New Roman"/>
          <w:b w:val="false"/>
          <w:i w:val="false"/>
          <w:color w:val="000000"/>
          <w:sz w:val="28"/>
        </w:rPr>
        <w:t>
      6. Монополияға қарсы органға белгiленген мерзiмде ақпарат бермегені не толық емес көлемде бергені, дұрыс емес және (немесе) жалған ақпарат бергені үшін нарық субъектілері қолданыстағы Қазақстан Республикасының заңнамасында белгіленген жауаптылықта болады.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