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a5ed0" w14:textId="7ca5e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"Кемелердің командалық құрамының адамдарына және экипаждың басқа да 
мүшелеріне диплом беру" мемлекеттiк қызмет регламентін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2012 жылғы 27 қарашадағы № 830 Бұйрығы. Қазақстан Республикасының Әділет министрлігінде 2012 жылы 10 желтоқсанда № 8152 тіркелді. Күші жойылды - Қазақстан Республикасы Инвестициялар және даму министрінің м.а. 2015 жылғы 5 ақпандағы № 110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м.а. 05.02.2015 </w:t>
      </w:r>
      <w:r>
        <w:rPr>
          <w:rFonts w:ascii="Times New Roman"/>
          <w:b w:val="false"/>
          <w:i w:val="false"/>
          <w:color w:val="ff0000"/>
          <w:sz w:val="28"/>
        </w:rPr>
        <w:t>№ 110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 Көлiк және коммуникация министрлiгiнiң көліктік бақылау саласындағы мемлекеттiк қызмет стандарттарын бекiту және Қазақстан Республикасы Үкіметінің кейбір шешімдеріне өзгерістер мен толықтырулар енгізу туралы» Қазақстан Республикасы Үкіметінің 2012 жылғы 5 қыркүйектегі № 1153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берiлiп отырған «Кемелердің командалық құрамының адамдарына және экипаждың басқа да мүшелеріне диплом беру» мемлекеттiк қызмет </w:t>
      </w:r>
      <w:r>
        <w:rPr>
          <w:rFonts w:ascii="Times New Roman"/>
          <w:b w:val="false"/>
          <w:i w:val="false"/>
          <w:color w:val="000000"/>
          <w:sz w:val="28"/>
        </w:rPr>
        <w:t>регламенті</w:t>
      </w:r>
      <w:r>
        <w:rPr>
          <w:rFonts w:ascii="Times New Roman"/>
          <w:b w:val="false"/>
          <w:i w:val="false"/>
          <w:color w:val="000000"/>
          <w:sz w:val="28"/>
        </w:rPr>
        <w:t xml:space="preserve"> бекiтілсін.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Көліктік бақылау комитеті (Б.Ш. Әбішев)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оның Қазақстан Республикасы Әділет министрлігінде мемлекеттік тіркелгеннен кейін бұқаралық ақпарат құралдарында ресми жариялануын және Қазақстан Республикасы Көлік және коммуникация министрлігінің ресми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Көлік және коммуникация вице-министрі Қ.Б. Әбсаттаровқа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А. Жұмағалиев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2012 жылғы 27 қарашадағы </w:t>
      </w:r>
      <w:r>
        <w:br/>
      </w:r>
      <w:r>
        <w:rPr>
          <w:rFonts w:ascii="Times New Roman"/>
          <w:b w:val="false"/>
          <w:i w:val="false"/>
          <w:color w:val="000000"/>
          <w:sz w:val="28"/>
        </w:rPr>
        <w:t xml:space="preserve">
№ 830 бұйрығымен     </w:t>
      </w:r>
      <w:r>
        <w:br/>
      </w:r>
      <w:r>
        <w:rPr>
          <w:rFonts w:ascii="Times New Roman"/>
          <w:b w:val="false"/>
          <w:i w:val="false"/>
          <w:color w:val="000000"/>
          <w:sz w:val="28"/>
        </w:rPr>
        <w:t xml:space="preserve">
бекітілген       </w:t>
      </w:r>
    </w:p>
    <w:bookmarkEnd w:id="1"/>
    <w:bookmarkStart w:name="z9" w:id="2"/>
    <w:p>
      <w:pPr>
        <w:spacing w:after="0"/>
        <w:ind w:left="0"/>
        <w:jc w:val="left"/>
      </w:pPr>
      <w:r>
        <w:rPr>
          <w:rFonts w:ascii="Times New Roman"/>
          <w:b/>
          <w:i w:val="false"/>
          <w:color w:val="000000"/>
        </w:rPr>
        <w:t xml:space="preserve"> 
«Кемелердің командалық құрамының адамдарына</w:t>
      </w:r>
      <w:r>
        <w:br/>
      </w:r>
      <w:r>
        <w:rPr>
          <w:rFonts w:ascii="Times New Roman"/>
          <w:b/>
          <w:i w:val="false"/>
          <w:color w:val="000000"/>
        </w:rPr>
        <w:t>
және экипаждың басқа да мүшелеріне диплом беру»</w:t>
      </w:r>
      <w:r>
        <w:br/>
      </w:r>
      <w:r>
        <w:rPr>
          <w:rFonts w:ascii="Times New Roman"/>
          <w:b/>
          <w:i w:val="false"/>
          <w:color w:val="000000"/>
        </w:rPr>
        <w:t>
мемлекеттік қызмет регламенті</w:t>
      </w:r>
    </w:p>
    <w:bookmarkEnd w:id="2"/>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Осы «Кемелердің командалық құрамының адамдарына және экипаждың басқа да мүшелеріне диплом беру» мемлекеттік қызмет регламенті (бұдан әрі - Регламент) «Ішкі су көлігі туралы» Қазақстан Республикасының 2004 жылғы 6 шілдедегі заңының 17-бабының </w:t>
      </w:r>
      <w:r>
        <w:rPr>
          <w:rFonts w:ascii="Times New Roman"/>
          <w:b w:val="false"/>
          <w:i w:val="false"/>
          <w:color w:val="000000"/>
          <w:sz w:val="28"/>
        </w:rPr>
        <w:t>9) тармақшасына,</w:t>
      </w:r>
      <w:r>
        <w:rPr>
          <w:rFonts w:ascii="Times New Roman"/>
          <w:b w:val="false"/>
          <w:i w:val="false"/>
          <w:color w:val="000000"/>
          <w:sz w:val="28"/>
        </w:rPr>
        <w:t xml:space="preserve"> «Кемелердің командалық құрамының адамдарына және экипаждың басқа да мүшелеріне диплом беру және аттестаттау қағидасы және Кемелердің командалық құрамының адамдарына және экипаждың басқа да мүшелеріне диплом беру және аттестаттау бойынша біліктілік комиссиялары туралы ережені бекіту туралы» (бұдан әрі – Диплом беру қағидасы) Қазақстан Республикасы Үкіметінің 2011 жылғы 5 тамыздағы № 915 </w:t>
      </w:r>
      <w:r>
        <w:rPr>
          <w:rFonts w:ascii="Times New Roman"/>
          <w:b w:val="false"/>
          <w:i w:val="false"/>
          <w:color w:val="000000"/>
          <w:sz w:val="28"/>
        </w:rPr>
        <w:t>қаулысына</w:t>
      </w:r>
      <w:r>
        <w:rPr>
          <w:rFonts w:ascii="Times New Roman"/>
          <w:b w:val="false"/>
          <w:i w:val="false"/>
          <w:color w:val="000000"/>
          <w:sz w:val="28"/>
        </w:rPr>
        <w:t>, «Қазақстан Республикасы Көлік және коммуникация министрлігінің көліктік бақылау саласындағы мемлекеттік қызмет стандарттарын бекіту және Қазақстан Республикасы Үкіметінің кейбір шешімдеріне өзгерістер мен толықтырулар енгізу туралы» Қазақстан Республикасы Үкіметінің 2012 жылғы 5 қыркүйектегі № 1153 қаулысымен бекітілген «Кемелердің командалық құрамының адамдарына және экипаждың басқа да мүшелеріне диплом беру»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әзірленген.</w:t>
      </w:r>
      <w:r>
        <w:br/>
      </w:r>
      <w:r>
        <w:rPr>
          <w:rFonts w:ascii="Times New Roman"/>
          <w:b w:val="false"/>
          <w:i w:val="false"/>
          <w:color w:val="000000"/>
          <w:sz w:val="28"/>
        </w:rPr>
        <w:t>
</w:t>
      </w:r>
      <w:r>
        <w:rPr>
          <w:rFonts w:ascii="Times New Roman"/>
          <w:b w:val="false"/>
          <w:i w:val="false"/>
          <w:color w:val="000000"/>
          <w:sz w:val="28"/>
        </w:rPr>
        <w:t>
      2. Осы Регламентте мынадай ұғымдар қолданылады:</w:t>
      </w:r>
      <w:r>
        <w:br/>
      </w:r>
      <w:r>
        <w:rPr>
          <w:rFonts w:ascii="Times New Roman"/>
          <w:b w:val="false"/>
          <w:i w:val="false"/>
          <w:color w:val="000000"/>
          <w:sz w:val="28"/>
        </w:rPr>
        <w:t>
</w:t>
      </w:r>
      <w:r>
        <w:rPr>
          <w:rFonts w:ascii="Times New Roman"/>
          <w:b w:val="false"/>
          <w:i w:val="false"/>
          <w:color w:val="000000"/>
          <w:sz w:val="28"/>
        </w:rPr>
        <w:t>
      1) мемлекеттік қызметті алушы – ол жеке тұлғалар;</w:t>
      </w:r>
      <w:r>
        <w:br/>
      </w:r>
      <w:r>
        <w:rPr>
          <w:rFonts w:ascii="Times New Roman"/>
          <w:b w:val="false"/>
          <w:i w:val="false"/>
          <w:color w:val="000000"/>
          <w:sz w:val="28"/>
        </w:rPr>
        <w:t>
</w:t>
      </w:r>
      <w:r>
        <w:rPr>
          <w:rFonts w:ascii="Times New Roman"/>
          <w:b w:val="false"/>
          <w:i w:val="false"/>
          <w:color w:val="000000"/>
          <w:sz w:val="28"/>
        </w:rPr>
        <w:t>
      2) құрылымдық-функционалдық бірліктер (бұдан әрі - ҚФБ) – уәкілетті органдардың жауапты адамдары, мемлекеттік органдардың құрылымдық бөлімшелері, мемлекеттік қызметті көрсету үдерісіне қатысатын ақпараттық жүйелер немесе кіші жүйелердің мемлекеттік органдары.</w:t>
      </w:r>
      <w:r>
        <w:br/>
      </w:r>
      <w:r>
        <w:rPr>
          <w:rFonts w:ascii="Times New Roman"/>
          <w:b w:val="false"/>
          <w:i w:val="false"/>
          <w:color w:val="000000"/>
          <w:sz w:val="28"/>
        </w:rPr>
        <w:t>
</w:t>
      </w:r>
      <w:r>
        <w:rPr>
          <w:rFonts w:ascii="Times New Roman"/>
          <w:b w:val="false"/>
          <w:i w:val="false"/>
          <w:color w:val="000000"/>
          <w:sz w:val="28"/>
        </w:rPr>
        <w:t>
      3. «Кемелердің командалық құрамының адамдарына және экипаждың басқа да мүшелеріне диплом беру» мемлекеттік қызметін (бұдан әрі – мемлекеттік қызмет) Қазақстан Республикасы Көлік және коммуникация министрлігі Көліктік бақылау комитетінің аумақтық органдары (бұдан әрі – уәкілетті орган) Халыққа қызмет көрсету орталығы (бұдан әрі - ХҚКО) арқылы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көрсетеді.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w:t>
      </w:r>
      <w:r>
        <w:br/>
      </w:r>
      <w:r>
        <w:rPr>
          <w:rFonts w:ascii="Times New Roman"/>
          <w:b w:val="false"/>
          <w:i w:val="false"/>
          <w:color w:val="000000"/>
          <w:sz w:val="28"/>
        </w:rPr>
        <w:t>
</w:t>
      </w:r>
      <w:r>
        <w:rPr>
          <w:rFonts w:ascii="Times New Roman"/>
          <w:b w:val="false"/>
          <w:i w:val="false"/>
          <w:color w:val="000000"/>
          <w:sz w:val="28"/>
        </w:rPr>
        <w:t>
      1) «Ішкі су көлігі туралы» Қазақстан Республикасының 2004 жылғы 6 шілдедегі заңының 17-бабының </w:t>
      </w:r>
      <w:r>
        <w:rPr>
          <w:rFonts w:ascii="Times New Roman"/>
          <w:b w:val="false"/>
          <w:i w:val="false"/>
          <w:color w:val="000000"/>
          <w:sz w:val="28"/>
        </w:rPr>
        <w:t>9)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Стандарт;</w:t>
      </w:r>
      <w:r>
        <w:br/>
      </w:r>
      <w:r>
        <w:rPr>
          <w:rFonts w:ascii="Times New Roman"/>
          <w:b w:val="false"/>
          <w:i w:val="false"/>
          <w:color w:val="000000"/>
          <w:sz w:val="28"/>
        </w:rPr>
        <w:t>
</w:t>
      </w:r>
      <w:r>
        <w:rPr>
          <w:rFonts w:ascii="Times New Roman"/>
          <w:b w:val="false"/>
          <w:i w:val="false"/>
          <w:color w:val="000000"/>
          <w:sz w:val="28"/>
        </w:rPr>
        <w:t>
      3) Диплом беру қағидасы негізінде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қызметті аяқтаудың нәтижесі диплом немесе біліктілік куәлігін немесе бас тарту туралы дәлелденген жауапты қағаз тасығышта беру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p>
    <w:bookmarkEnd w:id="4"/>
    <w:bookmarkStart w:name="z23" w:id="5"/>
    <w:p>
      <w:pPr>
        <w:spacing w:after="0"/>
        <w:ind w:left="0"/>
        <w:jc w:val="left"/>
      </w:pPr>
      <w:r>
        <w:rPr>
          <w:rFonts w:ascii="Times New Roman"/>
          <w:b/>
          <w:i w:val="false"/>
          <w:color w:val="000000"/>
        </w:rPr>
        <w:t xml:space="preserve"> 
2. Мемлекеттік қызмет көрсетуге қойылатын талаптар</w:t>
      </w:r>
    </w:p>
    <w:bookmarkEnd w:id="5"/>
    <w:bookmarkStart w:name="z24" w:id="6"/>
    <w:p>
      <w:pPr>
        <w:spacing w:after="0"/>
        <w:ind w:left="0"/>
        <w:jc w:val="both"/>
      </w:pPr>
      <w:r>
        <w:rPr>
          <w:rFonts w:ascii="Times New Roman"/>
          <w:b w:val="false"/>
          <w:i w:val="false"/>
          <w:color w:val="000000"/>
          <w:sz w:val="28"/>
        </w:rPr>
        <w:t>
      8. Мемлекеттік қызмет жеке тұлғаларға (бұдан әрі – мемлекеттік қызмет алушы)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күн сайын сенбіні қоса алғанда дүйсенбіден бастап демалыс және мереке күндерін қоспағанда, белгіленген жұмыс кестесіне сәйкес үзіліссіз сағ.9.00-ден 20.00-ге дейін ұсынылады.</w:t>
      </w:r>
      <w:r>
        <w:br/>
      </w:r>
      <w:r>
        <w:rPr>
          <w:rFonts w:ascii="Times New Roman"/>
          <w:b w:val="false"/>
          <w:i w:val="false"/>
          <w:color w:val="000000"/>
          <w:sz w:val="28"/>
        </w:rPr>
        <w:t>
</w:t>
      </w:r>
      <w:r>
        <w:rPr>
          <w:rFonts w:ascii="Times New Roman"/>
          <w:b w:val="false"/>
          <w:i w:val="false"/>
          <w:color w:val="000000"/>
          <w:sz w:val="28"/>
        </w:rPr>
        <w:t>
      Қабылдау «электрондық» кезек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тәртібі және қажет құжаттар туралы толық ақпарат, сондай-ақ оларды толтыру үлгілері:</w:t>
      </w:r>
      <w:r>
        <w:br/>
      </w:r>
      <w:r>
        <w:rPr>
          <w:rFonts w:ascii="Times New Roman"/>
          <w:b w:val="false"/>
          <w:i w:val="false"/>
          <w:color w:val="000000"/>
          <w:sz w:val="28"/>
        </w:rPr>
        <w:t>
</w:t>
      </w:r>
      <w:r>
        <w:rPr>
          <w:rFonts w:ascii="Times New Roman"/>
          <w:b w:val="false"/>
          <w:i w:val="false"/>
          <w:color w:val="000000"/>
          <w:sz w:val="28"/>
        </w:rPr>
        <w:t>
      Қазақстан Республикасы Көлік және коммуникация министрлігінің интернет-ресурсында: www.mtc.gov.kz («Көліктік бақылау комитеті» бөлімінің «мемлекеттік қызметтер» бөлімшесінде);</w:t>
      </w:r>
      <w:r>
        <w:br/>
      </w:r>
      <w:r>
        <w:rPr>
          <w:rFonts w:ascii="Times New Roman"/>
          <w:b w:val="false"/>
          <w:i w:val="false"/>
          <w:color w:val="000000"/>
          <w:sz w:val="28"/>
        </w:rPr>
        <w:t>
</w:t>
      </w:r>
      <w:r>
        <w:rPr>
          <w:rFonts w:ascii="Times New Roman"/>
          <w:b w:val="false"/>
          <w:i w:val="false"/>
          <w:color w:val="000000"/>
          <w:sz w:val="28"/>
        </w:rPr>
        <w:t>
      ХҚКО интернет-ресурсында www.con.gov.kz мекенжайы бойынша;</w:t>
      </w:r>
      <w:r>
        <w:br/>
      </w:r>
      <w:r>
        <w:rPr>
          <w:rFonts w:ascii="Times New Roman"/>
          <w:b w:val="false"/>
          <w:i w:val="false"/>
          <w:color w:val="000000"/>
          <w:sz w:val="28"/>
        </w:rPr>
        <w:t>
</w:t>
      </w:r>
      <w:r>
        <w:rPr>
          <w:rFonts w:ascii="Times New Roman"/>
          <w:b w:val="false"/>
          <w:i w:val="false"/>
          <w:color w:val="000000"/>
          <w:sz w:val="28"/>
        </w:rPr>
        <w:t>
      ХҚКО ғимараттарында орналасқан стенділерінде;</w:t>
      </w:r>
      <w:r>
        <w:br/>
      </w:r>
      <w:r>
        <w:rPr>
          <w:rFonts w:ascii="Times New Roman"/>
          <w:b w:val="false"/>
          <w:i w:val="false"/>
          <w:color w:val="000000"/>
          <w:sz w:val="28"/>
        </w:rPr>
        <w:t>
</w:t>
      </w:r>
      <w:r>
        <w:rPr>
          <w:rFonts w:ascii="Times New Roman"/>
          <w:b w:val="false"/>
          <w:i w:val="false"/>
          <w:color w:val="000000"/>
          <w:sz w:val="28"/>
        </w:rPr>
        <w:t>
      1414 call-орталығында орналастырылған.</w:t>
      </w:r>
      <w:r>
        <w:br/>
      </w:r>
      <w:r>
        <w:rPr>
          <w:rFonts w:ascii="Times New Roman"/>
          <w:b w:val="false"/>
          <w:i w:val="false"/>
          <w:color w:val="000000"/>
          <w:sz w:val="28"/>
        </w:rPr>
        <w:t>
</w:t>
      </w:r>
      <w:r>
        <w:rPr>
          <w:rFonts w:ascii="Times New Roman"/>
          <w:b w:val="false"/>
          <w:i w:val="false"/>
          <w:color w:val="000000"/>
          <w:sz w:val="28"/>
        </w:rPr>
        <w:t>
      11. Мемлекеттік қызметті алушы мемлекеттік қызметті алу үшін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құжаттарды ұсынады.</w:t>
      </w:r>
      <w:r>
        <w:br/>
      </w:r>
      <w:r>
        <w:rPr>
          <w:rFonts w:ascii="Times New Roman"/>
          <w:b w:val="false"/>
          <w:i w:val="false"/>
          <w:color w:val="000000"/>
          <w:sz w:val="28"/>
        </w:rPr>
        <w:t>
</w:t>
      </w:r>
      <w:r>
        <w:rPr>
          <w:rFonts w:ascii="Times New Roman"/>
          <w:b w:val="false"/>
          <w:i w:val="false"/>
          <w:color w:val="000000"/>
          <w:sz w:val="28"/>
        </w:rPr>
        <w:t>
      12. Мемлекеттік қызмет ұсыну мерзімдері Стандарттың </w:t>
      </w:r>
      <w:r>
        <w:rPr>
          <w:rFonts w:ascii="Times New Roman"/>
          <w:b w:val="false"/>
          <w:i w:val="false"/>
          <w:color w:val="000000"/>
          <w:sz w:val="28"/>
        </w:rPr>
        <w:t>7-тармағында</w:t>
      </w:r>
      <w:r>
        <w:rPr>
          <w:rFonts w:ascii="Times New Roman"/>
          <w:b w:val="false"/>
          <w:i w:val="false"/>
          <w:color w:val="000000"/>
          <w:sz w:val="28"/>
        </w:rPr>
        <w:t xml:space="preserve"> белгіленген.</w:t>
      </w:r>
      <w:r>
        <w:br/>
      </w:r>
      <w:r>
        <w:rPr>
          <w:rFonts w:ascii="Times New Roman"/>
          <w:b w:val="false"/>
          <w:i w:val="false"/>
          <w:color w:val="000000"/>
          <w:sz w:val="28"/>
        </w:rPr>
        <w:t>
</w:t>
      </w:r>
      <w:r>
        <w:rPr>
          <w:rFonts w:ascii="Times New Roman"/>
          <w:b w:val="false"/>
          <w:i w:val="false"/>
          <w:color w:val="000000"/>
          <w:sz w:val="28"/>
        </w:rPr>
        <w:t>
      13. Дипломды немесе біліктілік куәлігін беруден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көзделген жағдайларда бас тартылады.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көрсетудің кезеңдері:</w:t>
      </w:r>
      <w:r>
        <w:br/>
      </w:r>
      <w:r>
        <w:rPr>
          <w:rFonts w:ascii="Times New Roman"/>
          <w:b w:val="false"/>
          <w:i w:val="false"/>
          <w:color w:val="000000"/>
          <w:sz w:val="28"/>
        </w:rPr>
        <w:t>
</w:t>
      </w:r>
      <w:r>
        <w:rPr>
          <w:rFonts w:ascii="Times New Roman"/>
          <w:b w:val="false"/>
          <w:i w:val="false"/>
          <w:color w:val="000000"/>
          <w:sz w:val="28"/>
        </w:rPr>
        <w:t>
      1) мемлекеттік қызметті алушы ХҚКО өтініш береді;</w:t>
      </w:r>
      <w:r>
        <w:br/>
      </w:r>
      <w:r>
        <w:rPr>
          <w:rFonts w:ascii="Times New Roman"/>
          <w:b w:val="false"/>
          <w:i w:val="false"/>
          <w:color w:val="000000"/>
          <w:sz w:val="28"/>
        </w:rPr>
        <w:t>
</w:t>
      </w:r>
      <w:r>
        <w:rPr>
          <w:rFonts w:ascii="Times New Roman"/>
          <w:b w:val="false"/>
          <w:i w:val="false"/>
          <w:color w:val="000000"/>
          <w:sz w:val="28"/>
        </w:rPr>
        <w:t>
      2) ХҚКО қызметкері өтінішті тіркеуді жүргізеді, ХҚКО жинақтау бөлімінің қызметкері құжаттарды курьер арқылы уәкілетті органға тапсырады.</w:t>
      </w:r>
      <w:r>
        <w:br/>
      </w:r>
      <w:r>
        <w:rPr>
          <w:rFonts w:ascii="Times New Roman"/>
          <w:b w:val="false"/>
          <w:i w:val="false"/>
          <w:color w:val="000000"/>
          <w:sz w:val="28"/>
        </w:rPr>
        <w:t>
</w:t>
      </w:r>
      <w:r>
        <w:rPr>
          <w:rFonts w:ascii="Times New Roman"/>
          <w:b w:val="false"/>
          <w:i w:val="false"/>
          <w:color w:val="000000"/>
          <w:sz w:val="28"/>
        </w:rPr>
        <w:t>
      ХҚКО құжаттар пакетін жөнелту фактісі мемлекеттік қызмет көрсету үдерісінде құжаттардың қозғалысын қадағалауға мүмкіндік беретін Штрихкодтың сканерінің көмегімен белгіленеді;</w:t>
      </w:r>
      <w:r>
        <w:br/>
      </w:r>
      <w:r>
        <w:rPr>
          <w:rFonts w:ascii="Times New Roman"/>
          <w:b w:val="false"/>
          <w:i w:val="false"/>
          <w:color w:val="000000"/>
          <w:sz w:val="28"/>
        </w:rPr>
        <w:t>
</w:t>
      </w:r>
      <w:r>
        <w:rPr>
          <w:rFonts w:ascii="Times New Roman"/>
          <w:b w:val="false"/>
          <w:i w:val="false"/>
          <w:color w:val="000000"/>
          <w:sz w:val="28"/>
        </w:rPr>
        <w:t>
      3) уәкілетті органның кеңсе қызметкері құжаттардың уәкілетті органға келіп түскен күнінен бастап бір жұмыс күні ішінде ХҚКО алынған құжаттарды тіркеуді жүргізеді және басшыға немесе оның орынбасарына қарауға береді;</w:t>
      </w:r>
      <w:r>
        <w:br/>
      </w:r>
      <w:r>
        <w:rPr>
          <w:rFonts w:ascii="Times New Roman"/>
          <w:b w:val="false"/>
          <w:i w:val="false"/>
          <w:color w:val="000000"/>
          <w:sz w:val="28"/>
        </w:rPr>
        <w:t>
</w:t>
      </w:r>
      <w:r>
        <w:rPr>
          <w:rFonts w:ascii="Times New Roman"/>
          <w:b w:val="false"/>
          <w:i w:val="false"/>
          <w:color w:val="000000"/>
          <w:sz w:val="28"/>
        </w:rPr>
        <w:t>
      4) уәкілетті органның басшысы не оның орынбасарлары құжаттардың уәкілетті органға келіп түскен күнінен бастап бір жұмыс күні ішінде диплом беру туралы өтінішін қарайды және су көлігіндегі бақылау бөлімінің бастығына/маманына жұмыс үшін жібереді;</w:t>
      </w:r>
      <w:r>
        <w:br/>
      </w:r>
      <w:r>
        <w:rPr>
          <w:rFonts w:ascii="Times New Roman"/>
          <w:b w:val="false"/>
          <w:i w:val="false"/>
          <w:color w:val="000000"/>
          <w:sz w:val="28"/>
        </w:rPr>
        <w:t>
</w:t>
      </w:r>
      <w:r>
        <w:rPr>
          <w:rFonts w:ascii="Times New Roman"/>
          <w:b w:val="false"/>
          <w:i w:val="false"/>
          <w:color w:val="000000"/>
          <w:sz w:val="28"/>
        </w:rPr>
        <w:t>
      5) су көлігіндегі бақылау бөлімінің бастығы/маманы құжаттардың уәкілетті органға келіп түскен күнінен бастап бір жұмыс күні ішінде мемлекеттік қызмет көрсету үшін су көлігіндегі бақылау маманына жұмыс үшін жібереді;</w:t>
      </w:r>
      <w:r>
        <w:br/>
      </w:r>
      <w:r>
        <w:rPr>
          <w:rFonts w:ascii="Times New Roman"/>
          <w:b w:val="false"/>
          <w:i w:val="false"/>
          <w:color w:val="000000"/>
          <w:sz w:val="28"/>
        </w:rPr>
        <w:t>
</w:t>
      </w:r>
      <w:r>
        <w:rPr>
          <w:rFonts w:ascii="Times New Roman"/>
          <w:b w:val="false"/>
          <w:i w:val="false"/>
          <w:color w:val="000000"/>
          <w:sz w:val="28"/>
        </w:rPr>
        <w:t>
      6) су көлігіндегі бақылау бөлімінің маманы арызды қарап, жеті жұмыс күн ішінде диплом беруге дейінгі емтихан тапсыратын мерзімді белгілейді;</w:t>
      </w:r>
      <w:r>
        <w:br/>
      </w:r>
      <w:r>
        <w:rPr>
          <w:rFonts w:ascii="Times New Roman"/>
          <w:b w:val="false"/>
          <w:i w:val="false"/>
          <w:color w:val="000000"/>
          <w:sz w:val="28"/>
        </w:rPr>
        <w:t>
</w:t>
      </w:r>
      <w:r>
        <w:rPr>
          <w:rFonts w:ascii="Times New Roman"/>
          <w:b w:val="false"/>
          <w:i w:val="false"/>
          <w:color w:val="000000"/>
          <w:sz w:val="28"/>
        </w:rPr>
        <w:t>
      7) су көлігіндегі бақылау бөлімінің маманы бір жұмыс күні ішінде емтихан өткізудің мерзімін ескертеді немесе дәлелденген бас тартуға, сонан соң уәкілетті органның басшысына қол қоюға жібереді;</w:t>
      </w:r>
      <w:r>
        <w:br/>
      </w:r>
      <w:r>
        <w:rPr>
          <w:rFonts w:ascii="Times New Roman"/>
          <w:b w:val="false"/>
          <w:i w:val="false"/>
          <w:color w:val="000000"/>
          <w:sz w:val="28"/>
        </w:rPr>
        <w:t>
</w:t>
      </w:r>
      <w:r>
        <w:rPr>
          <w:rFonts w:ascii="Times New Roman"/>
          <w:b w:val="false"/>
          <w:i w:val="false"/>
          <w:color w:val="000000"/>
          <w:sz w:val="28"/>
        </w:rPr>
        <w:t>
      8) уәкілетті органның басшысы бір жұмыс күні ішінде емтихан өткізудің мерзімін ескертуге немесе бас тартуға қол қояды;</w:t>
      </w:r>
      <w:r>
        <w:br/>
      </w:r>
      <w:r>
        <w:rPr>
          <w:rFonts w:ascii="Times New Roman"/>
          <w:b w:val="false"/>
          <w:i w:val="false"/>
          <w:color w:val="000000"/>
          <w:sz w:val="28"/>
        </w:rPr>
        <w:t>
</w:t>
      </w:r>
      <w:r>
        <w:rPr>
          <w:rFonts w:ascii="Times New Roman"/>
          <w:b w:val="false"/>
          <w:i w:val="false"/>
          <w:color w:val="000000"/>
          <w:sz w:val="28"/>
        </w:rPr>
        <w:t>
      9) уәкілетті орган кеңсесінің қызметкері емтихан өткізудің мерзімі туралы хабарламасын немесе дәлелденген бас тартуды ХҚКО-ға жібереді;</w:t>
      </w:r>
      <w:r>
        <w:br/>
      </w:r>
      <w:r>
        <w:rPr>
          <w:rFonts w:ascii="Times New Roman"/>
          <w:b w:val="false"/>
          <w:i w:val="false"/>
          <w:color w:val="000000"/>
          <w:sz w:val="28"/>
        </w:rPr>
        <w:t>
</w:t>
      </w:r>
      <w:r>
        <w:rPr>
          <w:rFonts w:ascii="Times New Roman"/>
          <w:b w:val="false"/>
          <w:i w:val="false"/>
          <w:color w:val="000000"/>
          <w:sz w:val="28"/>
        </w:rPr>
        <w:t>
      10) ХҚКО емтихан өткізу мерзімі туралы хабарламаны алғаннан кейін, тұтынушыға бір жұмыс күн ішінде хабарламаны немесе дәлелденген бас тартуды жеке өзінің қатысуымен және жеке куәлік немесе сенімхат құжатын көрсетіп қол қойдыру арқылы жүзеге асырады;</w:t>
      </w:r>
      <w:r>
        <w:br/>
      </w:r>
      <w:r>
        <w:rPr>
          <w:rFonts w:ascii="Times New Roman"/>
          <w:b w:val="false"/>
          <w:i w:val="false"/>
          <w:color w:val="000000"/>
          <w:sz w:val="28"/>
        </w:rPr>
        <w:t>
</w:t>
      </w:r>
      <w:r>
        <w:rPr>
          <w:rFonts w:ascii="Times New Roman"/>
          <w:b w:val="false"/>
          <w:i w:val="false"/>
          <w:color w:val="000000"/>
          <w:sz w:val="28"/>
        </w:rPr>
        <w:t>
      11) су көлігіндегі бақылау бөлімінің маманы диплом беру бойынша емтиханның өткізілуін ұйымдастырады;</w:t>
      </w:r>
      <w:r>
        <w:br/>
      </w:r>
      <w:r>
        <w:rPr>
          <w:rFonts w:ascii="Times New Roman"/>
          <w:b w:val="false"/>
          <w:i w:val="false"/>
          <w:color w:val="000000"/>
          <w:sz w:val="28"/>
        </w:rPr>
        <w:t>
</w:t>
      </w:r>
      <w:r>
        <w:rPr>
          <w:rFonts w:ascii="Times New Roman"/>
          <w:b w:val="false"/>
          <w:i w:val="false"/>
          <w:color w:val="000000"/>
          <w:sz w:val="28"/>
        </w:rPr>
        <w:t>
      12) тұтынушылар бір күн ішінде емтихан тапсыруды жүзеге асырылады;</w:t>
      </w:r>
      <w:r>
        <w:br/>
      </w:r>
      <w:r>
        <w:rPr>
          <w:rFonts w:ascii="Times New Roman"/>
          <w:b w:val="false"/>
          <w:i w:val="false"/>
          <w:color w:val="000000"/>
          <w:sz w:val="28"/>
        </w:rPr>
        <w:t>
</w:t>
      </w:r>
      <w:r>
        <w:rPr>
          <w:rFonts w:ascii="Times New Roman"/>
          <w:b w:val="false"/>
          <w:i w:val="false"/>
          <w:color w:val="000000"/>
          <w:sz w:val="28"/>
        </w:rPr>
        <w:t>
      13) су көлігіндегі бақылау бөлімінің маманы емтихан тапсырған сәттен бастап екі жұмыс күн ішінде диплом немесе біліктілік куәлігін немесе дәлелденген бас тартуды ресімдейді;</w:t>
      </w:r>
      <w:r>
        <w:br/>
      </w:r>
      <w:r>
        <w:rPr>
          <w:rFonts w:ascii="Times New Roman"/>
          <w:b w:val="false"/>
          <w:i w:val="false"/>
          <w:color w:val="000000"/>
          <w:sz w:val="28"/>
        </w:rPr>
        <w:t>
</w:t>
      </w:r>
      <w:r>
        <w:rPr>
          <w:rFonts w:ascii="Times New Roman"/>
          <w:b w:val="false"/>
          <w:i w:val="false"/>
          <w:color w:val="000000"/>
          <w:sz w:val="28"/>
        </w:rPr>
        <w:t>
      14) Уәкілетті орган басшысының орынбасары бір жұмыс күні ішінде диплом немесе біліктілік куәлігін немесе дәлелденген бас тартуға қол қояды;</w:t>
      </w:r>
      <w:r>
        <w:br/>
      </w:r>
      <w:r>
        <w:rPr>
          <w:rFonts w:ascii="Times New Roman"/>
          <w:b w:val="false"/>
          <w:i w:val="false"/>
          <w:color w:val="000000"/>
          <w:sz w:val="28"/>
        </w:rPr>
        <w:t>
</w:t>
      </w:r>
      <w:r>
        <w:rPr>
          <w:rFonts w:ascii="Times New Roman"/>
          <w:b w:val="false"/>
          <w:i w:val="false"/>
          <w:color w:val="000000"/>
          <w:sz w:val="28"/>
        </w:rPr>
        <w:t>
      15) уәкілетті орган кеңсесінің қызметкері мемлекеттік қызмет көрсетудің нәтижесін ХҚКО-ға жібереді.</w:t>
      </w:r>
      <w:r>
        <w:br/>
      </w:r>
      <w:r>
        <w:rPr>
          <w:rFonts w:ascii="Times New Roman"/>
          <w:b w:val="false"/>
          <w:i w:val="false"/>
          <w:color w:val="000000"/>
          <w:sz w:val="28"/>
        </w:rPr>
        <w:t>
</w:t>
      </w:r>
      <w:r>
        <w:rPr>
          <w:rFonts w:ascii="Times New Roman"/>
          <w:b w:val="false"/>
          <w:i w:val="false"/>
          <w:color w:val="000000"/>
          <w:sz w:val="28"/>
        </w:rPr>
        <w:t>
      Уәкілетті орган мемлекеттік қызметтің дайын нәтижесін қабылдау кезінде ХҚКО түскен құжаттарды Штрихкодтың сканері көмегі арқылы белгіленеді;</w:t>
      </w:r>
      <w:r>
        <w:br/>
      </w:r>
      <w:r>
        <w:rPr>
          <w:rFonts w:ascii="Times New Roman"/>
          <w:b w:val="false"/>
          <w:i w:val="false"/>
          <w:color w:val="000000"/>
          <w:sz w:val="28"/>
        </w:rPr>
        <w:t>
</w:t>
      </w:r>
      <w:r>
        <w:rPr>
          <w:rFonts w:ascii="Times New Roman"/>
          <w:b w:val="false"/>
          <w:i w:val="false"/>
          <w:color w:val="000000"/>
          <w:sz w:val="28"/>
        </w:rPr>
        <w:t>
      16) ХҚКО қызметкері мемлекеттік қызмет алушыға диплом немесе біліктілік куәлігін немесе дәлелденген бас тартудың нәтижесін береді.</w:t>
      </w:r>
      <w:r>
        <w:br/>
      </w:r>
      <w:r>
        <w:rPr>
          <w:rFonts w:ascii="Times New Roman"/>
          <w:b w:val="false"/>
          <w:i w:val="false"/>
          <w:color w:val="000000"/>
          <w:sz w:val="28"/>
        </w:rPr>
        <w:t>
</w:t>
      </w:r>
      <w:r>
        <w:rPr>
          <w:rFonts w:ascii="Times New Roman"/>
          <w:b w:val="false"/>
          <w:i w:val="false"/>
          <w:color w:val="000000"/>
          <w:sz w:val="28"/>
        </w:rPr>
        <w:t>
      15. ХҚКО мемлекеттік қызмет көрсету үшін құжаттарды қабылдауды жүзеге асыратын адамдардың ең аз саны 1 адамды құрайды.</w:t>
      </w:r>
    </w:p>
    <w:bookmarkEnd w:id="6"/>
    <w:bookmarkStart w:name="z55" w:id="7"/>
    <w:p>
      <w:pPr>
        <w:spacing w:after="0"/>
        <w:ind w:left="0"/>
        <w:jc w:val="left"/>
      </w:pPr>
      <w:r>
        <w:rPr>
          <w:rFonts w:ascii="Times New Roman"/>
          <w:b/>
          <w:i w:val="false"/>
          <w:color w:val="000000"/>
        </w:rPr>
        <w:t xml:space="preserve"> 
3. Мемлекеттік қызмет көрсету үдерісіндегі іс-қимылдар</w:t>
      </w:r>
      <w:r>
        <w:br/>
      </w:r>
      <w:r>
        <w:rPr>
          <w:rFonts w:ascii="Times New Roman"/>
          <w:b/>
          <w:i w:val="false"/>
          <w:color w:val="000000"/>
        </w:rPr>
        <w:t>
(өзара іс-қимылдар) сипаттамасы</w:t>
      </w:r>
    </w:p>
    <w:bookmarkEnd w:id="7"/>
    <w:bookmarkStart w:name="z56" w:id="8"/>
    <w:p>
      <w:pPr>
        <w:spacing w:after="0"/>
        <w:ind w:left="0"/>
        <w:jc w:val="both"/>
      </w:pPr>
      <w:r>
        <w:rPr>
          <w:rFonts w:ascii="Times New Roman"/>
          <w:b w:val="false"/>
          <w:i w:val="false"/>
          <w:color w:val="000000"/>
          <w:sz w:val="28"/>
        </w:rPr>
        <w:t>
      16. ХҚКО құжаттарды қабылдау ХҚКО қызметкерінің тегі, аты, әкесінің аты көрсетілген операциялық залда кедергісіз қызмет көрсету арқылы жүзеге асырылады.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алушыға ХҚКО құжаттарды қабылдау кезінде мыналарды көрсете отырып, тиісті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сұрау салуды қабылдау нөмірі және күні;</w:t>
      </w:r>
      <w:r>
        <w:br/>
      </w:r>
      <w:r>
        <w:rPr>
          <w:rFonts w:ascii="Times New Roman"/>
          <w:b w:val="false"/>
          <w:i w:val="false"/>
          <w:color w:val="000000"/>
          <w:sz w:val="28"/>
        </w:rPr>
        <w:t>
</w:t>
      </w:r>
      <w:r>
        <w:rPr>
          <w:rFonts w:ascii="Times New Roman"/>
          <w:b w:val="false"/>
          <w:i w:val="false"/>
          <w:color w:val="000000"/>
          <w:sz w:val="28"/>
        </w:rPr>
        <w:t>
      сұратылатын мемлекеттік қызметтің түрі;</w:t>
      </w:r>
      <w:r>
        <w:br/>
      </w:r>
      <w:r>
        <w:rPr>
          <w:rFonts w:ascii="Times New Roman"/>
          <w:b w:val="false"/>
          <w:i w:val="false"/>
          <w:color w:val="000000"/>
          <w:sz w:val="28"/>
        </w:rPr>
        <w:t>
</w:t>
      </w:r>
      <w:r>
        <w:rPr>
          <w:rFonts w:ascii="Times New Roman"/>
          <w:b w:val="false"/>
          <w:i w:val="false"/>
          <w:color w:val="000000"/>
          <w:sz w:val="28"/>
        </w:rPr>
        <w:t>
      қоса берілген құжаттардың саны және атаулары;</w:t>
      </w:r>
      <w:r>
        <w:br/>
      </w:r>
      <w:r>
        <w:rPr>
          <w:rFonts w:ascii="Times New Roman"/>
          <w:b w:val="false"/>
          <w:i w:val="false"/>
          <w:color w:val="000000"/>
          <w:sz w:val="28"/>
        </w:rPr>
        <w:t>
</w:t>
      </w:r>
      <w:r>
        <w:rPr>
          <w:rFonts w:ascii="Times New Roman"/>
          <w:b w:val="false"/>
          <w:i w:val="false"/>
          <w:color w:val="000000"/>
          <w:sz w:val="28"/>
        </w:rPr>
        <w:t>
      құжаттардың берілген күні (уақыты) және орындары;</w:t>
      </w:r>
      <w:r>
        <w:br/>
      </w:r>
      <w:r>
        <w:rPr>
          <w:rFonts w:ascii="Times New Roman"/>
          <w:b w:val="false"/>
          <w:i w:val="false"/>
          <w:color w:val="000000"/>
          <w:sz w:val="28"/>
        </w:rPr>
        <w:t>
</w:t>
      </w:r>
      <w:r>
        <w:rPr>
          <w:rFonts w:ascii="Times New Roman"/>
          <w:b w:val="false"/>
          <w:i w:val="false"/>
          <w:color w:val="000000"/>
          <w:sz w:val="28"/>
        </w:rPr>
        <w:t>
      құжаттарды ресімдеуге өтінішті қабылдаған ХҚКО қызметкерінің тегі, аты, әкесінің аты;</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аты, әкесінің аты, уәкілетті өкілдің аты, әкесінің аты және олардың байланыс телефондары.</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 үдерісінде мынадай ҚФБ іске қосылған:</w:t>
      </w:r>
      <w:r>
        <w:br/>
      </w:r>
      <w:r>
        <w:rPr>
          <w:rFonts w:ascii="Times New Roman"/>
          <w:b w:val="false"/>
          <w:i w:val="false"/>
          <w:color w:val="000000"/>
          <w:sz w:val="28"/>
        </w:rPr>
        <w:t>
</w:t>
      </w:r>
      <w:r>
        <w:rPr>
          <w:rFonts w:ascii="Times New Roman"/>
          <w:b w:val="false"/>
          <w:i w:val="false"/>
          <w:color w:val="000000"/>
          <w:sz w:val="28"/>
        </w:rPr>
        <w:t>
      1) ХҚКО қызметкері;</w:t>
      </w:r>
      <w:r>
        <w:br/>
      </w:r>
      <w:r>
        <w:rPr>
          <w:rFonts w:ascii="Times New Roman"/>
          <w:b w:val="false"/>
          <w:i w:val="false"/>
          <w:color w:val="000000"/>
          <w:sz w:val="28"/>
        </w:rPr>
        <w:t>
</w:t>
      </w:r>
      <w:r>
        <w:rPr>
          <w:rFonts w:ascii="Times New Roman"/>
          <w:b w:val="false"/>
          <w:i w:val="false"/>
          <w:color w:val="000000"/>
          <w:sz w:val="28"/>
        </w:rPr>
        <w:t>
      2) ХҚКО жинақтау бөлімінің қызметкері;</w:t>
      </w:r>
      <w:r>
        <w:br/>
      </w:r>
      <w:r>
        <w:rPr>
          <w:rFonts w:ascii="Times New Roman"/>
          <w:b w:val="false"/>
          <w:i w:val="false"/>
          <w:color w:val="000000"/>
          <w:sz w:val="28"/>
        </w:rPr>
        <w:t>
</w:t>
      </w:r>
      <w:r>
        <w:rPr>
          <w:rFonts w:ascii="Times New Roman"/>
          <w:b w:val="false"/>
          <w:i w:val="false"/>
          <w:color w:val="000000"/>
          <w:sz w:val="28"/>
        </w:rPr>
        <w:t>
      3) уәкілетті орган (оның филиалы) кеңсесінің қызметкері;</w:t>
      </w:r>
      <w:r>
        <w:br/>
      </w:r>
      <w:r>
        <w:rPr>
          <w:rFonts w:ascii="Times New Roman"/>
          <w:b w:val="false"/>
          <w:i w:val="false"/>
          <w:color w:val="000000"/>
          <w:sz w:val="28"/>
        </w:rPr>
        <w:t>
</w:t>
      </w:r>
      <w:r>
        <w:rPr>
          <w:rFonts w:ascii="Times New Roman"/>
          <w:b w:val="false"/>
          <w:i w:val="false"/>
          <w:color w:val="000000"/>
          <w:sz w:val="28"/>
        </w:rPr>
        <w:t>
      4) уәкілетті органның басшысы не оның орынбасарлары;</w:t>
      </w:r>
      <w:r>
        <w:br/>
      </w:r>
      <w:r>
        <w:rPr>
          <w:rFonts w:ascii="Times New Roman"/>
          <w:b w:val="false"/>
          <w:i w:val="false"/>
          <w:color w:val="000000"/>
          <w:sz w:val="28"/>
        </w:rPr>
        <w:t>
</w:t>
      </w:r>
      <w:r>
        <w:rPr>
          <w:rFonts w:ascii="Times New Roman"/>
          <w:b w:val="false"/>
          <w:i w:val="false"/>
          <w:color w:val="000000"/>
          <w:sz w:val="28"/>
        </w:rPr>
        <w:t>
      5) су көлігіндегі бақылау бөлімінің бастығы/ көлік-коммуникация кешеніндегі бақылау бөлімінің бастығы;</w:t>
      </w:r>
      <w:r>
        <w:br/>
      </w:r>
      <w:r>
        <w:rPr>
          <w:rFonts w:ascii="Times New Roman"/>
          <w:b w:val="false"/>
          <w:i w:val="false"/>
          <w:color w:val="000000"/>
          <w:sz w:val="28"/>
        </w:rPr>
        <w:t>
</w:t>
      </w:r>
      <w:r>
        <w:rPr>
          <w:rFonts w:ascii="Times New Roman"/>
          <w:b w:val="false"/>
          <w:i w:val="false"/>
          <w:color w:val="000000"/>
          <w:sz w:val="28"/>
        </w:rPr>
        <w:t>
      6) су көлігіндегі бақылау бөлімінің маманы/ көлік-коммуникация кешеніндегі бақылау бөлімінің маманы;</w:t>
      </w:r>
      <w:r>
        <w:br/>
      </w:r>
      <w:r>
        <w:rPr>
          <w:rFonts w:ascii="Times New Roman"/>
          <w:b w:val="false"/>
          <w:i w:val="false"/>
          <w:color w:val="000000"/>
          <w:sz w:val="28"/>
        </w:rPr>
        <w:t>
</w:t>
      </w:r>
      <w:r>
        <w:rPr>
          <w:rFonts w:ascii="Times New Roman"/>
          <w:b w:val="false"/>
          <w:i w:val="false"/>
          <w:color w:val="000000"/>
          <w:sz w:val="28"/>
        </w:rPr>
        <w:t>
      7) курьер.</w:t>
      </w:r>
      <w:r>
        <w:br/>
      </w:r>
      <w:r>
        <w:rPr>
          <w:rFonts w:ascii="Times New Roman"/>
          <w:b w:val="false"/>
          <w:i w:val="false"/>
          <w:color w:val="000000"/>
          <w:sz w:val="28"/>
        </w:rPr>
        <w:t>
</w:t>
      </w:r>
      <w:r>
        <w:rPr>
          <w:rFonts w:ascii="Times New Roman"/>
          <w:b w:val="false"/>
          <w:i w:val="false"/>
          <w:color w:val="000000"/>
          <w:sz w:val="28"/>
        </w:rPr>
        <w:t>
      18. Әрбір ҚФБ бірізділігінің мәтіндік кестелік сипаттамасы және әрбір әкімшілік іс-қимылын орындау мерзімін көрсетумен әкімшілік іс-қимылдардың өзара іс-қимылдары (рәсімдері)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19. Мемлекеттік қызмет көрсету үдерісінде әкімшілік іс-қимылдардың логикалық біркелкілігі арасындағы схема және ҚФБ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 алуының арызы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ресімделеді.</w:t>
      </w:r>
    </w:p>
    <w:bookmarkEnd w:id="8"/>
    <w:bookmarkStart w:name="z75" w:id="9"/>
    <w:p>
      <w:pPr>
        <w:spacing w:after="0"/>
        <w:ind w:left="0"/>
        <w:jc w:val="both"/>
      </w:pPr>
      <w:r>
        <w:rPr>
          <w:rFonts w:ascii="Times New Roman"/>
          <w:b w:val="false"/>
          <w:i w:val="false"/>
          <w:color w:val="000000"/>
          <w:sz w:val="28"/>
        </w:rPr>
        <w:t xml:space="preserve">
«Кемелердің командалық құрамының   </w:t>
      </w:r>
      <w:r>
        <w:br/>
      </w:r>
      <w:r>
        <w:rPr>
          <w:rFonts w:ascii="Times New Roman"/>
          <w:b w:val="false"/>
          <w:i w:val="false"/>
          <w:color w:val="000000"/>
          <w:sz w:val="28"/>
        </w:rPr>
        <w:t xml:space="preserve">
адамдарына және экипаждың басқа да  </w:t>
      </w:r>
      <w:r>
        <w:br/>
      </w:r>
      <w:r>
        <w:rPr>
          <w:rFonts w:ascii="Times New Roman"/>
          <w:b w:val="false"/>
          <w:i w:val="false"/>
          <w:color w:val="000000"/>
          <w:sz w:val="28"/>
        </w:rPr>
        <w:t>
мүшелеріне диплом беру» мемлекеттік</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1-қосымша               </w:t>
      </w:r>
    </w:p>
    <w:bookmarkEnd w:id="9"/>
    <w:bookmarkStart w:name="z76" w:id="10"/>
    <w:p>
      <w:pPr>
        <w:spacing w:after="0"/>
        <w:ind w:left="0"/>
        <w:jc w:val="left"/>
      </w:pPr>
      <w:r>
        <w:rPr>
          <w:rFonts w:ascii="Times New Roman"/>
          <w:b/>
          <w:i w:val="false"/>
          <w:color w:val="000000"/>
        </w:rPr>
        <w:t xml:space="preserve"> 
1-кесте. ҚФБ іс-әрекетін сипаттау</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5"/>
        <w:gridCol w:w="2536"/>
        <w:gridCol w:w="2536"/>
        <w:gridCol w:w="2002"/>
        <w:gridCol w:w="2135"/>
        <w:gridCol w:w="213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қызметкері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ӨКБИ кеңсесі (ӨКБИ филиалы)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ӨКБИ бастығы, немесе оның орынбасарлары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көлігіндегі бақылау бөлімінің бастығы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көлігіндегі бақылау бөлімінің маманы</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және оның сипаты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Кемелердің командалық құрамының адамдарына және экипаждың басқа да мүшелеріне диплом беру бойынша құжаттардың тиісті тізбесін және өтінішін қабылдау; өтінішті қарау; тіркеу журналына өтінішті тіркеу; уәкілетті органға толық құжаттар тізбесін және өтінішін жіберу.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Диплом немесе біліктілік куәлігін беруге қажетті құжаттардың тізбесін және өтінішін қабылдау, тіркеу журналына өтінішті тіркеу, сонымен қатар өтініштің төменгі оң бұрышына кіріс нөмірі және түскен мерзімі көрсетілген мемлекеттік тілдегі тіркеу мөртабаны қойылады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Диплом немесе біліктілік куәлігін беру туралы өтінішін қарау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тізбесі қойылатын талаптардың сәйкестігін қарау, диплом беру бойынша емтихан тапсыру мерзімін келісу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Ұсынылған құжаттар тізбесі қойылатын талаптардың сәйкестігін қарау, диплом беру емтиханының тапсыру мерзімін анықтау, емтихан өткізу мерзімі туралы ескертпені рәсімдеу</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орындаушының және орындау мерзімі қамтылған қарары бар құжаттар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орындаушының және орындау мерзімі қамтылған қарары бар құжаттар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өткізу мерзімі туралы ескертпені рәсімдеу</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ӨКБИ бастығы, немесе оның орынбасарлары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ӨКБИ кеңсесі (ӨКБИ филиалы)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жинақтау бөлімінін қызметкері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және оның сипаты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өткізілетін мерзім туралы ескертпеге қол қою</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емтихан өткізілетін мерзім туралы ескертпені жіберу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тапсырушыға емтихан өткізу туралы мерзімін ескерту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өткізілетін мерзім туралы ескертпеге қол қою</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Емтихан тапсырушыға емтихан өткізу туралы мерзім ескерту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көлігіндегі бақылау бөлімінің маманы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көлігіндегі бақылау бөлімінің бастығы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ӨКБИ бастығы, немесе оның орынбасарлары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және оның сипаты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өткізуге дайындық. Емтихан тапсыру кезінен бастап диплом немесе біліктілік куәлігін рәсімдеу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отырысына қатысу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отырысына төрағалық ету.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отырысына қатысу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отырысына қатысу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көлігіндегі бақылау бөлімінің маманы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ӨКБИ бастығы, немесе оның орынбасарлары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ӨКБИ кеңсесі (ӨКБИ филиалы)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жинақтау бөлімінін қызметкері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және оның сипаты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немесе біліктілік куәлігін рәсімдеу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Дипломды немесе біліктілік куәлігіне қол қою.</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дипломды немесе біліктілік куәлігін жіберу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немесе біліктілік куәлігін беру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немесе біліктілік куәлігі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куәлігі немесе дипломға қол қойылған</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немесе біліктілік куәлігі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7" w:id="11"/>
    <w:p>
      <w:pPr>
        <w:spacing w:after="0"/>
        <w:ind w:left="0"/>
        <w:jc w:val="left"/>
      </w:pPr>
      <w:r>
        <w:rPr>
          <w:rFonts w:ascii="Times New Roman"/>
          <w:b/>
          <w:i w:val="false"/>
          <w:color w:val="000000"/>
        </w:rPr>
        <w:t xml:space="preserve"> 
2-кесте. Қолдану нұсқалары. Негізгі үдеріс.</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5"/>
        <w:gridCol w:w="2285"/>
        <w:gridCol w:w="2461"/>
        <w:gridCol w:w="2676"/>
        <w:gridCol w:w="2852"/>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қызметкері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ӨКБИ кеңсесі (ӨКБИ филиалы)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ӨКБИ бастығы, немесе оның орынбасарлары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көлігіндегі бақылау бөлімінің бастығы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көлігіндегі бақылау бөлімінің маманы</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Кемелердің командалық құрамының адамдарына және экипаждың басқа да мүшелеріне диплом беру бойынша құжаттардың тиісті тізбесін және өтінішін қабылдау; өтінішті қарау; тіркеу журналына өтінішті тіркеу; уәкілетті органға толық құжаттар тізбесін және өтінішін жіберу.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Кемелердің командалық құрамының адамдарына және экипаждың басқа да мүшелеріне диплом беруге қажетті құжаттардың тізбесін және өтінішін қабылдау, тіркеу журналына өтінішті тіркеу, сонымен қатар өтініштің төменгі оң бұрышына кіріс нөмірі және түскен мерзімі көрсетілген мемлекеттік тілдегі тіркеу мөртабаны қойылады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Кемелердің командалық құрамының адамдарына және экипаждың басқа да мүшелеріне диплом беру туралы өтінішін қарау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тізбесі қойылатын талаптардың сәйкестігін қарау, кемелердің командалық құрамының адамдарына және экипаждың басқа да мүшелеріне диплом беру емтиханының тапсыру мерзімін анықтау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тізбесі қойылатын талаптардың сәйкестігін қарау, кемелердің командалық құрамының адамдарына және экипаждың басқа да мүшелеріне диплом беру емтиханының тапсыру мерзімін анықтау.</w:t>
            </w:r>
            <w:r>
              <w:br/>
            </w:r>
            <w:r>
              <w:rPr>
                <w:rFonts w:ascii="Times New Roman"/>
                <w:b w:val="false"/>
                <w:i w:val="false"/>
                <w:color w:val="000000"/>
                <w:sz w:val="20"/>
              </w:rPr>
              <w:t>
</w:t>
            </w:r>
            <w:r>
              <w:rPr>
                <w:rFonts w:ascii="Times New Roman"/>
                <w:b w:val="false"/>
                <w:i w:val="false"/>
                <w:color w:val="000000"/>
                <w:sz w:val="20"/>
              </w:rPr>
              <w:t>Кемелердің командалық құрамының адамдарына және экипаждың басқа да мүшелеріне диплом беру емтиханын өткізуге дайындық.</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отырысына төрағалық ету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отырысына қатысу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 дайындау, емтихан тапсырғандардың нәтижесі, сонымен қатар емтихан тапсыратындардың тегі, аты және әкесінің аты енгізіледі, емтиханды оң тапсырғанда диплом немесе біліктілік куәлігін рәсімдейді</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немесе біліктілік куәлігін беру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диплом немесе біліктілік куәлігін жіберу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немесе біліктілік куәлігіне қол қою</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немесе біліктілік куәлігін рәсімдеу</w:t>
            </w:r>
          </w:p>
        </w:tc>
      </w:tr>
    </w:tbl>
    <w:bookmarkStart w:name="z78" w:id="12"/>
    <w:p>
      <w:pPr>
        <w:spacing w:after="0"/>
        <w:ind w:left="0"/>
        <w:jc w:val="left"/>
      </w:pPr>
      <w:r>
        <w:rPr>
          <w:rFonts w:ascii="Times New Roman"/>
          <w:b/>
          <w:i w:val="false"/>
          <w:color w:val="000000"/>
        </w:rPr>
        <w:t xml:space="preserve"> 
3-кесте. Пайдалану нұсқалары. Баламалы үдеріс.</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2"/>
        <w:gridCol w:w="2676"/>
        <w:gridCol w:w="2498"/>
        <w:gridCol w:w="2497"/>
        <w:gridCol w:w="32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 немесе кеңейту</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қызметкері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ӨКБИ кеңсесі (ӨКБИ филиалы)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ӨКБИ бастығы, немесе оның орынбасарлары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көлігіндегі бақылау бөлімінің бастығы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көлігіндегі бақылау бөлімінің маманы</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Кемелердің командалық құрамының адамдарына және экипаждың басқа да мүшелеріне диплом беру бойынша құжаттардың тиісті тізбесін және өтінішін қабылдау; өтінішті қарау; тіркеу журналына өтінішті тіркеу; уәкілетті органға толық құжаттар тізбесін және өтінішін жіберу.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Кемелердің командалық құрамының адамдарына және экипаждың басқа да мүшелеріне диплом беруге қажетті құжаттардың тізбесін және өтінішін қабылдау, тіркеу журналына өтінішті тіркеу, сонымен қатар өтініштің төменгі оң бұрышына кіріс нөмірі және түскен мерзімі көрсетілген мемлекеттік тілдегі тіркеу мөртабаны қойылады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Кемелердің командалық құрамының адамдарына және экипаждың басқа да мүшелеріне диплом беру туралы өтінішін қарау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тізбесі қойылатын талаптардың сәйкестігін қарау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тізбесі қойылатын талаптардың сәйкестігін қарау, емтихан тапсырудың мерзімін анықтау, емтихан өткізу мерзімі туралы ескертпені рәсімдеу</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өткізу туралы ескертпені беру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емтихан өткізілетін мерзім туралы ескертпені жіберу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өткізілетін мерзім туралы ескертпеге қол қою</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өткізілетін мерзім туралы ескертпені рәсімдеу</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отырысына төрағалық ету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отырысына қатысу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 дайындау, емтихан тапсырғандардың нәтижесі, сонымен қатар емтихан тапсырмағандардың тегі, аты және әкесінің аты енгізіледі.</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немесе біліктілік куәлігін беруден бас тартудың жазбаша қорытындысын беру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немесе біліктілік куәлігін беруден бас тартудың жазбаша қорытындысын жіберу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немесе біліктілік куәлігін беруден бас тартудың қорытындысына қол қою</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немесе біліктілік куәлігін беруден бас тартудың жазбаша қорытындысын рәсімдеу</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 w:id="13"/>
    <w:p>
      <w:pPr>
        <w:spacing w:after="0"/>
        <w:ind w:left="0"/>
        <w:jc w:val="both"/>
      </w:pPr>
      <w:r>
        <w:rPr>
          <w:rFonts w:ascii="Times New Roman"/>
          <w:b w:val="false"/>
          <w:i w:val="false"/>
          <w:color w:val="000000"/>
          <w:sz w:val="28"/>
        </w:rPr>
        <w:t xml:space="preserve">
«Кемелердің командалық құрамының   </w:t>
      </w:r>
      <w:r>
        <w:br/>
      </w:r>
      <w:r>
        <w:rPr>
          <w:rFonts w:ascii="Times New Roman"/>
          <w:b w:val="false"/>
          <w:i w:val="false"/>
          <w:color w:val="000000"/>
          <w:sz w:val="28"/>
        </w:rPr>
        <w:t xml:space="preserve">
адамдарына және экипаждың басқа да  </w:t>
      </w:r>
      <w:r>
        <w:br/>
      </w:r>
      <w:r>
        <w:rPr>
          <w:rFonts w:ascii="Times New Roman"/>
          <w:b w:val="false"/>
          <w:i w:val="false"/>
          <w:color w:val="000000"/>
          <w:sz w:val="28"/>
        </w:rPr>
        <w:t xml:space="preserve">
мүшелеріне диплом беру» мемлекеттік </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2-қосымша              </w:t>
      </w:r>
    </w:p>
    <w:bookmarkEnd w:id="13"/>
    <w:bookmarkStart w:name="z80" w:id="14"/>
    <w:p>
      <w:pPr>
        <w:spacing w:after="0"/>
        <w:ind w:left="0"/>
        <w:jc w:val="left"/>
      </w:pPr>
      <w:r>
        <w:rPr>
          <w:rFonts w:ascii="Times New Roman"/>
          <w:b/>
          <w:i w:val="false"/>
          <w:color w:val="000000"/>
        </w:rPr>
        <w:t xml:space="preserve"> 
Функционалдық әрекеттесудің диаграммасы</w:t>
      </w:r>
    </w:p>
    <w:bookmarkEnd w:id="14"/>
    <w:p>
      <w:pPr>
        <w:spacing w:after="0"/>
        <w:ind w:left="0"/>
        <w:jc w:val="both"/>
      </w:pPr>
      <w:r>
        <w:drawing>
          <wp:inline distT="0" distB="0" distL="0" distR="0">
            <wp:extent cx="116332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633200" cy="1066800"/>
                    </a:xfrm>
                    <a:prstGeom prst="rect">
                      <a:avLst/>
                    </a:prstGeom>
                  </pic:spPr>
                </pic:pic>
              </a:graphicData>
            </a:graphic>
          </wp:inline>
        </w:drawing>
      </w:r>
    </w:p>
    <w:p>
      <w:pPr>
        <w:spacing w:after="0"/>
        <w:ind w:left="0"/>
        <w:jc w:val="both"/>
      </w:pPr>
      <w:r>
        <w:drawing>
          <wp:inline distT="0" distB="0" distL="0" distR="0">
            <wp:extent cx="11671300" cy="655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1671300" cy="6553200"/>
                    </a:xfrm>
                    <a:prstGeom prst="rect">
                      <a:avLst/>
                    </a:prstGeom>
                  </pic:spPr>
                </pic:pic>
              </a:graphicData>
            </a:graphic>
          </wp:inline>
        </w:drawing>
      </w:r>
    </w:p>
    <w:bookmarkStart w:name="z81" w:id="15"/>
    <w:p>
      <w:pPr>
        <w:spacing w:after="0"/>
        <w:ind w:left="0"/>
        <w:jc w:val="both"/>
      </w:pPr>
      <w:r>
        <w:rPr>
          <w:rFonts w:ascii="Times New Roman"/>
          <w:b w:val="false"/>
          <w:i w:val="false"/>
          <w:color w:val="000000"/>
          <w:sz w:val="28"/>
        </w:rPr>
        <w:t xml:space="preserve">
«Кемелердің командалық құрамының   </w:t>
      </w:r>
      <w:r>
        <w:br/>
      </w:r>
      <w:r>
        <w:rPr>
          <w:rFonts w:ascii="Times New Roman"/>
          <w:b w:val="false"/>
          <w:i w:val="false"/>
          <w:color w:val="000000"/>
          <w:sz w:val="28"/>
        </w:rPr>
        <w:t xml:space="preserve">
адамдарына және экипаждың басқа да  </w:t>
      </w:r>
      <w:r>
        <w:br/>
      </w:r>
      <w:r>
        <w:rPr>
          <w:rFonts w:ascii="Times New Roman"/>
          <w:b w:val="false"/>
          <w:i w:val="false"/>
          <w:color w:val="000000"/>
          <w:sz w:val="28"/>
        </w:rPr>
        <w:t xml:space="preserve">
мүшелеріне диплом беру» мемлекеттік </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3-қосымша              </w:t>
      </w:r>
    </w:p>
    <w:bookmarkEnd w:id="15"/>
    <w:p>
      <w:pPr>
        <w:spacing w:after="0"/>
        <w:ind w:left="0"/>
        <w:jc w:val="both"/>
      </w:pPr>
      <w:r>
        <w:rPr>
          <w:rFonts w:ascii="Times New Roman"/>
          <w:b w:val="false"/>
          <w:i w:val="false"/>
          <w:color w:val="000000"/>
          <w:sz w:val="28"/>
        </w:rPr>
        <w:t>___________________________ бастығына</w:t>
      </w:r>
      <w:r>
        <w:br/>
      </w:r>
      <w:r>
        <w:rPr>
          <w:rFonts w:ascii="Times New Roman"/>
          <w:b w:val="false"/>
          <w:i w:val="false"/>
          <w:color w:val="000000"/>
          <w:sz w:val="28"/>
        </w:rPr>
        <w:t>
(Комитеттің аумақтық органының атауы)</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(аты, жөні)         </w:t>
      </w:r>
      <w:r>
        <w:br/>
      </w:r>
      <w:r>
        <w:rPr>
          <w:rFonts w:ascii="Times New Roman"/>
          <w:b w:val="false"/>
          <w:i w:val="false"/>
          <w:color w:val="000000"/>
          <w:sz w:val="28"/>
        </w:rPr>
        <w:t>
______________________________________</w:t>
      </w:r>
      <w:r>
        <w:br/>
      </w:r>
      <w:r>
        <w:rPr>
          <w:rFonts w:ascii="Times New Roman"/>
          <w:b w:val="false"/>
          <w:i w:val="false"/>
          <w:color w:val="000000"/>
          <w:sz w:val="28"/>
        </w:rPr>
        <w:t>
(аты, жөні)</w:t>
      </w:r>
      <w:r>
        <w:br/>
      </w:r>
      <w:r>
        <w:rPr>
          <w:rFonts w:ascii="Times New Roman"/>
          <w:b w:val="false"/>
          <w:i w:val="false"/>
          <w:color w:val="000000"/>
          <w:sz w:val="28"/>
        </w:rPr>
        <w:t>
Тұратын мекен жайы</w:t>
      </w:r>
      <w:r>
        <w:br/>
      </w:r>
      <w:r>
        <w:rPr>
          <w:rFonts w:ascii="Times New Roman"/>
          <w:b w:val="false"/>
          <w:i w:val="false"/>
          <w:color w:val="000000"/>
          <w:sz w:val="28"/>
        </w:rPr>
        <w:t>
______________________________________</w:t>
      </w:r>
      <w:r>
        <w:br/>
      </w:r>
      <w:r>
        <w:rPr>
          <w:rFonts w:ascii="Times New Roman"/>
          <w:b w:val="false"/>
          <w:i w:val="false"/>
          <w:color w:val="000000"/>
          <w:sz w:val="28"/>
        </w:rPr>
        <w:t>
(тұратын мекенжайы)</w:t>
      </w:r>
    </w:p>
    <w:bookmarkStart w:name="z82" w:id="16"/>
    <w:p>
      <w:pPr>
        <w:spacing w:after="0"/>
        <w:ind w:left="0"/>
        <w:jc w:val="left"/>
      </w:pPr>
      <w:r>
        <w:rPr>
          <w:rFonts w:ascii="Times New Roman"/>
          <w:b/>
          <w:i w:val="false"/>
          <w:color w:val="000000"/>
        </w:rPr>
        <w:t xml:space="preserve"> 
Өтініш</w:t>
      </w:r>
      <w:r>
        <w:br/>
      </w:r>
      <w:r>
        <w:rPr>
          <w:rFonts w:ascii="Times New Roman"/>
          <w:b/>
          <w:i w:val="false"/>
          <w:color w:val="000000"/>
        </w:rPr>
        <w:t>
_________________________________________________________</w:t>
      </w:r>
    </w:p>
    <w:bookmarkEnd w:id="16"/>
    <w:p>
      <w:pPr>
        <w:spacing w:after="0"/>
        <w:ind w:left="0"/>
        <w:jc w:val="both"/>
      </w:pPr>
      <w:r>
        <w:rPr>
          <w:rFonts w:ascii="Times New Roman"/>
          <w:b w:val="false"/>
          <w:i w:val="false"/>
          <w:color w:val="000000"/>
          <w:sz w:val="28"/>
        </w:rPr>
        <w:t>Өтінішке қоса ұсынылады</w:t>
      </w:r>
    </w:p>
    <w:p>
      <w:pPr>
        <w:spacing w:after="0"/>
        <w:ind w:left="0"/>
        <w:jc w:val="both"/>
      </w:pPr>
      <w:r>
        <w:rPr>
          <w:rFonts w:ascii="Times New Roman"/>
          <w:b w:val="false"/>
          <w:i w:val="false"/>
          <w:color w:val="000000"/>
          <w:sz w:val="28"/>
        </w:rPr>
        <w:t>1) жеке куәлік немесе төлқұжаттың паспорт көшірмесі;</w:t>
      </w:r>
      <w:r>
        <w:br/>
      </w:r>
      <w:r>
        <w:rPr>
          <w:rFonts w:ascii="Times New Roman"/>
          <w:b w:val="false"/>
          <w:i w:val="false"/>
          <w:color w:val="000000"/>
          <w:sz w:val="28"/>
        </w:rPr>
        <w:t>
2) орта немесе жоғары білім туралы құжаттардың көшірмесі (диплом);</w:t>
      </w:r>
      <w:r>
        <w:br/>
      </w:r>
      <w:r>
        <w:rPr>
          <w:rFonts w:ascii="Times New Roman"/>
          <w:b w:val="false"/>
          <w:i w:val="false"/>
          <w:color w:val="000000"/>
          <w:sz w:val="28"/>
        </w:rPr>
        <w:t>
3) жүзу өтілімін дәлелдейтін, құжат;</w:t>
      </w:r>
      <w:r>
        <w:br/>
      </w:r>
      <w:r>
        <w:rPr>
          <w:rFonts w:ascii="Times New Roman"/>
          <w:b w:val="false"/>
          <w:i w:val="false"/>
          <w:color w:val="000000"/>
          <w:sz w:val="28"/>
        </w:rPr>
        <w:t>
4) медициналық анықтама(№ 083/У нысаны).</w:t>
      </w:r>
    </w:p>
    <w:p>
      <w:pPr>
        <w:spacing w:after="0"/>
        <w:ind w:left="0"/>
        <w:jc w:val="both"/>
      </w:pPr>
      <w:r>
        <w:rPr>
          <w:rFonts w:ascii="Times New Roman"/>
          <w:b w:val="false"/>
          <w:i w:val="false"/>
          <w:color w:val="000000"/>
          <w:sz w:val="28"/>
        </w:rPr>
        <w:t>2012 жылғы ___ __________                                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